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94" w:lineRule="auto" w:before="87" w:after="16"/>
        <w:ind w:left="3902" w:right="4154" w:firstLine="1"/>
        <w:jc w:val="center"/>
        <w:rPr>
          <w:rFonts w:ascii="TeX Gyre Bonum" w:hAnsi="TeX Gyre Bonum"/>
          <w:b/>
          <w:sz w:val="18"/>
        </w:rPr>
      </w:pPr>
      <w:r>
        <w:rPr/>
        <w:pict>
          <v:group style="position:absolute;margin-left:24pt;margin-top:23.999983pt;width:550.8pt;height:794.05pt;mso-position-horizontal-relative:page;mso-position-vertical-relative:page;z-index:-24497664"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rFonts w:ascii="TeX Gyre Bonum" w:hAnsi="TeX Gyre Bonum"/>
          <w:b/>
          <w:sz w:val="18"/>
        </w:rPr>
        <w:t>République du Sénégal Un peuple-un But-une</w:t>
      </w:r>
      <w:r>
        <w:rPr>
          <w:rFonts w:ascii="TeX Gyre Bonum" w:hAnsi="TeX Gyre Bonum"/>
          <w:b/>
          <w:spacing w:val="-7"/>
          <w:sz w:val="18"/>
        </w:rPr>
        <w:t> </w:t>
      </w:r>
      <w:r>
        <w:rPr>
          <w:rFonts w:ascii="TeX Gyre Bonum" w:hAnsi="TeX Gyre Bonum"/>
          <w:b/>
          <w:sz w:val="18"/>
        </w:rPr>
        <w:t>Foi</w:t>
      </w:r>
    </w:p>
    <w:p>
      <w:pPr>
        <w:pStyle w:val="BodyText"/>
        <w:ind w:left="4581"/>
        <w:rPr>
          <w:rFonts w:ascii="TeX Gyre Bonum"/>
          <w:sz w:val="20"/>
        </w:rPr>
      </w:pPr>
      <w:r>
        <w:rPr>
          <w:rFonts w:ascii="TeX Gyre Bonum"/>
          <w:sz w:val="20"/>
        </w:rPr>
        <w:drawing>
          <wp:inline distT="0" distB="0" distL="0" distR="0">
            <wp:extent cx="670367" cy="44691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70367" cy="446913"/>
                    </a:xfrm>
                    <a:prstGeom prst="rect">
                      <a:avLst/>
                    </a:prstGeom>
                  </pic:spPr>
                </pic:pic>
              </a:graphicData>
            </a:graphic>
          </wp:inline>
        </w:drawing>
      </w:r>
      <w:r>
        <w:rPr>
          <w:rFonts w:ascii="TeX Gyre Bonum"/>
          <w:sz w:val="20"/>
        </w:rPr>
      </w:r>
    </w:p>
    <w:p>
      <w:pPr>
        <w:pStyle w:val="BodyText"/>
        <w:rPr>
          <w:rFonts w:ascii="TeX Gyre Bonum"/>
          <w:b/>
          <w:sz w:val="20"/>
        </w:rPr>
      </w:pPr>
    </w:p>
    <w:p>
      <w:pPr>
        <w:pStyle w:val="BodyText"/>
        <w:rPr>
          <w:rFonts w:ascii="TeX Gyre Bonum"/>
          <w:b/>
          <w:sz w:val="20"/>
        </w:rPr>
      </w:pPr>
    </w:p>
    <w:p>
      <w:pPr>
        <w:pStyle w:val="BodyText"/>
        <w:spacing w:before="2"/>
        <w:rPr>
          <w:rFonts w:ascii="TeX Gyre Bonum"/>
          <w:b/>
          <w:sz w:val="24"/>
        </w:r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2554"/>
        <w:gridCol w:w="4141"/>
      </w:tblGrid>
      <w:tr>
        <w:trPr>
          <w:trHeight w:val="940" w:hRule="atLeast"/>
        </w:trPr>
        <w:tc>
          <w:tcPr>
            <w:tcW w:w="5072" w:type="dxa"/>
            <w:gridSpan w:val="2"/>
          </w:tcPr>
          <w:p>
            <w:pPr>
              <w:pStyle w:val="TableParagraph"/>
              <w:spacing w:line="246" w:lineRule="exact" w:before="0"/>
              <w:ind w:left="417" w:right="415"/>
              <w:jc w:val="center"/>
              <w:rPr>
                <w:rFonts w:ascii="TeX Gyre Bonum" w:hAnsi="TeX Gyre Bonum"/>
                <w:b/>
                <w:sz w:val="20"/>
              </w:rPr>
            </w:pPr>
            <w:r>
              <w:rPr>
                <w:rFonts w:ascii="TeX Gyre Bonum" w:hAnsi="TeX Gyre Bonum"/>
                <w:b/>
                <w:color w:val="001F5F"/>
                <w:sz w:val="20"/>
                <w:u w:val="single" w:color="001F5F"/>
              </w:rPr>
              <w:t>Ministère de la Gouvernance locale, du</w:t>
            </w:r>
          </w:p>
          <w:p>
            <w:pPr>
              <w:pStyle w:val="TableParagraph"/>
              <w:spacing w:line="206" w:lineRule="auto"/>
              <w:ind w:left="425" w:right="415"/>
              <w:jc w:val="center"/>
              <w:rPr>
                <w:rFonts w:ascii="TeX Gyre Bonum" w:hAnsi="TeX Gyre Bonum"/>
                <w:b/>
                <w:sz w:val="20"/>
              </w:rPr>
            </w:pPr>
            <w:r>
              <w:rPr>
                <w:rFonts w:ascii="Times New Roman" w:hAnsi="Times New Roman"/>
                <w:color w:val="001F5F"/>
                <w:w w:val="99"/>
                <w:sz w:val="20"/>
                <w:u w:val="single" w:color="001F5F"/>
              </w:rPr>
              <w:t> </w:t>
            </w:r>
            <w:r>
              <w:rPr>
                <w:b/>
                <w:color w:val="001F5F"/>
                <w:sz w:val="20"/>
                <w:u w:val="single" w:color="001F5F"/>
              </w:rPr>
              <w:t>Développement et de l’Aménagement du</w:t>
            </w:r>
            <w:r>
              <w:rPr>
                <w:b/>
                <w:color w:val="001F5F"/>
                <w:sz w:val="20"/>
              </w:rPr>
              <w:t> </w:t>
            </w:r>
            <w:r>
              <w:rPr>
                <w:rFonts w:ascii="TeX Gyre Bonum" w:hAnsi="TeX Gyre Bonum"/>
                <w:b/>
                <w:color w:val="001F5F"/>
                <w:sz w:val="20"/>
                <w:u w:val="single" w:color="001F5F"/>
              </w:rPr>
              <w:t>territoire</w:t>
            </w:r>
          </w:p>
        </w:tc>
        <w:tc>
          <w:tcPr>
            <w:tcW w:w="4141" w:type="dxa"/>
          </w:tcPr>
          <w:p>
            <w:pPr>
              <w:pStyle w:val="TableParagraph"/>
              <w:spacing w:line="199" w:lineRule="auto" w:before="37"/>
              <w:ind w:left="173" w:right="161"/>
              <w:jc w:val="center"/>
              <w:rPr>
                <w:rFonts w:ascii="TeX Gyre Bonum" w:hAnsi="TeX Gyre Bonum"/>
                <w:b/>
                <w:sz w:val="20"/>
              </w:rPr>
            </w:pPr>
            <w:r>
              <w:rPr>
                <w:rFonts w:ascii="Times New Roman" w:hAnsi="Times New Roman"/>
                <w:color w:val="001F5F"/>
                <w:w w:val="99"/>
                <w:sz w:val="20"/>
                <w:u w:val="single" w:color="001F5F"/>
              </w:rPr>
              <w:t> </w:t>
            </w:r>
            <w:r>
              <w:rPr>
                <w:b/>
                <w:color w:val="001F5F"/>
                <w:sz w:val="20"/>
                <w:u w:val="single" w:color="001F5F"/>
              </w:rPr>
              <w:t>Ministère de l’Intégration Africaine,</w:t>
            </w:r>
            <w:r>
              <w:rPr>
                <w:b/>
                <w:color w:val="001F5F"/>
                <w:sz w:val="20"/>
              </w:rPr>
              <w:t> </w:t>
            </w:r>
            <w:r>
              <w:rPr>
                <w:rFonts w:ascii="TeX Gyre Bonum" w:hAnsi="TeX Gyre Bonum"/>
                <w:b/>
                <w:color w:val="001F5F"/>
                <w:sz w:val="20"/>
                <w:u w:val="single" w:color="001F5F"/>
              </w:rPr>
              <w:t>du NEPAD et de la Promotion de la</w:t>
            </w:r>
            <w:r>
              <w:rPr>
                <w:rFonts w:ascii="TeX Gyre Bonum" w:hAnsi="TeX Gyre Bonum"/>
                <w:b/>
                <w:color w:val="001F5F"/>
                <w:sz w:val="20"/>
              </w:rPr>
              <w:t> </w:t>
            </w:r>
            <w:r>
              <w:rPr>
                <w:rFonts w:ascii="TeX Gyre Bonum" w:hAnsi="TeX Gyre Bonum"/>
                <w:b/>
                <w:color w:val="001F5F"/>
                <w:sz w:val="20"/>
                <w:u w:val="single" w:color="001F5F"/>
              </w:rPr>
              <w:t>Bonne Gouvernance</w:t>
            </w:r>
          </w:p>
        </w:tc>
      </w:tr>
      <w:tr>
        <w:trPr>
          <w:trHeight w:val="633" w:hRule="atLeast"/>
        </w:trPr>
        <w:tc>
          <w:tcPr>
            <w:tcW w:w="2518" w:type="dxa"/>
          </w:tcPr>
          <w:p>
            <w:pPr>
              <w:pStyle w:val="TableParagraph"/>
              <w:spacing w:line="192" w:lineRule="auto" w:before="4"/>
              <w:ind w:left="317" w:right="308" w:firstLine="3"/>
              <w:jc w:val="center"/>
              <w:rPr>
                <w:rFonts w:ascii="TeX Gyre Bonum" w:hAnsi="TeX Gyre Bonum"/>
                <w:b/>
                <w:sz w:val="18"/>
              </w:rPr>
            </w:pPr>
            <w:r>
              <w:rPr>
                <w:rFonts w:ascii="TeX Gyre Bonum" w:hAnsi="TeX Gyre Bonum"/>
                <w:b/>
                <w:sz w:val="18"/>
              </w:rPr>
              <w:t>Direction des Collectivités locales</w:t>
            </w:r>
          </w:p>
          <w:p>
            <w:pPr>
              <w:pStyle w:val="TableParagraph"/>
              <w:spacing w:line="189" w:lineRule="exact" w:before="0"/>
              <w:ind w:left="984" w:right="979"/>
              <w:jc w:val="center"/>
              <w:rPr>
                <w:rFonts w:ascii="TeX Gyre Bonum"/>
                <w:b/>
                <w:sz w:val="18"/>
              </w:rPr>
            </w:pPr>
            <w:r>
              <w:rPr>
                <w:rFonts w:ascii="TeX Gyre Bonum"/>
                <w:b/>
                <w:sz w:val="18"/>
              </w:rPr>
              <w:t>(DCL)</w:t>
            </w:r>
          </w:p>
        </w:tc>
        <w:tc>
          <w:tcPr>
            <w:tcW w:w="2554" w:type="dxa"/>
          </w:tcPr>
          <w:p>
            <w:pPr>
              <w:pStyle w:val="TableParagraph"/>
              <w:spacing w:line="192" w:lineRule="auto" w:before="4"/>
              <w:ind w:left="175" w:right="170"/>
              <w:jc w:val="center"/>
              <w:rPr>
                <w:rFonts w:ascii="TeX Gyre Bonum" w:hAnsi="TeX Gyre Bonum"/>
                <w:b/>
                <w:sz w:val="18"/>
              </w:rPr>
            </w:pPr>
            <w:r>
              <w:rPr>
                <w:rFonts w:ascii="TeX Gyre Bonum" w:hAnsi="TeX Gyre Bonum"/>
                <w:b/>
                <w:sz w:val="18"/>
              </w:rPr>
              <w:t>Programme National de Développement Local</w:t>
            </w:r>
          </w:p>
          <w:p>
            <w:pPr>
              <w:pStyle w:val="TableParagraph"/>
              <w:spacing w:line="189" w:lineRule="exact" w:before="0"/>
              <w:ind w:left="175" w:right="168"/>
              <w:jc w:val="center"/>
              <w:rPr>
                <w:rFonts w:ascii="TeX Gyre Bonum"/>
                <w:b/>
                <w:sz w:val="18"/>
              </w:rPr>
            </w:pPr>
            <w:r>
              <w:rPr>
                <w:rFonts w:ascii="TeX Gyre Bonum"/>
                <w:b/>
                <w:sz w:val="18"/>
              </w:rPr>
              <w:t>(PNDL)</w:t>
            </w:r>
          </w:p>
        </w:tc>
        <w:tc>
          <w:tcPr>
            <w:tcW w:w="4141" w:type="dxa"/>
          </w:tcPr>
          <w:p>
            <w:pPr>
              <w:pStyle w:val="TableParagraph"/>
              <w:spacing w:line="192" w:lineRule="auto" w:before="4"/>
              <w:ind w:left="1133" w:hanging="180"/>
              <w:rPr>
                <w:rFonts w:ascii="TeX Gyre Bonum"/>
                <w:b/>
                <w:sz w:val="18"/>
              </w:rPr>
            </w:pPr>
            <w:r>
              <w:rPr>
                <w:rFonts w:ascii="TeX Gyre Bonum"/>
                <w:b/>
                <w:sz w:val="18"/>
              </w:rPr>
              <w:t>Direction de la Promotion de la Bonne Gouvernance (DPBG)</w:t>
            </w:r>
          </w:p>
        </w:tc>
      </w:tr>
    </w:tbl>
    <w:p>
      <w:pPr>
        <w:pStyle w:val="BodyText"/>
        <w:rPr>
          <w:rFonts w:ascii="TeX Gyre Bonum"/>
          <w:b/>
          <w:sz w:val="20"/>
        </w:rPr>
      </w:pPr>
    </w:p>
    <w:p>
      <w:pPr>
        <w:pStyle w:val="BodyText"/>
        <w:rPr>
          <w:rFonts w:ascii="TeX Gyre Bonum"/>
          <w:b/>
          <w:sz w:val="17"/>
        </w:rPr>
      </w:pPr>
      <w:r>
        <w:rPr/>
        <w:pict>
          <v:shapetype id="_x0000_t202" o:spt="202" coordsize="21600,21600" path="m,l,21600r21600,l21600,xe">
            <v:stroke joinstyle="miter"/>
            <v:path gradientshapeok="t" o:connecttype="rect"/>
          </v:shapetype>
          <v:shape style="position:absolute;margin-left:56.16pt;margin-top:13.61pt;width:490.3pt;height:97.2pt;mso-position-horizontal-relative:page;mso-position-vertical-relative:paragraph;z-index:-15728640;mso-wrap-distance-left:0;mso-wrap-distance-right:0" type="#_x0000_t202" filled="true" fillcolor="#d9d9d9" stroked="false">
            <v:textbox inset="0,0,0,0">
              <w:txbxContent>
                <w:p>
                  <w:pPr>
                    <w:spacing w:line="574" w:lineRule="exact" w:before="0"/>
                    <w:ind w:left="735" w:right="735" w:firstLine="0"/>
                    <w:jc w:val="center"/>
                    <w:rPr>
                      <w:rFonts w:ascii="TeX Gyre Bonum"/>
                      <w:b/>
                      <w:sz w:val="48"/>
                    </w:rPr>
                  </w:pPr>
                  <w:r>
                    <w:rPr>
                      <w:rFonts w:ascii="TeX Gyre Bonum"/>
                      <w:b/>
                      <w:color w:val="800000"/>
                      <w:sz w:val="48"/>
                    </w:rPr>
                    <w:t>Rapport national de la Mesure de</w:t>
                  </w:r>
                </w:p>
                <w:p>
                  <w:pPr>
                    <w:spacing w:line="223" w:lineRule="auto" w:before="12"/>
                    <w:ind w:left="734" w:right="735" w:firstLine="0"/>
                    <w:jc w:val="center"/>
                    <w:rPr>
                      <w:rFonts w:ascii="TeX Gyre Bonum" w:hAnsi="TeX Gyre Bonum"/>
                      <w:b/>
                      <w:sz w:val="48"/>
                    </w:rPr>
                  </w:pPr>
                  <w:r>
                    <w:rPr>
                      <w:rFonts w:ascii="TeX Gyre Bonum" w:hAnsi="TeX Gyre Bonum"/>
                      <w:b/>
                      <w:color w:val="800000"/>
                      <w:sz w:val="48"/>
                    </w:rPr>
                    <w:t>performances des collectivités territoriales</w:t>
                  </w:r>
                </w:p>
              </w:txbxContent>
            </v:textbox>
            <v:fill type="solid"/>
            <w10:wrap type="topAndBottom"/>
          </v:shape>
        </w:pict>
      </w:r>
      <w:r>
        <w:rPr/>
        <w:drawing>
          <wp:anchor distT="0" distB="0" distL="0" distR="0" allowOverlap="1" layoutInCell="1" locked="0" behindDoc="0" simplePos="0" relativeHeight="1">
            <wp:simplePos x="0" y="0"/>
            <wp:positionH relativeFrom="page">
              <wp:posOffset>1645920</wp:posOffset>
            </wp:positionH>
            <wp:positionV relativeFrom="paragraph">
              <wp:posOffset>1533652</wp:posOffset>
            </wp:positionV>
            <wp:extent cx="4386687" cy="310972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4386687" cy="3109722"/>
                    </a:xfrm>
                    <a:prstGeom prst="rect">
                      <a:avLst/>
                    </a:prstGeom>
                  </pic:spPr>
                </pic:pic>
              </a:graphicData>
            </a:graphic>
          </wp:anchor>
        </w:drawing>
      </w:r>
    </w:p>
    <w:p>
      <w:pPr>
        <w:pStyle w:val="BodyText"/>
        <w:spacing w:before="13"/>
        <w:rPr>
          <w:rFonts w:ascii="TeX Gyre Bonum"/>
          <w:b/>
          <w:sz w:val="9"/>
        </w:rPr>
      </w:pPr>
    </w:p>
    <w:p>
      <w:pPr>
        <w:pStyle w:val="BodyText"/>
        <w:spacing w:before="2"/>
        <w:rPr>
          <w:rFonts w:ascii="TeX Gyre Bonum"/>
          <w:b/>
          <w:sz w:val="13"/>
        </w:rPr>
      </w:pPr>
    </w:p>
    <w:p>
      <w:pPr>
        <w:spacing w:before="0"/>
        <w:ind w:left="455" w:right="711" w:firstLine="0"/>
        <w:jc w:val="center"/>
        <w:rPr>
          <w:i/>
          <w:sz w:val="22"/>
        </w:rPr>
      </w:pPr>
      <w:r>
        <w:rPr>
          <w:i/>
          <w:w w:val="105"/>
          <w:sz w:val="22"/>
        </w:rPr>
        <w:t>Avec l‘appui de l’Agence Espagnole de Coopération Internationale pour le Développement</w:t>
      </w:r>
    </w:p>
    <w:p>
      <w:pPr>
        <w:pStyle w:val="BodyText"/>
        <w:spacing w:before="5"/>
        <w:rPr>
          <w:i/>
          <w:sz w:val="17"/>
        </w:rPr>
      </w:pPr>
      <w:r>
        <w:rPr/>
        <w:drawing>
          <wp:anchor distT="0" distB="0" distL="0" distR="0" allowOverlap="1" layoutInCell="1" locked="0" behindDoc="0" simplePos="0" relativeHeight="2">
            <wp:simplePos x="0" y="0"/>
            <wp:positionH relativeFrom="page">
              <wp:posOffset>3778250</wp:posOffset>
            </wp:positionH>
            <wp:positionV relativeFrom="paragraph">
              <wp:posOffset>151104</wp:posOffset>
            </wp:positionV>
            <wp:extent cx="1003937" cy="459867"/>
            <wp:effectExtent l="0" t="0" r="0" b="0"/>
            <wp:wrapTopAndBottom/>
            <wp:docPr id="5" name="image3.png" descr="Description : logo_aecid"/>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003937" cy="459867"/>
                    </a:xfrm>
                    <a:prstGeom prst="rect">
                      <a:avLst/>
                    </a:prstGeom>
                  </pic:spPr>
                </pic:pic>
              </a:graphicData>
            </a:graphic>
          </wp:anchor>
        </w:drawing>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spacing w:before="11"/>
        <w:rPr>
          <w:i/>
        </w:rPr>
      </w:pPr>
    </w:p>
    <w:p>
      <w:pPr>
        <w:spacing w:before="0"/>
        <w:ind w:left="0" w:right="140" w:firstLine="0"/>
        <w:jc w:val="right"/>
        <w:rPr>
          <w:rFonts w:ascii="Trebuchet MS"/>
          <w:b/>
          <w:sz w:val="14"/>
        </w:rPr>
      </w:pPr>
      <w:r>
        <w:rPr>
          <w:rFonts w:ascii="Trebuchet MS"/>
          <w:b/>
          <w:w w:val="93"/>
          <w:sz w:val="14"/>
        </w:rPr>
        <w:t>1</w:t>
      </w:r>
    </w:p>
    <w:p>
      <w:pPr>
        <w:spacing w:after="0"/>
        <w:jc w:val="right"/>
        <w:rPr>
          <w:rFonts w:ascii="Trebuchet MS"/>
          <w:sz w:val="14"/>
        </w:rPr>
        <w:sectPr>
          <w:type w:val="continuous"/>
          <w:pgSz w:w="11910" w:h="16840"/>
          <w:pgMar w:top="1260" w:bottom="280" w:left="920" w:right="520"/>
        </w:sectPr>
      </w:pPr>
    </w:p>
    <w:p>
      <w:pPr>
        <w:spacing w:before="8"/>
        <w:ind w:left="455" w:right="710" w:firstLine="0"/>
        <w:jc w:val="center"/>
        <w:rPr>
          <w:rFonts w:ascii="TeX Gyre Bonum" w:hAnsi="TeX Gyre Bonum"/>
          <w:b/>
          <w:sz w:val="36"/>
        </w:rPr>
      </w:pPr>
      <w:r>
        <w:rPr/>
        <w:pict>
          <v:group style="position:absolute;margin-left:24pt;margin-top:23.999983pt;width:550.8pt;height:794.05pt;mso-position-horizontal-relative:page;mso-position-vertical-relative:page;z-index:-24497152"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rFonts w:ascii="TeX Gyre Bonum" w:hAnsi="TeX Gyre Bonum"/>
          <w:b/>
          <w:color w:val="2D74B5"/>
          <w:sz w:val="36"/>
        </w:rPr>
        <w:t>Table des matières</w:t>
      </w:r>
    </w:p>
    <w:sdt>
      <w:sdtPr>
        <w:docPartObj>
          <w:docPartGallery w:val="Table of Contents"/>
          <w:docPartUnique/>
        </w:docPartObj>
      </w:sdtPr>
      <w:sdtEndPr/>
      <w:sdtContent>
        <w:p>
          <w:pPr>
            <w:pStyle w:val="TOC1"/>
            <w:tabs>
              <w:tab w:pos="9860" w:val="left" w:leader="dot"/>
            </w:tabs>
            <w:spacing w:before="5"/>
            <w:rPr>
              <w:rFonts w:ascii="Carlito"/>
            </w:rPr>
          </w:pPr>
          <w:hyperlink w:history="true" w:anchor="_bookmark0">
            <w:r>
              <w:rPr>
                <w:w w:val="110"/>
              </w:rPr>
              <w:t>Liste</w:t>
            </w:r>
            <w:r>
              <w:rPr>
                <w:spacing w:val="14"/>
                <w:w w:val="110"/>
              </w:rPr>
              <w:t> </w:t>
            </w:r>
            <w:r>
              <w:rPr>
                <w:w w:val="110"/>
              </w:rPr>
              <w:t>des</w:t>
            </w:r>
            <w:r>
              <w:rPr>
                <w:spacing w:val="11"/>
                <w:w w:val="110"/>
              </w:rPr>
              <w:t> </w:t>
            </w:r>
            <w:r>
              <w:rPr>
                <w:w w:val="110"/>
              </w:rPr>
              <w:t>tableaux</w:t>
              <w:tab/>
            </w:r>
            <w:r>
              <w:rPr>
                <w:rFonts w:ascii="Carlito"/>
                <w:w w:val="110"/>
              </w:rPr>
              <w:t>3</w:t>
            </w:r>
          </w:hyperlink>
        </w:p>
        <w:p>
          <w:pPr>
            <w:pStyle w:val="TOC1"/>
            <w:tabs>
              <w:tab w:pos="9860" w:val="left" w:leader="dot"/>
            </w:tabs>
            <w:rPr>
              <w:rFonts w:ascii="Carlito"/>
            </w:rPr>
          </w:pPr>
          <w:hyperlink w:history="true" w:anchor="_bookmark1">
            <w:r>
              <w:rPr>
                <w:w w:val="110"/>
              </w:rPr>
              <w:t>Liste</w:t>
            </w:r>
            <w:r>
              <w:rPr>
                <w:spacing w:val="9"/>
                <w:w w:val="110"/>
              </w:rPr>
              <w:t> </w:t>
            </w:r>
            <w:r>
              <w:rPr>
                <w:w w:val="110"/>
              </w:rPr>
              <w:t>des</w:t>
            </w:r>
            <w:r>
              <w:rPr>
                <w:spacing w:val="6"/>
                <w:w w:val="110"/>
              </w:rPr>
              <w:t> </w:t>
            </w:r>
            <w:r>
              <w:rPr>
                <w:w w:val="110"/>
              </w:rPr>
              <w:t>figures</w:t>
              <w:tab/>
            </w:r>
            <w:r>
              <w:rPr>
                <w:rFonts w:ascii="Carlito"/>
                <w:w w:val="110"/>
              </w:rPr>
              <w:t>4</w:t>
            </w:r>
          </w:hyperlink>
        </w:p>
        <w:p>
          <w:pPr>
            <w:pStyle w:val="TOC1"/>
            <w:tabs>
              <w:tab w:pos="9860" w:val="left" w:leader="dot"/>
            </w:tabs>
            <w:rPr>
              <w:rFonts w:ascii="Carlito"/>
            </w:rPr>
          </w:pPr>
          <w:hyperlink w:history="true" w:anchor="_bookmark2">
            <w:r>
              <w:rPr>
                <w:w w:val="110"/>
              </w:rPr>
              <w:t>Liste</w:t>
            </w:r>
            <w:r>
              <w:rPr>
                <w:spacing w:val="14"/>
                <w:w w:val="110"/>
              </w:rPr>
              <w:t> </w:t>
            </w:r>
            <w:r>
              <w:rPr>
                <w:w w:val="110"/>
              </w:rPr>
              <w:t>des</w:t>
            </w:r>
            <w:r>
              <w:rPr>
                <w:spacing w:val="11"/>
                <w:w w:val="110"/>
              </w:rPr>
              <w:t> </w:t>
            </w:r>
            <w:r>
              <w:rPr>
                <w:w w:val="110"/>
              </w:rPr>
              <w:t>cartes</w:t>
              <w:tab/>
            </w:r>
            <w:r>
              <w:rPr>
                <w:rFonts w:ascii="Carlito"/>
                <w:w w:val="110"/>
              </w:rPr>
              <w:t>5</w:t>
            </w:r>
          </w:hyperlink>
        </w:p>
        <w:p>
          <w:pPr>
            <w:pStyle w:val="TOC1"/>
            <w:tabs>
              <w:tab w:pos="9860" w:val="left" w:leader="dot"/>
            </w:tabs>
            <w:spacing w:before="123"/>
            <w:rPr>
              <w:rFonts w:ascii="Carlito"/>
            </w:rPr>
          </w:pPr>
          <w:hyperlink w:history="true" w:anchor="_bookmark3">
            <w:r>
              <w:rPr>
                <w:w w:val="105"/>
              </w:rPr>
              <w:t>Introduction</w:t>
              <w:tab/>
            </w:r>
            <w:r>
              <w:rPr>
                <w:rFonts w:ascii="Carlito"/>
                <w:w w:val="105"/>
              </w:rPr>
              <w:t>6</w:t>
            </w:r>
          </w:hyperlink>
        </w:p>
        <w:p>
          <w:pPr>
            <w:pStyle w:val="TOC2"/>
            <w:tabs>
              <w:tab w:pos="1113" w:val="left" w:leader="none"/>
              <w:tab w:pos="9860" w:val="left" w:leader="dot"/>
            </w:tabs>
            <w:rPr>
              <w:rFonts w:ascii="Carlito"/>
            </w:rPr>
          </w:pPr>
          <w:hyperlink w:history="true" w:anchor="_bookmark4">
            <w:r>
              <w:rPr>
                <w:w w:val="110"/>
              </w:rPr>
              <w:t>A-</w:t>
              <w:tab/>
              <w:t>Contexte</w:t>
            </w:r>
            <w:r>
              <w:rPr>
                <w:spacing w:val="6"/>
                <w:w w:val="110"/>
              </w:rPr>
              <w:t> </w:t>
            </w:r>
            <w:r>
              <w:rPr>
                <w:w w:val="110"/>
              </w:rPr>
              <w:t>et</w:t>
            </w:r>
            <w:r>
              <w:rPr>
                <w:spacing w:val="7"/>
                <w:w w:val="110"/>
              </w:rPr>
              <w:t> </w:t>
            </w:r>
            <w:r>
              <w:rPr>
                <w:w w:val="110"/>
              </w:rPr>
              <w:t>justification</w:t>
              <w:tab/>
            </w:r>
            <w:r>
              <w:rPr>
                <w:rFonts w:ascii="Carlito"/>
                <w:w w:val="110"/>
              </w:rPr>
              <w:t>6</w:t>
            </w:r>
          </w:hyperlink>
        </w:p>
        <w:p>
          <w:pPr>
            <w:pStyle w:val="TOC2"/>
            <w:tabs>
              <w:tab w:pos="1113" w:val="left" w:leader="none"/>
              <w:tab w:pos="9860" w:val="left" w:leader="dot"/>
            </w:tabs>
            <w:spacing w:before="123"/>
            <w:rPr>
              <w:rFonts w:ascii="Carlito"/>
            </w:rPr>
          </w:pPr>
          <w:hyperlink w:history="true" w:anchor="_bookmark5">
            <w:r>
              <w:rPr>
                <w:w w:val="110"/>
              </w:rPr>
              <w:t>B-</w:t>
              <w:tab/>
              <w:t>Mandat</w:t>
            </w:r>
            <w:r>
              <w:rPr>
                <w:spacing w:val="15"/>
                <w:w w:val="110"/>
              </w:rPr>
              <w:t> </w:t>
            </w:r>
            <w:r>
              <w:rPr>
                <w:w w:val="110"/>
              </w:rPr>
              <w:t>du</w:t>
            </w:r>
            <w:r>
              <w:rPr>
                <w:spacing w:val="16"/>
                <w:w w:val="110"/>
              </w:rPr>
              <w:t> </w:t>
            </w:r>
            <w:r>
              <w:rPr>
                <w:w w:val="110"/>
              </w:rPr>
              <w:t>Consultant</w:t>
              <w:tab/>
            </w:r>
            <w:r>
              <w:rPr>
                <w:rFonts w:ascii="Carlito"/>
                <w:w w:val="110"/>
              </w:rPr>
              <w:t>7</w:t>
            </w:r>
          </w:hyperlink>
        </w:p>
        <w:p>
          <w:pPr>
            <w:pStyle w:val="TOC1"/>
            <w:tabs>
              <w:tab w:pos="9860" w:val="left" w:leader="dot"/>
            </w:tabs>
            <w:spacing w:line="261" w:lineRule="auto" w:before="128"/>
            <w:ind w:right="492"/>
            <w:rPr>
              <w:rFonts w:ascii="Carlito" w:hAnsi="Carlito"/>
            </w:rPr>
          </w:pPr>
          <w:hyperlink w:history="true" w:anchor="_bookmark6">
            <w:r>
              <w:rPr>
                <w:w w:val="110"/>
              </w:rPr>
              <w:t>Première partie : généralités sur la Mesure de performances des collectivités territoriales</w:t>
            </w:r>
          </w:hyperlink>
          <w:r>
            <w:rPr>
              <w:w w:val="110"/>
            </w:rPr>
            <w:t> </w:t>
          </w:r>
          <w:hyperlink w:history="true" w:anchor="_bookmark6">
            <w:r>
              <w:rPr>
                <w:w w:val="105"/>
              </w:rPr>
              <w:t>(MPCT)</w:t>
              <w:tab/>
            </w:r>
            <w:r>
              <w:rPr>
                <w:rFonts w:ascii="Carlito" w:hAnsi="Carlito"/>
                <w:spacing w:val="-18"/>
                <w:w w:val="110"/>
              </w:rPr>
              <w:t>8</w:t>
            </w:r>
          </w:hyperlink>
        </w:p>
        <w:p>
          <w:pPr>
            <w:pStyle w:val="TOC2"/>
            <w:numPr>
              <w:ilvl w:val="0"/>
              <w:numId w:val="1"/>
            </w:numPr>
            <w:tabs>
              <w:tab w:pos="892" w:val="left" w:leader="none"/>
              <w:tab w:pos="893" w:val="left" w:leader="none"/>
              <w:tab w:pos="9860" w:val="left" w:leader="dot"/>
            </w:tabs>
            <w:spacing w:line="240" w:lineRule="auto" w:before="97" w:after="0"/>
            <w:ind w:left="892" w:right="0" w:hanging="440"/>
            <w:jc w:val="left"/>
            <w:rPr>
              <w:rFonts w:ascii="Carlito" w:hAnsi="Carlito"/>
            </w:rPr>
          </w:pPr>
          <w:hyperlink w:history="true" w:anchor="_bookmark7">
            <w:r>
              <w:rPr>
                <w:w w:val="110"/>
              </w:rPr>
              <w:t>Objectifs de la mesure des performances des</w:t>
            </w:r>
            <w:r>
              <w:rPr>
                <w:spacing w:val="28"/>
                <w:w w:val="110"/>
              </w:rPr>
              <w:t> </w:t>
            </w:r>
            <w:r>
              <w:rPr>
                <w:w w:val="110"/>
              </w:rPr>
              <w:t>collectivités</w:t>
            </w:r>
            <w:r>
              <w:rPr>
                <w:spacing w:val="4"/>
                <w:w w:val="110"/>
              </w:rPr>
              <w:t> </w:t>
            </w:r>
            <w:r>
              <w:rPr>
                <w:w w:val="110"/>
              </w:rPr>
              <w:t>territoriales</w:t>
              <w:tab/>
            </w:r>
            <w:r>
              <w:rPr>
                <w:rFonts w:ascii="Carlito" w:hAnsi="Carlito"/>
                <w:w w:val="110"/>
              </w:rPr>
              <w:t>8</w:t>
            </w:r>
          </w:hyperlink>
        </w:p>
        <w:p>
          <w:pPr>
            <w:pStyle w:val="TOC3"/>
            <w:numPr>
              <w:ilvl w:val="1"/>
              <w:numId w:val="2"/>
            </w:numPr>
            <w:tabs>
              <w:tab w:pos="1552" w:val="left" w:leader="none"/>
              <w:tab w:pos="1553" w:val="left" w:leader="none"/>
              <w:tab w:pos="9860" w:val="left" w:leader="dot"/>
            </w:tabs>
            <w:spacing w:line="240" w:lineRule="auto" w:before="120" w:after="0"/>
            <w:ind w:left="1552" w:right="0" w:hanging="882"/>
            <w:jc w:val="left"/>
            <w:rPr>
              <w:rFonts w:ascii="Carlito" w:hAnsi="Carlito"/>
            </w:rPr>
          </w:pPr>
          <w:hyperlink w:history="true" w:anchor="_bookmark8">
            <w:r>
              <w:rPr>
                <w:w w:val="110"/>
              </w:rPr>
              <w:t>Objectifs de la mesure de performances des</w:t>
            </w:r>
            <w:r>
              <w:rPr>
                <w:spacing w:val="20"/>
                <w:w w:val="110"/>
              </w:rPr>
              <w:t> </w:t>
            </w:r>
            <w:r>
              <w:rPr>
                <w:w w:val="110"/>
              </w:rPr>
              <w:t>collectivités</w:t>
            </w:r>
            <w:r>
              <w:rPr>
                <w:spacing w:val="2"/>
                <w:w w:val="110"/>
              </w:rPr>
              <w:t> </w:t>
            </w:r>
            <w:r>
              <w:rPr>
                <w:w w:val="110"/>
              </w:rPr>
              <w:t>territoriales</w:t>
              <w:tab/>
            </w:r>
            <w:r>
              <w:rPr>
                <w:rFonts w:ascii="Carlito" w:hAnsi="Carlito"/>
                <w:w w:val="110"/>
              </w:rPr>
              <w:t>8</w:t>
            </w:r>
          </w:hyperlink>
        </w:p>
        <w:p>
          <w:pPr>
            <w:pStyle w:val="TOC3"/>
            <w:numPr>
              <w:ilvl w:val="1"/>
              <w:numId w:val="2"/>
            </w:numPr>
            <w:tabs>
              <w:tab w:pos="1552" w:val="left" w:leader="none"/>
              <w:tab w:pos="1553" w:val="left" w:leader="none"/>
              <w:tab w:pos="9860" w:val="left" w:leader="dot"/>
            </w:tabs>
            <w:spacing w:line="240" w:lineRule="auto" w:before="120" w:after="0"/>
            <w:ind w:left="1552" w:right="0" w:hanging="882"/>
            <w:jc w:val="left"/>
            <w:rPr>
              <w:rFonts w:ascii="Carlito"/>
            </w:rPr>
          </w:pPr>
          <w:hyperlink w:history="true" w:anchor="_bookmark9">
            <w:r>
              <w:rPr>
                <w:w w:val="110"/>
              </w:rPr>
              <w:t>Processus participatif de la mesure des Performances  des</w:t>
            </w:r>
            <w:r>
              <w:rPr>
                <w:spacing w:val="9"/>
                <w:w w:val="110"/>
              </w:rPr>
              <w:t> </w:t>
            </w:r>
            <w:r>
              <w:rPr>
                <w:w w:val="110"/>
              </w:rPr>
              <w:t>CT</w:t>
              <w:tab/>
            </w:r>
            <w:r>
              <w:rPr>
                <w:rFonts w:ascii="Carlito"/>
                <w:w w:val="110"/>
              </w:rPr>
              <w:t>8</w:t>
            </w:r>
          </w:hyperlink>
        </w:p>
        <w:p>
          <w:pPr>
            <w:pStyle w:val="TOC2"/>
            <w:numPr>
              <w:ilvl w:val="0"/>
              <w:numId w:val="1"/>
            </w:numPr>
            <w:tabs>
              <w:tab w:pos="1113" w:val="left" w:leader="none"/>
              <w:tab w:pos="1114" w:val="left" w:leader="none"/>
              <w:tab w:pos="9860" w:val="left" w:leader="dot"/>
            </w:tabs>
            <w:spacing w:line="240" w:lineRule="auto" w:before="123" w:after="0"/>
            <w:ind w:left="1113" w:right="0" w:hanging="661"/>
            <w:jc w:val="left"/>
            <w:rPr>
              <w:rFonts w:ascii="Carlito" w:hAnsi="Carlito"/>
            </w:rPr>
          </w:pPr>
          <w:hyperlink w:history="true" w:anchor="_bookmark10">
            <w:r>
              <w:rPr>
                <w:w w:val="110"/>
              </w:rPr>
              <w:t>Dispositifs de pilotage, étapes et outils d’évaluation de</w:t>
            </w:r>
            <w:r>
              <w:rPr>
                <w:spacing w:val="24"/>
                <w:w w:val="110"/>
              </w:rPr>
              <w:t> </w:t>
            </w:r>
            <w:r>
              <w:rPr>
                <w:w w:val="110"/>
              </w:rPr>
              <w:t>la</w:t>
            </w:r>
            <w:r>
              <w:rPr>
                <w:spacing w:val="3"/>
                <w:w w:val="110"/>
              </w:rPr>
              <w:t> </w:t>
            </w:r>
            <w:r>
              <w:rPr>
                <w:w w:val="110"/>
              </w:rPr>
              <w:t>MPCT</w:t>
              <w:tab/>
            </w:r>
            <w:r>
              <w:rPr>
                <w:rFonts w:ascii="Carlito" w:hAnsi="Carlito"/>
                <w:w w:val="110"/>
              </w:rPr>
              <w:t>8</w:t>
            </w:r>
          </w:hyperlink>
        </w:p>
        <w:p>
          <w:pPr>
            <w:pStyle w:val="TOC3"/>
            <w:numPr>
              <w:ilvl w:val="1"/>
              <w:numId w:val="3"/>
            </w:numPr>
            <w:tabs>
              <w:tab w:pos="1552" w:val="left" w:leader="none"/>
              <w:tab w:pos="1553" w:val="left" w:leader="none"/>
              <w:tab w:pos="9860" w:val="left" w:leader="dot"/>
            </w:tabs>
            <w:spacing w:line="240" w:lineRule="auto" w:before="120" w:after="0"/>
            <w:ind w:left="1552" w:right="0" w:hanging="882"/>
            <w:jc w:val="left"/>
            <w:rPr>
              <w:rFonts w:ascii="Carlito"/>
            </w:rPr>
          </w:pPr>
          <w:hyperlink w:history="true" w:anchor="_bookmark11">
            <w:r>
              <w:rPr>
                <w:w w:val="110"/>
              </w:rPr>
              <w:t>Les dispositifs de pilotage de la</w:t>
            </w:r>
            <w:r>
              <w:rPr>
                <w:spacing w:val="-2"/>
                <w:w w:val="110"/>
              </w:rPr>
              <w:t> </w:t>
            </w:r>
            <w:r>
              <w:rPr>
                <w:w w:val="110"/>
              </w:rPr>
              <w:t>MPCT</w:t>
              <w:tab/>
            </w:r>
            <w:r>
              <w:rPr>
                <w:rFonts w:ascii="Carlito"/>
                <w:w w:val="110"/>
              </w:rPr>
              <w:t>8</w:t>
            </w:r>
          </w:hyperlink>
        </w:p>
        <w:p>
          <w:pPr>
            <w:pStyle w:val="TOC3"/>
            <w:numPr>
              <w:ilvl w:val="1"/>
              <w:numId w:val="3"/>
            </w:numPr>
            <w:tabs>
              <w:tab w:pos="1552" w:val="left" w:leader="none"/>
              <w:tab w:pos="1553" w:val="left" w:leader="none"/>
              <w:tab w:pos="9747" w:val="left" w:leader="dot"/>
            </w:tabs>
            <w:spacing w:line="240" w:lineRule="auto" w:before="123" w:after="0"/>
            <w:ind w:left="1552" w:right="0" w:hanging="882"/>
            <w:jc w:val="left"/>
            <w:rPr>
              <w:rFonts w:ascii="Carlito" w:hAnsi="Carlito"/>
            </w:rPr>
          </w:pPr>
          <w:hyperlink w:history="true" w:anchor="_bookmark12">
            <w:r>
              <w:rPr>
                <w:w w:val="110"/>
              </w:rPr>
              <w:t>Les étapes et outils d’évaluation de</w:t>
            </w:r>
            <w:r>
              <w:rPr>
                <w:spacing w:val="26"/>
                <w:w w:val="110"/>
              </w:rPr>
              <w:t> </w:t>
            </w:r>
            <w:r>
              <w:rPr>
                <w:w w:val="110"/>
              </w:rPr>
              <w:t>la</w:t>
            </w:r>
            <w:r>
              <w:rPr>
                <w:spacing w:val="3"/>
                <w:w w:val="110"/>
              </w:rPr>
              <w:t> </w:t>
            </w:r>
            <w:r>
              <w:rPr>
                <w:w w:val="110"/>
              </w:rPr>
              <w:t>MPCT</w:t>
              <w:tab/>
            </w:r>
            <w:r>
              <w:rPr>
                <w:rFonts w:ascii="Carlito" w:hAnsi="Carlito"/>
                <w:w w:val="110"/>
              </w:rPr>
              <w:t>10</w:t>
            </w:r>
          </w:hyperlink>
        </w:p>
        <w:p>
          <w:pPr>
            <w:pStyle w:val="TOC1"/>
            <w:tabs>
              <w:tab w:pos="9747" w:val="left" w:leader="dot"/>
            </w:tabs>
            <w:spacing w:line="259" w:lineRule="auto" w:before="128"/>
            <w:ind w:right="496"/>
            <w:rPr>
              <w:rFonts w:ascii="Carlito" w:hAnsi="Carlito"/>
            </w:rPr>
          </w:pPr>
          <w:hyperlink w:history="true" w:anchor="_bookmark13">
            <w:r>
              <w:rPr>
                <w:w w:val="110"/>
              </w:rPr>
              <w:t>Deuxième partie : Présentation des résultats de l’évaluation de la Mesure de Performances</w:t>
            </w:r>
          </w:hyperlink>
          <w:r>
            <w:rPr>
              <w:w w:val="110"/>
            </w:rPr>
            <w:t> </w:t>
          </w:r>
          <w:hyperlink w:history="true" w:anchor="_bookmark13">
            <w:r>
              <w:rPr>
                <w:w w:val="110"/>
              </w:rPr>
              <w:t>des collectivités</w:t>
            </w:r>
            <w:r>
              <w:rPr>
                <w:spacing w:val="1"/>
                <w:w w:val="110"/>
              </w:rPr>
              <w:t> </w:t>
            </w:r>
            <w:r>
              <w:rPr>
                <w:w w:val="110"/>
              </w:rPr>
              <w:t>territoriales</w:t>
              <w:tab/>
            </w:r>
            <w:r>
              <w:rPr>
                <w:rFonts w:ascii="Carlito" w:hAnsi="Carlito"/>
                <w:spacing w:val="-11"/>
                <w:w w:val="105"/>
              </w:rPr>
              <w:t>13</w:t>
            </w:r>
          </w:hyperlink>
        </w:p>
        <w:p>
          <w:pPr>
            <w:pStyle w:val="TOC2"/>
            <w:numPr>
              <w:ilvl w:val="0"/>
              <w:numId w:val="1"/>
            </w:numPr>
            <w:tabs>
              <w:tab w:pos="1113" w:val="left" w:leader="none"/>
              <w:tab w:pos="1114" w:val="left" w:leader="none"/>
              <w:tab w:pos="9747" w:val="left" w:leader="dot"/>
            </w:tabs>
            <w:spacing w:line="240" w:lineRule="auto" w:before="102" w:after="0"/>
            <w:ind w:left="1113" w:right="0" w:hanging="661"/>
            <w:jc w:val="left"/>
            <w:rPr>
              <w:rFonts w:ascii="Carlito" w:hAnsi="Carlito"/>
            </w:rPr>
          </w:pPr>
          <w:hyperlink w:history="true" w:anchor="_bookmark14">
            <w:r>
              <w:rPr>
                <w:w w:val="110"/>
              </w:rPr>
              <w:t>Présentation et analyse des résultats</w:t>
            </w:r>
            <w:r>
              <w:rPr>
                <w:spacing w:val="58"/>
                <w:w w:val="110"/>
              </w:rPr>
              <w:t> </w:t>
            </w:r>
            <w:r>
              <w:rPr>
                <w:w w:val="110"/>
              </w:rPr>
              <w:t>de</w:t>
            </w:r>
            <w:r>
              <w:rPr>
                <w:spacing w:val="11"/>
                <w:w w:val="110"/>
              </w:rPr>
              <w:t> </w:t>
            </w:r>
            <w:r>
              <w:rPr>
                <w:w w:val="110"/>
              </w:rPr>
              <w:t>l’évaluation</w:t>
              <w:tab/>
            </w:r>
            <w:r>
              <w:rPr>
                <w:rFonts w:ascii="Carlito" w:hAnsi="Carlito"/>
                <w:w w:val="110"/>
              </w:rPr>
              <w:t>13</w:t>
            </w:r>
          </w:hyperlink>
        </w:p>
        <w:p>
          <w:pPr>
            <w:pStyle w:val="TOC3"/>
            <w:numPr>
              <w:ilvl w:val="1"/>
              <w:numId w:val="4"/>
            </w:numPr>
            <w:tabs>
              <w:tab w:pos="1552" w:val="left" w:leader="none"/>
              <w:tab w:pos="1553" w:val="left" w:leader="none"/>
              <w:tab w:pos="9747" w:val="left" w:leader="dot"/>
            </w:tabs>
            <w:spacing w:line="240" w:lineRule="auto" w:before="120" w:after="0"/>
            <w:ind w:left="1552" w:right="0" w:hanging="882"/>
            <w:jc w:val="left"/>
            <w:rPr>
              <w:rFonts w:ascii="Carlito" w:hAnsi="Carlito"/>
            </w:rPr>
          </w:pPr>
          <w:hyperlink w:history="true" w:anchor="_bookmark15">
            <w:r>
              <w:rPr>
                <w:w w:val="110"/>
              </w:rPr>
              <w:t>Présentation des performances</w:t>
            </w:r>
            <w:r>
              <w:rPr>
                <w:spacing w:val="18"/>
                <w:w w:val="110"/>
              </w:rPr>
              <w:t> </w:t>
            </w:r>
            <w:r>
              <w:rPr>
                <w:w w:val="110"/>
              </w:rPr>
              <w:t>des</w:t>
            </w:r>
            <w:r>
              <w:rPr>
                <w:spacing w:val="7"/>
                <w:w w:val="110"/>
              </w:rPr>
              <w:t> </w:t>
            </w:r>
            <w:r>
              <w:rPr>
                <w:w w:val="110"/>
              </w:rPr>
              <w:t>communes</w:t>
              <w:tab/>
            </w:r>
            <w:r>
              <w:rPr>
                <w:rFonts w:ascii="Carlito" w:hAnsi="Carlito"/>
                <w:w w:val="110"/>
              </w:rPr>
              <w:t>13</w:t>
            </w:r>
          </w:hyperlink>
        </w:p>
        <w:p>
          <w:pPr>
            <w:pStyle w:val="TOC3"/>
            <w:numPr>
              <w:ilvl w:val="1"/>
              <w:numId w:val="4"/>
            </w:numPr>
            <w:tabs>
              <w:tab w:pos="1552" w:val="left" w:leader="none"/>
              <w:tab w:pos="1553" w:val="left" w:leader="none"/>
              <w:tab w:pos="9747" w:val="left" w:leader="dot"/>
            </w:tabs>
            <w:spacing w:line="240" w:lineRule="auto" w:before="123" w:after="0"/>
            <w:ind w:left="1552" w:right="0" w:hanging="882"/>
            <w:jc w:val="left"/>
            <w:rPr>
              <w:rFonts w:ascii="Carlito" w:hAnsi="Carlito"/>
            </w:rPr>
          </w:pPr>
          <w:hyperlink w:history="true" w:anchor="_bookmark19">
            <w:r>
              <w:rPr>
                <w:w w:val="110"/>
              </w:rPr>
              <w:t>Présentation des performances des départements</w:t>
            </w:r>
            <w:r>
              <w:rPr>
                <w:spacing w:val="23"/>
                <w:w w:val="110"/>
              </w:rPr>
              <w:t> </w:t>
            </w:r>
            <w:r>
              <w:rPr>
                <w:w w:val="110"/>
              </w:rPr>
              <w:t>collectivités</w:t>
            </w:r>
            <w:r>
              <w:rPr>
                <w:spacing w:val="4"/>
                <w:w w:val="110"/>
              </w:rPr>
              <w:t> </w:t>
            </w:r>
            <w:r>
              <w:rPr>
                <w:w w:val="110"/>
              </w:rPr>
              <w:t>locales</w:t>
              <w:tab/>
            </w:r>
            <w:r>
              <w:rPr>
                <w:rFonts w:ascii="Carlito" w:hAnsi="Carlito"/>
                <w:w w:val="110"/>
              </w:rPr>
              <w:t>26</w:t>
            </w:r>
          </w:hyperlink>
        </w:p>
        <w:p>
          <w:pPr>
            <w:pStyle w:val="TOC2"/>
            <w:numPr>
              <w:ilvl w:val="0"/>
              <w:numId w:val="1"/>
            </w:numPr>
            <w:tabs>
              <w:tab w:pos="1113" w:val="left" w:leader="none"/>
              <w:tab w:pos="1114" w:val="left" w:leader="none"/>
              <w:tab w:pos="9747" w:val="left" w:leader="dot"/>
            </w:tabs>
            <w:spacing w:line="240" w:lineRule="auto" w:before="120" w:after="0"/>
            <w:ind w:left="1113" w:right="0" w:hanging="661"/>
            <w:jc w:val="left"/>
            <w:rPr>
              <w:rFonts w:ascii="Carlito" w:hAnsi="Carlito"/>
            </w:rPr>
          </w:pPr>
          <w:hyperlink w:history="true" w:anchor="_bookmark22">
            <w:r>
              <w:rPr>
                <w:w w:val="110"/>
              </w:rPr>
              <w:t>Bonnes</w:t>
            </w:r>
            <w:r>
              <w:rPr>
                <w:spacing w:val="10"/>
                <w:w w:val="110"/>
              </w:rPr>
              <w:t> </w:t>
            </w:r>
            <w:r>
              <w:rPr>
                <w:w w:val="110"/>
              </w:rPr>
              <w:t>pratiques</w:t>
            </w:r>
            <w:r>
              <w:rPr>
                <w:spacing w:val="10"/>
                <w:w w:val="110"/>
              </w:rPr>
              <w:t> </w:t>
            </w:r>
            <w:r>
              <w:rPr>
                <w:w w:val="110"/>
              </w:rPr>
              <w:t>relevées</w:t>
              <w:tab/>
            </w:r>
            <w:r>
              <w:rPr>
                <w:rFonts w:ascii="Carlito" w:hAnsi="Carlito"/>
                <w:w w:val="110"/>
              </w:rPr>
              <w:t>31</w:t>
            </w:r>
          </w:hyperlink>
        </w:p>
        <w:p>
          <w:pPr>
            <w:pStyle w:val="TOC2"/>
            <w:numPr>
              <w:ilvl w:val="0"/>
              <w:numId w:val="1"/>
            </w:numPr>
            <w:tabs>
              <w:tab w:pos="1113" w:val="left" w:leader="none"/>
              <w:tab w:pos="1114" w:val="left" w:leader="none"/>
              <w:tab w:pos="9747" w:val="left" w:leader="dot"/>
            </w:tabs>
            <w:spacing w:line="240" w:lineRule="auto" w:before="121" w:after="0"/>
            <w:ind w:left="1113" w:right="0" w:hanging="661"/>
            <w:jc w:val="left"/>
            <w:rPr>
              <w:rFonts w:ascii="Carlito" w:hAnsi="Carlito"/>
            </w:rPr>
          </w:pPr>
          <w:hyperlink w:history="true" w:anchor="_bookmark23">
            <w:r>
              <w:rPr>
                <w:w w:val="110"/>
              </w:rPr>
              <w:t>Plan de redressement / consolidation des plans </w:t>
            </w:r>
            <w:r>
              <w:rPr>
                <w:spacing w:val="8"/>
                <w:w w:val="110"/>
              </w:rPr>
              <w:t> </w:t>
            </w:r>
            <w:r>
              <w:rPr>
                <w:w w:val="110"/>
              </w:rPr>
              <w:t>d’actions</w:t>
            </w:r>
            <w:r>
              <w:rPr>
                <w:spacing w:val="9"/>
                <w:w w:val="110"/>
              </w:rPr>
              <w:t> </w:t>
            </w:r>
            <w:r>
              <w:rPr>
                <w:w w:val="110"/>
              </w:rPr>
              <w:t>régionaux</w:t>
              <w:tab/>
            </w:r>
            <w:r>
              <w:rPr>
                <w:rFonts w:ascii="Carlito" w:hAnsi="Carlito"/>
                <w:w w:val="110"/>
              </w:rPr>
              <w:t>32</w:t>
            </w:r>
          </w:hyperlink>
        </w:p>
        <w:p>
          <w:pPr>
            <w:pStyle w:val="TOC1"/>
            <w:tabs>
              <w:tab w:pos="9747" w:val="left" w:leader="dot"/>
            </w:tabs>
            <w:spacing w:before="122"/>
            <w:rPr>
              <w:rFonts w:ascii="Carlito"/>
            </w:rPr>
          </w:pPr>
          <w:hyperlink w:history="true" w:anchor="_bookmark25">
            <w:r>
              <w:rPr>
                <w:w w:val="110"/>
              </w:rPr>
              <w:t>Documents</w:t>
            </w:r>
            <w:r>
              <w:rPr>
                <w:spacing w:val="17"/>
                <w:w w:val="110"/>
              </w:rPr>
              <w:t> </w:t>
            </w:r>
            <w:r>
              <w:rPr>
                <w:w w:val="110"/>
              </w:rPr>
              <w:t>annexes</w:t>
              <w:tab/>
            </w:r>
            <w:r>
              <w:rPr>
                <w:rFonts w:ascii="Carlito"/>
                <w:w w:val="110"/>
              </w:rPr>
              <w:t>35</w:t>
            </w:r>
          </w:hyperlink>
        </w:p>
        <w:p>
          <w:pPr>
            <w:pStyle w:val="TOC2"/>
            <w:tabs>
              <w:tab w:pos="9747" w:val="left" w:leader="dot"/>
            </w:tabs>
            <w:rPr>
              <w:rFonts w:ascii="Carlito" w:hAnsi="Carlito"/>
            </w:rPr>
          </w:pPr>
          <w:hyperlink w:history="true" w:anchor="_bookmark26">
            <w:r>
              <w:rPr>
                <w:w w:val="110"/>
              </w:rPr>
              <w:t>Annexe 1. Présentation des grilles</w:t>
            </w:r>
            <w:r>
              <w:rPr>
                <w:spacing w:val="40"/>
                <w:w w:val="110"/>
              </w:rPr>
              <w:t> </w:t>
            </w:r>
            <w:r>
              <w:rPr>
                <w:w w:val="110"/>
              </w:rPr>
              <w:t>de</w:t>
            </w:r>
            <w:r>
              <w:rPr>
                <w:spacing w:val="11"/>
                <w:w w:val="110"/>
              </w:rPr>
              <w:t> </w:t>
            </w:r>
            <w:r>
              <w:rPr>
                <w:w w:val="110"/>
              </w:rPr>
              <w:t>notation</w:t>
              <w:tab/>
            </w:r>
            <w:r>
              <w:rPr>
                <w:rFonts w:ascii="Carlito" w:hAnsi="Carlito"/>
                <w:w w:val="110"/>
              </w:rPr>
              <w:t>36</w:t>
            </w:r>
          </w:hyperlink>
        </w:p>
        <w:p>
          <w:pPr>
            <w:pStyle w:val="TOC2"/>
            <w:tabs>
              <w:tab w:pos="9747" w:val="left" w:leader="dot"/>
            </w:tabs>
            <w:spacing w:line="259" w:lineRule="auto" w:before="131"/>
            <w:ind w:right="496"/>
            <w:rPr>
              <w:rFonts w:ascii="Carlito" w:hAnsi="Carlito"/>
            </w:rPr>
          </w:pPr>
          <w:hyperlink w:history="true" w:anchor="_bookmark27">
            <w:r>
              <w:rPr>
                <w:w w:val="110"/>
              </w:rPr>
              <w:t>Annexe 2 : Canevas indicatif du rapport de mesure de performances d’une collectivité</w:t>
            </w:r>
          </w:hyperlink>
          <w:r>
            <w:rPr>
              <w:w w:val="110"/>
            </w:rPr>
            <w:t> </w:t>
          </w:r>
          <w:hyperlink w:history="true" w:anchor="_bookmark27">
            <w:r>
              <w:rPr>
                <w:w w:val="110"/>
              </w:rPr>
              <w:t>territoriale</w:t>
              <w:tab/>
            </w:r>
            <w:r>
              <w:rPr>
                <w:rFonts w:ascii="Carlito" w:hAnsi="Carlito"/>
                <w:spacing w:val="-11"/>
                <w:w w:val="105"/>
              </w:rPr>
              <w:t>68</w:t>
            </w:r>
          </w:hyperlink>
        </w:p>
        <w:p>
          <w:pPr>
            <w:pStyle w:val="TOC2"/>
            <w:tabs>
              <w:tab w:pos="9747" w:val="left" w:leader="dot"/>
            </w:tabs>
            <w:spacing w:line="259" w:lineRule="auto" w:before="108"/>
            <w:ind w:right="496"/>
            <w:rPr>
              <w:rFonts w:ascii="Carlito" w:hAnsi="Carlito"/>
            </w:rPr>
          </w:pPr>
          <w:hyperlink w:history="true" w:anchor="_bookmark28">
            <w:r>
              <w:rPr>
                <w:w w:val="110"/>
              </w:rPr>
              <w:t>Annexe 3 : Canevas indicatif du rapport régional de mesure de performances des</w:t>
            </w:r>
          </w:hyperlink>
          <w:r>
            <w:rPr>
              <w:w w:val="110"/>
            </w:rPr>
            <w:t> </w:t>
          </w:r>
          <w:hyperlink w:history="true" w:anchor="_bookmark28">
            <w:r>
              <w:rPr>
                <w:w w:val="110"/>
              </w:rPr>
              <w:t>collectivités</w:t>
            </w:r>
            <w:r>
              <w:rPr>
                <w:spacing w:val="-5"/>
                <w:w w:val="110"/>
              </w:rPr>
              <w:t> </w:t>
            </w:r>
            <w:r>
              <w:rPr>
                <w:w w:val="110"/>
              </w:rPr>
              <w:t>territoriales</w:t>
              <w:tab/>
            </w:r>
            <w:r>
              <w:rPr>
                <w:rFonts w:ascii="Carlito" w:hAnsi="Carlito"/>
                <w:spacing w:val="-11"/>
                <w:w w:val="105"/>
              </w:rPr>
              <w:t>69</w:t>
            </w:r>
          </w:hyperlink>
        </w:p>
        <w:p>
          <w:pPr>
            <w:pStyle w:val="TOC2"/>
            <w:tabs>
              <w:tab w:pos="9747" w:val="left" w:leader="dot"/>
            </w:tabs>
            <w:spacing w:before="101"/>
            <w:rPr>
              <w:rFonts w:ascii="Carlito"/>
            </w:rPr>
          </w:pPr>
          <w:hyperlink w:history="true" w:anchor="_bookmark29">
            <w:r>
              <w:rPr>
                <w:w w:val="110"/>
              </w:rPr>
              <w:t>Annexe 4 : Classement complet des villes et communes par ordre</w:t>
            </w:r>
            <w:r>
              <w:rPr>
                <w:spacing w:val="54"/>
                <w:w w:val="110"/>
              </w:rPr>
              <w:t> </w:t>
            </w:r>
            <w:r>
              <w:rPr>
                <w:w w:val="110"/>
              </w:rPr>
              <w:t>de</w:t>
            </w:r>
            <w:r>
              <w:rPr>
                <w:spacing w:val="7"/>
                <w:w w:val="110"/>
              </w:rPr>
              <w:t> </w:t>
            </w:r>
            <w:r>
              <w:rPr>
                <w:w w:val="110"/>
              </w:rPr>
              <w:t>performance</w:t>
              <w:tab/>
            </w:r>
            <w:r>
              <w:rPr>
                <w:rFonts w:ascii="Carlito"/>
                <w:w w:val="110"/>
              </w:rPr>
              <w:t>70</w:t>
            </w:r>
          </w:hyperlink>
        </w:p>
        <w:p>
          <w:pPr>
            <w:pStyle w:val="TOC2"/>
            <w:tabs>
              <w:tab w:pos="9747" w:val="left" w:leader="dot"/>
            </w:tabs>
            <w:spacing w:before="121"/>
            <w:rPr>
              <w:rFonts w:ascii="Carlito" w:hAnsi="Carlito"/>
            </w:rPr>
          </w:pPr>
          <w:hyperlink w:history="true" w:anchor="_bookmark30">
            <w:r>
              <w:rPr>
                <w:w w:val="110"/>
              </w:rPr>
              <w:t>Annexe 4 : Bases</w:t>
            </w:r>
            <w:r>
              <w:rPr>
                <w:spacing w:val="42"/>
                <w:w w:val="110"/>
              </w:rPr>
              <w:t> </w:t>
            </w:r>
            <w:r>
              <w:rPr>
                <w:w w:val="110"/>
              </w:rPr>
              <w:t>de</w:t>
            </w:r>
            <w:r>
              <w:rPr>
                <w:spacing w:val="14"/>
                <w:w w:val="110"/>
              </w:rPr>
              <w:t> </w:t>
            </w:r>
            <w:r>
              <w:rPr>
                <w:w w:val="110"/>
              </w:rPr>
              <w:t>données</w:t>
              <w:tab/>
            </w:r>
            <w:r>
              <w:rPr>
                <w:rFonts w:ascii="Carlito" w:hAnsi="Carlito"/>
                <w:w w:val="110"/>
              </w:rPr>
              <w:t>84</w:t>
            </w:r>
          </w:hyperlink>
        </w:p>
      </w:sdtContent>
    </w:sdt>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spacing w:before="8"/>
        <w:rPr>
          <w:rFonts w:ascii="Carlito"/>
          <w:sz w:val="21"/>
        </w:rPr>
      </w:pPr>
    </w:p>
    <w:p>
      <w:pPr>
        <w:spacing w:before="0"/>
        <w:ind w:left="0" w:right="140" w:firstLine="0"/>
        <w:jc w:val="right"/>
        <w:rPr>
          <w:rFonts w:ascii="Trebuchet MS"/>
          <w:b/>
          <w:sz w:val="14"/>
        </w:rPr>
      </w:pPr>
      <w:r>
        <w:rPr>
          <w:rFonts w:ascii="Trebuchet MS"/>
          <w:b/>
          <w:w w:val="93"/>
          <w:sz w:val="14"/>
        </w:rPr>
        <w:t>2</w:t>
      </w:r>
    </w:p>
    <w:p>
      <w:pPr>
        <w:spacing w:after="0"/>
        <w:jc w:val="right"/>
        <w:rPr>
          <w:rFonts w:ascii="Trebuchet MS"/>
          <w:sz w:val="14"/>
        </w:rPr>
        <w:sectPr>
          <w:pgSz w:w="11910" w:h="16840"/>
          <w:pgMar w:top="1560" w:bottom="280" w:left="920" w:right="520"/>
        </w:sectPr>
      </w:pPr>
    </w:p>
    <w:p>
      <w:pPr>
        <w:pStyle w:val="BodyText"/>
        <w:rPr>
          <w:rFonts w:ascii="Trebuchet MS"/>
          <w:b/>
          <w:sz w:val="20"/>
        </w:rPr>
      </w:pPr>
      <w:r>
        <w:rPr/>
        <w:pict>
          <v:group style="position:absolute;margin-left:24pt;margin-top:23.999983pt;width:550.8pt;height:794.05pt;mso-position-horizontal-relative:page;mso-position-vertical-relative:page;z-index:-24496128"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p>
    <w:p>
      <w:pPr>
        <w:pStyle w:val="BodyText"/>
        <w:rPr>
          <w:rFonts w:ascii="Trebuchet MS"/>
          <w:b/>
          <w:sz w:val="20"/>
        </w:rPr>
      </w:pPr>
    </w:p>
    <w:p>
      <w:pPr>
        <w:pStyle w:val="BodyText"/>
        <w:spacing w:before="3"/>
        <w:rPr>
          <w:rFonts w:ascii="Trebuchet MS"/>
          <w:b/>
          <w:sz w:val="24"/>
        </w:rPr>
      </w:pPr>
    </w:p>
    <w:p>
      <w:pPr>
        <w:pStyle w:val="BodyText"/>
        <w:ind w:left="217"/>
        <w:rPr>
          <w:rFonts w:ascii="Trebuchet MS"/>
          <w:sz w:val="20"/>
        </w:rPr>
      </w:pPr>
      <w:r>
        <w:rPr>
          <w:rFonts w:ascii="Trebuchet MS"/>
          <w:sz w:val="20"/>
        </w:rPr>
        <w:pict>
          <v:shape style="width:493.55pt;height:26.05pt;mso-position-horizontal-relative:char;mso-position-vertical-relative:line" type="#_x0000_t202" filled="false" stroked="true" strokeweight=".47998pt" strokecolor="#000000">
            <w10:anchorlock/>
            <v:textbox inset="0,0,0,0">
              <w:txbxContent>
                <w:p>
                  <w:pPr>
                    <w:spacing w:line="511" w:lineRule="exact" w:before="0"/>
                    <w:ind w:left="3123" w:right="2946" w:firstLine="0"/>
                    <w:jc w:val="center"/>
                    <w:rPr>
                      <w:rFonts w:ascii="TeX Gyre Bonum"/>
                      <w:b/>
                      <w:sz w:val="40"/>
                    </w:rPr>
                  </w:pPr>
                  <w:bookmarkStart w:name="_bookmark0" w:id="1"/>
                  <w:bookmarkEnd w:id="1"/>
                  <w:r>
                    <w:rPr/>
                  </w:r>
                  <w:r>
                    <w:rPr>
                      <w:rFonts w:ascii="TeX Gyre Bonum"/>
                      <w:b/>
                      <w:color w:val="2D74B5"/>
                      <w:sz w:val="40"/>
                    </w:rPr>
                    <w:t>Liste des tableaux</w:t>
                  </w:r>
                </w:p>
              </w:txbxContent>
            </v:textbox>
            <v:stroke dashstyle="solid"/>
          </v:shape>
        </w:pict>
      </w:r>
      <w:r>
        <w:rPr>
          <w:rFonts w:ascii="Trebuchet MS"/>
          <w:sz w:val="20"/>
        </w:rPr>
      </w:r>
    </w:p>
    <w:p>
      <w:pPr>
        <w:pStyle w:val="BodyText"/>
        <w:tabs>
          <w:tab w:pos="9697" w:val="left" w:leader="dot"/>
        </w:tabs>
        <w:spacing w:before="10"/>
        <w:ind w:left="232"/>
      </w:pPr>
      <w:hyperlink w:history="true" w:anchor="_bookmark16">
        <w:r>
          <w:rPr>
            <w:w w:val="115"/>
          </w:rPr>
          <w:t>Tableau</w:t>
        </w:r>
        <w:r>
          <w:rPr>
            <w:spacing w:val="-13"/>
            <w:w w:val="115"/>
          </w:rPr>
          <w:t> </w:t>
        </w:r>
        <w:r>
          <w:rPr>
            <w:w w:val="115"/>
          </w:rPr>
          <w:t>1:</w:t>
        </w:r>
        <w:r>
          <w:rPr>
            <w:spacing w:val="-14"/>
            <w:w w:val="115"/>
          </w:rPr>
          <w:t> </w:t>
        </w:r>
        <w:r>
          <w:rPr>
            <w:w w:val="115"/>
          </w:rPr>
          <w:t>Classement</w:t>
        </w:r>
        <w:r>
          <w:rPr>
            <w:spacing w:val="-15"/>
            <w:w w:val="115"/>
          </w:rPr>
          <w:t> </w:t>
        </w:r>
        <w:r>
          <w:rPr>
            <w:w w:val="115"/>
          </w:rPr>
          <w:t>des</w:t>
        </w:r>
        <w:r>
          <w:rPr>
            <w:spacing w:val="-14"/>
            <w:w w:val="115"/>
          </w:rPr>
          <w:t> </w:t>
        </w:r>
        <w:r>
          <w:rPr>
            <w:w w:val="115"/>
          </w:rPr>
          <w:t>communes</w:t>
        </w:r>
        <w:r>
          <w:rPr>
            <w:spacing w:val="-13"/>
            <w:w w:val="115"/>
          </w:rPr>
          <w:t> </w:t>
        </w:r>
        <w:r>
          <w:rPr>
            <w:w w:val="115"/>
          </w:rPr>
          <w:t>selon</w:t>
        </w:r>
        <w:r>
          <w:rPr>
            <w:spacing w:val="-14"/>
            <w:w w:val="115"/>
          </w:rPr>
          <w:t> </w:t>
        </w:r>
        <w:r>
          <w:rPr>
            <w:w w:val="115"/>
          </w:rPr>
          <w:t>le</w:t>
        </w:r>
        <w:r>
          <w:rPr>
            <w:spacing w:val="-11"/>
            <w:w w:val="115"/>
          </w:rPr>
          <w:t> </w:t>
        </w:r>
        <w:r>
          <w:rPr>
            <w:w w:val="115"/>
          </w:rPr>
          <w:t>score</w:t>
          <w:tab/>
          <w:t>13</w:t>
        </w:r>
      </w:hyperlink>
    </w:p>
    <w:p>
      <w:pPr>
        <w:pStyle w:val="BodyText"/>
        <w:tabs>
          <w:tab w:pos="9697" w:val="left" w:leader="dot"/>
        </w:tabs>
        <w:spacing w:line="494" w:lineRule="auto" w:before="266"/>
        <w:ind w:left="232" w:right="493"/>
      </w:pPr>
      <w:r>
        <w:rPr>
          <w:w w:val="110"/>
        </w:rPr>
        <w:t>Tableau 2: Score moyen des communes et villes dans l'accès aux services sociaux de base selon</w:t>
      </w:r>
      <w:r>
        <w:rPr>
          <w:spacing w:val="3"/>
          <w:w w:val="110"/>
        </w:rPr>
        <w:t> </w:t>
      </w:r>
      <w:r>
        <w:rPr>
          <w:w w:val="110"/>
        </w:rPr>
        <w:t>la</w:t>
      </w:r>
      <w:r>
        <w:rPr>
          <w:spacing w:val="5"/>
          <w:w w:val="110"/>
        </w:rPr>
        <w:t> </w:t>
      </w:r>
      <w:r>
        <w:rPr>
          <w:w w:val="110"/>
        </w:rPr>
        <w:t>région</w:t>
        <w:tab/>
      </w:r>
      <w:r>
        <w:rPr>
          <w:spacing w:val="-9"/>
          <w:w w:val="110"/>
        </w:rPr>
        <w:t>16</w:t>
      </w:r>
    </w:p>
    <w:p>
      <w:pPr>
        <w:pStyle w:val="BodyText"/>
        <w:spacing w:before="3"/>
        <w:ind w:left="232"/>
      </w:pPr>
      <w:r>
        <w:rPr>
          <w:w w:val="110"/>
        </w:rPr>
        <w:t>Tableau 3: Score moyen et performance moyenne des communes et villes selon la région</w:t>
      </w:r>
    </w:p>
    <w:p>
      <w:pPr>
        <w:pStyle w:val="BodyText"/>
        <w:spacing w:before="269"/>
        <w:ind w:left="263"/>
      </w:pPr>
      <w:r>
        <w:rPr>
          <w:w w:val="120"/>
        </w:rPr>
        <w:t>....................................................................................................................................... 18</w:t>
      </w:r>
    </w:p>
    <w:p>
      <w:pPr>
        <w:pStyle w:val="BodyText"/>
        <w:tabs>
          <w:tab w:pos="9697" w:val="left" w:leader="dot"/>
        </w:tabs>
        <w:spacing w:line="494" w:lineRule="auto" w:before="266"/>
        <w:ind w:left="232" w:right="493"/>
      </w:pPr>
      <w:r>
        <w:rPr>
          <w:w w:val="110"/>
        </w:rPr>
        <w:t>Tableau 4: Score moyen et performance moyenne des communes et villes dans le pilotage institutionnel, technique et financier selon</w:t>
      </w:r>
      <w:r>
        <w:rPr>
          <w:spacing w:val="30"/>
          <w:w w:val="110"/>
        </w:rPr>
        <w:t> </w:t>
      </w:r>
      <w:r>
        <w:rPr>
          <w:w w:val="110"/>
        </w:rPr>
        <w:t>la</w:t>
      </w:r>
      <w:r>
        <w:rPr>
          <w:spacing w:val="3"/>
          <w:w w:val="110"/>
        </w:rPr>
        <w:t> </w:t>
      </w:r>
      <w:r>
        <w:rPr>
          <w:w w:val="110"/>
        </w:rPr>
        <w:t>région</w:t>
        <w:tab/>
      </w:r>
      <w:r>
        <w:rPr>
          <w:spacing w:val="-9"/>
          <w:w w:val="110"/>
        </w:rPr>
        <w:t>19</w:t>
      </w:r>
    </w:p>
    <w:p>
      <w:pPr>
        <w:pStyle w:val="BodyText"/>
        <w:tabs>
          <w:tab w:pos="9697" w:val="left" w:leader="dot"/>
        </w:tabs>
        <w:spacing w:before="2"/>
        <w:ind w:left="232"/>
      </w:pPr>
      <w:hyperlink w:history="true" w:anchor="_bookmark20">
        <w:r>
          <w:rPr>
            <w:w w:val="110"/>
          </w:rPr>
          <w:t>Tableau</w:t>
        </w:r>
        <w:r>
          <w:rPr>
            <w:spacing w:val="13"/>
            <w:w w:val="110"/>
          </w:rPr>
          <w:t> </w:t>
        </w:r>
        <w:r>
          <w:rPr>
            <w:w w:val="110"/>
          </w:rPr>
          <w:t>5:</w:t>
        </w:r>
        <w:r>
          <w:rPr>
            <w:spacing w:val="12"/>
            <w:w w:val="110"/>
          </w:rPr>
          <w:t> </w:t>
        </w:r>
        <w:r>
          <w:rPr>
            <w:w w:val="110"/>
          </w:rPr>
          <w:t>Classement</w:t>
        </w:r>
        <w:r>
          <w:rPr>
            <w:spacing w:val="11"/>
            <w:w w:val="110"/>
          </w:rPr>
          <w:t> </w:t>
        </w:r>
        <w:r>
          <w:rPr>
            <w:w w:val="110"/>
          </w:rPr>
          <w:t>des</w:t>
        </w:r>
        <w:r>
          <w:rPr>
            <w:spacing w:val="13"/>
            <w:w w:val="110"/>
          </w:rPr>
          <w:t> </w:t>
        </w:r>
        <w:r>
          <w:rPr>
            <w:w w:val="110"/>
          </w:rPr>
          <w:t>conseils</w:t>
        </w:r>
        <w:r>
          <w:rPr>
            <w:spacing w:val="16"/>
            <w:w w:val="110"/>
          </w:rPr>
          <w:t> </w:t>
        </w:r>
        <w:r>
          <w:rPr>
            <w:w w:val="110"/>
          </w:rPr>
          <w:t>départementaux</w:t>
        </w:r>
        <w:r>
          <w:rPr>
            <w:spacing w:val="13"/>
            <w:w w:val="110"/>
          </w:rPr>
          <w:t> </w:t>
        </w:r>
        <w:r>
          <w:rPr>
            <w:w w:val="110"/>
          </w:rPr>
          <w:t>selon</w:t>
        </w:r>
        <w:r>
          <w:rPr>
            <w:spacing w:val="13"/>
            <w:w w:val="110"/>
          </w:rPr>
          <w:t> </w:t>
        </w:r>
        <w:r>
          <w:rPr>
            <w:w w:val="110"/>
          </w:rPr>
          <w:t>le</w:t>
        </w:r>
        <w:r>
          <w:rPr>
            <w:spacing w:val="13"/>
            <w:w w:val="110"/>
          </w:rPr>
          <w:t> </w:t>
        </w:r>
        <w:r>
          <w:rPr>
            <w:w w:val="110"/>
          </w:rPr>
          <w:t>score</w:t>
          <w:tab/>
          <w:t>26</w:t>
        </w:r>
      </w:hyperlink>
    </w:p>
    <w:p>
      <w:pPr>
        <w:pStyle w:val="BodyText"/>
        <w:tabs>
          <w:tab w:pos="9697" w:val="left" w:leader="dot"/>
        </w:tabs>
        <w:spacing w:line="496" w:lineRule="auto" w:before="266"/>
        <w:ind w:left="232" w:right="493"/>
      </w:pPr>
      <w:r>
        <w:rPr>
          <w:w w:val="110"/>
        </w:rPr>
        <w:t>Tableau 6: Score moyen et performance moyenne des conseils départementaux dans "capacité des départements à satisfaires les besoins prioritaires des populations"selon la région</w:t>
        <w:tab/>
      </w:r>
      <w:r>
        <w:rPr>
          <w:spacing w:val="-9"/>
          <w:w w:val="110"/>
        </w:rPr>
        <w:t>28</w:t>
      </w:r>
    </w:p>
    <w:p>
      <w:pPr>
        <w:pStyle w:val="BodyText"/>
        <w:spacing w:line="494" w:lineRule="auto"/>
        <w:ind w:left="232" w:right="493"/>
      </w:pPr>
      <w:r>
        <w:rPr>
          <w:w w:val="110"/>
        </w:rPr>
        <w:t>Tableau 7: Score moyen et performance moyenne des conseils départementaux dans "capacité de pilotage institutionnel, technique et financier du département" selon la</w:t>
      </w:r>
      <w:r>
        <w:rPr>
          <w:spacing w:val="22"/>
          <w:w w:val="110"/>
        </w:rPr>
        <w:t> </w:t>
      </w:r>
      <w:r>
        <w:rPr>
          <w:w w:val="110"/>
        </w:rPr>
        <w:t>région</w:t>
      </w:r>
    </w:p>
    <w:p>
      <w:pPr>
        <w:pStyle w:val="BodyText"/>
        <w:ind w:left="263"/>
      </w:pPr>
      <w:r>
        <w:rPr>
          <w:w w:val="115"/>
        </w:rPr>
        <w:t>....................................................................................................................................... 29</w:t>
      </w:r>
    </w:p>
    <w:p>
      <w:pPr>
        <w:pStyle w:val="BodyText"/>
        <w:tabs>
          <w:tab w:pos="9697" w:val="left" w:leader="dot"/>
        </w:tabs>
        <w:spacing w:line="494" w:lineRule="auto" w:before="269"/>
        <w:ind w:left="232" w:right="493"/>
      </w:pPr>
      <w:r>
        <w:rPr>
          <w:w w:val="110"/>
        </w:rPr>
        <w:t>Tableau 8: Score moyen et performance moyenne dans "participation citoyenne dans la gestion des</w:t>
      </w:r>
      <w:r>
        <w:rPr>
          <w:spacing w:val="16"/>
          <w:w w:val="110"/>
        </w:rPr>
        <w:t> </w:t>
      </w:r>
      <w:r>
        <w:rPr>
          <w:w w:val="110"/>
        </w:rPr>
        <w:t>affaires</w:t>
      </w:r>
      <w:r>
        <w:rPr>
          <w:spacing w:val="8"/>
          <w:w w:val="110"/>
        </w:rPr>
        <w:t> </w:t>
      </w:r>
      <w:r>
        <w:rPr>
          <w:w w:val="110"/>
        </w:rPr>
        <w:t>locales</w:t>
        <w:tab/>
      </w:r>
      <w:r>
        <w:rPr>
          <w:spacing w:val="-9"/>
          <w:w w:val="110"/>
        </w:rPr>
        <w:t>30</w:t>
      </w:r>
    </w:p>
    <w:p>
      <w:pPr>
        <w:pStyle w:val="BodyText"/>
        <w:tabs>
          <w:tab w:pos="9697" w:val="left" w:leader="dot"/>
        </w:tabs>
        <w:spacing w:before="2"/>
        <w:ind w:left="232"/>
      </w:pPr>
      <w:hyperlink w:history="true" w:anchor="_bookmark24">
        <w:r>
          <w:rPr>
            <w:w w:val="110"/>
          </w:rPr>
          <w:t>Tableau 9: Plan</w:t>
        </w:r>
        <w:r>
          <w:rPr>
            <w:spacing w:val="18"/>
            <w:w w:val="110"/>
          </w:rPr>
          <w:t> </w:t>
        </w:r>
        <w:r>
          <w:rPr>
            <w:w w:val="110"/>
          </w:rPr>
          <w:t>de</w:t>
        </w:r>
        <w:r>
          <w:rPr>
            <w:spacing w:val="9"/>
            <w:w w:val="110"/>
          </w:rPr>
          <w:t> </w:t>
        </w:r>
        <w:r>
          <w:rPr>
            <w:w w:val="110"/>
          </w:rPr>
          <w:t>redressement</w:t>
          <w:tab/>
          <w:t>32</w:t>
        </w:r>
      </w:hyperlink>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1"/>
        <w:rPr>
          <w:sz w:val="20"/>
        </w:rPr>
      </w:pPr>
    </w:p>
    <w:p>
      <w:pPr>
        <w:spacing w:before="0"/>
        <w:ind w:left="0" w:right="140" w:firstLine="0"/>
        <w:jc w:val="right"/>
        <w:rPr>
          <w:rFonts w:ascii="Trebuchet MS"/>
          <w:b/>
          <w:sz w:val="14"/>
        </w:rPr>
      </w:pPr>
      <w:r>
        <w:rPr>
          <w:rFonts w:ascii="Trebuchet MS"/>
          <w:b/>
          <w:w w:val="93"/>
          <w:sz w:val="14"/>
        </w:rPr>
        <w:t>3</w:t>
      </w:r>
    </w:p>
    <w:p>
      <w:pPr>
        <w:spacing w:after="0"/>
        <w:jc w:val="right"/>
        <w:rPr>
          <w:rFonts w:ascii="Trebuchet MS"/>
          <w:sz w:val="14"/>
        </w:rPr>
        <w:sectPr>
          <w:pgSz w:w="11910" w:h="16840"/>
          <w:pgMar w:top="1580" w:bottom="280" w:left="920" w:right="520"/>
        </w:sectPr>
      </w:pPr>
    </w:p>
    <w:p>
      <w:pPr>
        <w:pStyle w:val="BodyText"/>
        <w:ind w:left="397"/>
        <w:rPr>
          <w:rFonts w:ascii="Trebuchet MS"/>
          <w:sz w:val="20"/>
        </w:rPr>
      </w:pPr>
      <w:r>
        <w:rPr/>
        <w:pict>
          <v:group style="position:absolute;margin-left:24pt;margin-top:23.999983pt;width:550.8pt;height:794.05pt;mso-position-horizontal-relative:page;mso-position-vertical-relative:page;z-index:-24495104"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rFonts w:ascii="Trebuchet MS"/>
          <w:sz w:val="20"/>
        </w:rPr>
        <w:pict>
          <v:shape style="width:484.55pt;height:28.35pt;mso-position-horizontal-relative:char;mso-position-vertical-relative:line" type="#_x0000_t202" filled="false" stroked="true" strokeweight=".47998pt" strokecolor="#000000">
            <w10:anchorlock/>
            <v:textbox inset="0,0,0,0">
              <w:txbxContent>
                <w:p>
                  <w:pPr>
                    <w:spacing w:line="557" w:lineRule="exact" w:before="0"/>
                    <w:ind w:left="2944" w:right="2947" w:firstLine="0"/>
                    <w:jc w:val="center"/>
                    <w:rPr>
                      <w:rFonts w:ascii="TeX Gyre Bonum"/>
                      <w:b/>
                      <w:sz w:val="44"/>
                    </w:rPr>
                  </w:pPr>
                  <w:bookmarkStart w:name="_bookmark1" w:id="2"/>
                  <w:bookmarkEnd w:id="2"/>
                  <w:r>
                    <w:rPr/>
                  </w:r>
                  <w:r>
                    <w:rPr>
                      <w:rFonts w:ascii="TeX Gyre Bonum"/>
                      <w:b/>
                      <w:color w:val="2D74B5"/>
                      <w:sz w:val="44"/>
                    </w:rPr>
                    <w:t>Liste des figures</w:t>
                  </w:r>
                </w:p>
              </w:txbxContent>
            </v:textbox>
            <v:stroke dashstyle="solid"/>
          </v:shape>
        </w:pict>
      </w:r>
      <w:r>
        <w:rPr>
          <w:rFonts w:ascii="Trebuchet MS"/>
          <w:sz w:val="20"/>
        </w:rPr>
      </w:r>
    </w:p>
    <w:p>
      <w:pPr>
        <w:pStyle w:val="BodyText"/>
        <w:tabs>
          <w:tab w:pos="9697" w:val="left" w:leader="dot"/>
        </w:tabs>
        <w:spacing w:line="494" w:lineRule="auto" w:before="5"/>
        <w:ind w:left="232" w:right="493"/>
        <w:jc w:val="both"/>
      </w:pPr>
      <w:r>
        <w:rPr>
          <w:w w:val="110"/>
        </w:rPr>
        <w:t>Figure 1:Réparation des communes et villes selon le groupe de performance en valeur relative</w:t>
        <w:tab/>
      </w:r>
      <w:r>
        <w:rPr>
          <w:spacing w:val="-9"/>
          <w:w w:val="110"/>
        </w:rPr>
        <w:t>14</w:t>
      </w:r>
    </w:p>
    <w:p>
      <w:pPr>
        <w:pStyle w:val="BodyText"/>
        <w:tabs>
          <w:tab w:pos="9697" w:val="left" w:leader="dot"/>
        </w:tabs>
        <w:spacing w:before="2"/>
        <w:ind w:left="232"/>
        <w:jc w:val="both"/>
      </w:pPr>
      <w:r>
        <w:rPr>
          <w:w w:val="110"/>
        </w:rPr>
        <w:t>Figure 2: Score moyen des communes et villes selon</w:t>
      </w:r>
      <w:r>
        <w:rPr>
          <w:spacing w:val="50"/>
          <w:w w:val="110"/>
        </w:rPr>
        <w:t> </w:t>
      </w:r>
      <w:r>
        <w:rPr>
          <w:w w:val="110"/>
        </w:rPr>
        <w:t>la</w:t>
      </w:r>
      <w:r>
        <w:rPr>
          <w:spacing w:val="4"/>
          <w:w w:val="110"/>
        </w:rPr>
        <w:t> </w:t>
      </w:r>
      <w:r>
        <w:rPr>
          <w:w w:val="110"/>
        </w:rPr>
        <w:t>région</w:t>
        <w:tab/>
        <w:t>15</w:t>
      </w:r>
    </w:p>
    <w:p>
      <w:pPr>
        <w:pStyle w:val="BodyText"/>
        <w:tabs>
          <w:tab w:pos="9697" w:val="left" w:leader="dot"/>
        </w:tabs>
        <w:spacing w:line="496" w:lineRule="auto" w:before="266"/>
        <w:ind w:left="232" w:right="493"/>
        <w:jc w:val="both"/>
      </w:pPr>
      <w:r>
        <w:rPr>
          <w:w w:val="110"/>
        </w:rPr>
        <w:t>Figure 3: Performance moyenne des communes dans l'accès aux services sociaux de base selon</w:t>
      </w:r>
      <w:r>
        <w:rPr>
          <w:spacing w:val="3"/>
          <w:w w:val="110"/>
        </w:rPr>
        <w:t> </w:t>
      </w:r>
      <w:r>
        <w:rPr>
          <w:w w:val="110"/>
        </w:rPr>
        <w:t>la</w:t>
      </w:r>
      <w:r>
        <w:rPr>
          <w:spacing w:val="7"/>
          <w:w w:val="110"/>
        </w:rPr>
        <w:t> </w:t>
      </w:r>
      <w:r>
        <w:rPr>
          <w:w w:val="110"/>
        </w:rPr>
        <w:t>région</w:t>
        <w:tab/>
      </w:r>
      <w:r>
        <w:rPr>
          <w:spacing w:val="-9"/>
          <w:w w:val="110"/>
        </w:rPr>
        <w:t>17</w:t>
      </w:r>
    </w:p>
    <w:p>
      <w:pPr>
        <w:pStyle w:val="BodyText"/>
        <w:tabs>
          <w:tab w:pos="9697" w:val="left" w:leader="dot"/>
        </w:tabs>
        <w:spacing w:line="496" w:lineRule="auto"/>
        <w:ind w:left="232" w:right="493"/>
        <w:jc w:val="both"/>
      </w:pPr>
      <w:r>
        <w:rPr>
          <w:w w:val="110"/>
        </w:rPr>
        <w:t>Figure 4: Performance moyenne des communes et villes dans la gestion administrative selon</w:t>
      </w:r>
      <w:r>
        <w:rPr>
          <w:spacing w:val="3"/>
          <w:w w:val="110"/>
        </w:rPr>
        <w:t> </w:t>
      </w:r>
      <w:r>
        <w:rPr>
          <w:w w:val="110"/>
        </w:rPr>
        <w:t>la</w:t>
      </w:r>
      <w:r>
        <w:rPr>
          <w:spacing w:val="5"/>
          <w:w w:val="110"/>
        </w:rPr>
        <w:t> </w:t>
      </w:r>
      <w:r>
        <w:rPr>
          <w:w w:val="110"/>
        </w:rPr>
        <w:t>région</w:t>
        <w:tab/>
      </w:r>
      <w:r>
        <w:rPr>
          <w:spacing w:val="-9"/>
          <w:w w:val="110"/>
        </w:rPr>
        <w:t>20</w:t>
      </w:r>
    </w:p>
    <w:p>
      <w:pPr>
        <w:pStyle w:val="BodyText"/>
        <w:tabs>
          <w:tab w:pos="9697" w:val="left" w:leader="dot"/>
        </w:tabs>
        <w:spacing w:line="496" w:lineRule="auto"/>
        <w:ind w:left="232" w:right="493"/>
        <w:jc w:val="both"/>
      </w:pPr>
      <w:r>
        <w:rPr>
          <w:w w:val="110"/>
        </w:rPr>
        <w:t>Figure 5: Performance des communes et villes dans la gestion technique selon la région 21 Figure 6: Performance moyenne des communes et villes dans la gestion technique selon la région</w:t>
        <w:tab/>
      </w:r>
      <w:r>
        <w:rPr>
          <w:spacing w:val="-9"/>
          <w:w w:val="110"/>
        </w:rPr>
        <w:t>22</w:t>
      </w:r>
    </w:p>
    <w:p>
      <w:pPr>
        <w:pStyle w:val="BodyText"/>
        <w:tabs>
          <w:tab w:pos="9697" w:val="left" w:leader="dot"/>
        </w:tabs>
        <w:spacing w:line="494" w:lineRule="auto"/>
        <w:ind w:left="232" w:right="493"/>
        <w:jc w:val="both"/>
      </w:pPr>
      <w:r>
        <w:rPr>
          <w:w w:val="110"/>
        </w:rPr>
        <w:t>Figure 7: Score moyen et performance des communes et villes dans "participation citoyenne dans la gestion des affaires locales" selon</w:t>
      </w:r>
      <w:r>
        <w:rPr>
          <w:spacing w:val="51"/>
          <w:w w:val="110"/>
        </w:rPr>
        <w:t> </w:t>
      </w:r>
      <w:r>
        <w:rPr>
          <w:w w:val="110"/>
        </w:rPr>
        <w:t>la</w:t>
      </w:r>
      <w:r>
        <w:rPr>
          <w:spacing w:val="6"/>
          <w:w w:val="110"/>
        </w:rPr>
        <w:t> </w:t>
      </w:r>
      <w:r>
        <w:rPr>
          <w:w w:val="110"/>
        </w:rPr>
        <w:t>région</w:t>
        <w:tab/>
      </w:r>
      <w:r>
        <w:rPr>
          <w:spacing w:val="-9"/>
          <w:w w:val="110"/>
        </w:rPr>
        <w:t>23</w:t>
      </w:r>
    </w:p>
    <w:p>
      <w:pPr>
        <w:pStyle w:val="BodyText"/>
        <w:tabs>
          <w:tab w:pos="9697" w:val="left" w:leader="dot"/>
        </w:tabs>
        <w:spacing w:line="494" w:lineRule="auto"/>
        <w:ind w:left="232" w:right="493"/>
        <w:jc w:val="both"/>
      </w:pPr>
      <w:r>
        <w:rPr>
          <w:w w:val="105"/>
        </w:rPr>
        <w:t>Figure 8: Performance moyenne des communes et villes dans </w:t>
      </w:r>
      <w:r>
        <w:rPr/>
        <w:t>« </w:t>
      </w:r>
      <w:r>
        <w:rPr>
          <w:w w:val="105"/>
        </w:rPr>
        <w:t>cadre institutionnel de participation et accès à l'information  </w:t>
      </w:r>
      <w:r>
        <w:rPr/>
        <w:t>»  </w:t>
      </w:r>
      <w:r>
        <w:rPr>
          <w:w w:val="105"/>
        </w:rPr>
        <w:t>selon </w:t>
      </w:r>
      <w:r>
        <w:rPr>
          <w:spacing w:val="22"/>
          <w:w w:val="105"/>
        </w:rPr>
        <w:t> </w:t>
      </w:r>
      <w:r>
        <w:rPr>
          <w:w w:val="105"/>
        </w:rPr>
        <w:t>la</w:t>
      </w:r>
      <w:r>
        <w:rPr>
          <w:spacing w:val="26"/>
          <w:w w:val="105"/>
        </w:rPr>
        <w:t> </w:t>
      </w:r>
      <w:r>
        <w:rPr>
          <w:w w:val="105"/>
        </w:rPr>
        <w:t>région</w:t>
        <w:tab/>
      </w:r>
      <w:r>
        <w:rPr>
          <w:spacing w:val="-9"/>
          <w:w w:val="105"/>
        </w:rPr>
        <w:t>24</w:t>
      </w:r>
    </w:p>
    <w:p>
      <w:pPr>
        <w:pStyle w:val="BodyText"/>
        <w:tabs>
          <w:tab w:pos="9697" w:val="left" w:leader="dot"/>
        </w:tabs>
        <w:spacing w:line="494" w:lineRule="auto" w:before="2"/>
        <w:ind w:left="232" w:right="493"/>
        <w:jc w:val="both"/>
      </w:pPr>
      <w:r>
        <w:rPr>
          <w:w w:val="110"/>
        </w:rPr>
        <w:t>Figure 9: Performance moyenne des communes et villes dans "Engagement citoyen" selon la</w:t>
      </w:r>
      <w:r>
        <w:rPr>
          <w:spacing w:val="3"/>
          <w:w w:val="110"/>
        </w:rPr>
        <w:t> </w:t>
      </w:r>
      <w:r>
        <w:rPr>
          <w:w w:val="110"/>
        </w:rPr>
        <w:t>région</w:t>
        <w:tab/>
      </w:r>
      <w:r>
        <w:rPr>
          <w:spacing w:val="-9"/>
          <w:w w:val="110"/>
        </w:rPr>
        <w:t>25</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
        <w:rPr>
          <w:sz w:val="16"/>
        </w:rPr>
      </w:pPr>
    </w:p>
    <w:p>
      <w:pPr>
        <w:spacing w:before="0"/>
        <w:ind w:left="0" w:right="140" w:firstLine="0"/>
        <w:jc w:val="right"/>
        <w:rPr>
          <w:rFonts w:ascii="Trebuchet MS"/>
          <w:b/>
          <w:sz w:val="14"/>
        </w:rPr>
      </w:pPr>
      <w:r>
        <w:rPr>
          <w:rFonts w:ascii="Trebuchet MS"/>
          <w:b/>
          <w:w w:val="93"/>
          <w:sz w:val="14"/>
        </w:rPr>
        <w:t>4</w:t>
      </w:r>
    </w:p>
    <w:p>
      <w:pPr>
        <w:spacing w:after="0"/>
        <w:jc w:val="right"/>
        <w:rPr>
          <w:rFonts w:ascii="Trebuchet MS"/>
          <w:sz w:val="14"/>
        </w:rPr>
        <w:sectPr>
          <w:pgSz w:w="11910" w:h="16840"/>
          <w:pgMar w:top="1140" w:bottom="280" w:left="920" w:right="520"/>
        </w:sectPr>
      </w:pPr>
    </w:p>
    <w:p>
      <w:pPr>
        <w:pStyle w:val="BodyText"/>
        <w:ind w:left="397"/>
        <w:rPr>
          <w:rFonts w:ascii="Trebuchet MS"/>
          <w:sz w:val="20"/>
        </w:rPr>
      </w:pPr>
      <w:r>
        <w:rPr/>
        <w:pict>
          <v:group style="position:absolute;margin-left:24pt;margin-top:23.999983pt;width:550.8pt;height:794.05pt;mso-position-horizontal-relative:page;mso-position-vertical-relative:page;z-index:-24494080"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rFonts w:ascii="Trebuchet MS"/>
          <w:sz w:val="20"/>
        </w:rPr>
        <w:pict>
          <v:shape style="width:484.55pt;height:23.65pt;mso-position-horizontal-relative:char;mso-position-vertical-relative:line" type="#_x0000_t202" filled="false" stroked="true" strokeweight=".47998pt" strokecolor="#000000">
            <w10:anchorlock/>
            <v:textbox inset="0,0,0,0">
              <w:txbxContent>
                <w:p>
                  <w:pPr>
                    <w:spacing w:line="463" w:lineRule="exact" w:before="0"/>
                    <w:ind w:left="2944" w:right="2945" w:firstLine="0"/>
                    <w:jc w:val="center"/>
                    <w:rPr>
                      <w:rFonts w:ascii="TeX Gyre Bonum"/>
                      <w:b/>
                      <w:sz w:val="36"/>
                    </w:rPr>
                  </w:pPr>
                  <w:bookmarkStart w:name="_bookmark2" w:id="3"/>
                  <w:bookmarkEnd w:id="3"/>
                  <w:r>
                    <w:rPr/>
                  </w:r>
                  <w:r>
                    <w:rPr>
                      <w:rFonts w:ascii="TeX Gyre Bonum"/>
                      <w:b/>
                      <w:color w:val="2D74B5"/>
                      <w:sz w:val="36"/>
                    </w:rPr>
                    <w:t>Liste des cartes</w:t>
                  </w:r>
                </w:p>
              </w:txbxContent>
            </v:textbox>
            <v:stroke dashstyle="solid"/>
          </v:shape>
        </w:pict>
      </w:r>
      <w:r>
        <w:rPr>
          <w:rFonts w:ascii="Trebuchet MS"/>
          <w:sz w:val="20"/>
        </w:rPr>
      </w:r>
    </w:p>
    <w:p>
      <w:pPr>
        <w:pStyle w:val="BodyText"/>
        <w:tabs>
          <w:tab w:pos="9968" w:val="right" w:leader="dot"/>
        </w:tabs>
        <w:spacing w:line="265" w:lineRule="exact"/>
        <w:ind w:left="232"/>
        <w:rPr>
          <w:rFonts w:ascii="Carlito" w:hAnsi="Carlito"/>
        </w:rPr>
      </w:pPr>
      <w:hyperlink w:history="true" w:anchor="_bookmark17">
        <w:r>
          <w:rPr>
            <w:w w:val="110"/>
          </w:rPr>
          <w:t>Carte</w:t>
        </w:r>
        <w:r>
          <w:rPr>
            <w:spacing w:val="13"/>
            <w:w w:val="110"/>
          </w:rPr>
          <w:t> </w:t>
        </w:r>
        <w:r>
          <w:rPr>
            <w:w w:val="110"/>
          </w:rPr>
          <w:t>1:</w:t>
        </w:r>
        <w:r>
          <w:rPr>
            <w:spacing w:val="10"/>
            <w:w w:val="110"/>
          </w:rPr>
          <w:t> </w:t>
        </w:r>
        <w:r>
          <w:rPr>
            <w:w w:val="110"/>
          </w:rPr>
          <w:t>Cartographie</w:t>
        </w:r>
        <w:r>
          <w:rPr>
            <w:spacing w:val="10"/>
            <w:w w:val="110"/>
          </w:rPr>
          <w:t> </w:t>
        </w:r>
        <w:r>
          <w:rPr>
            <w:w w:val="110"/>
          </w:rPr>
          <w:t>des</w:t>
        </w:r>
        <w:r>
          <w:rPr>
            <w:spacing w:val="11"/>
            <w:w w:val="110"/>
          </w:rPr>
          <w:t> </w:t>
        </w:r>
        <w:r>
          <w:rPr>
            <w:w w:val="110"/>
          </w:rPr>
          <w:t>résultats</w:t>
        </w:r>
        <w:r>
          <w:rPr>
            <w:spacing w:val="11"/>
            <w:w w:val="110"/>
          </w:rPr>
          <w:t> </w:t>
        </w:r>
        <w:r>
          <w:rPr>
            <w:w w:val="110"/>
          </w:rPr>
          <w:t>de</w:t>
        </w:r>
        <w:r>
          <w:rPr>
            <w:spacing w:val="11"/>
            <w:w w:val="110"/>
          </w:rPr>
          <w:t> </w:t>
        </w:r>
        <w:r>
          <w:rPr>
            <w:w w:val="110"/>
          </w:rPr>
          <w:t>la</w:t>
        </w:r>
        <w:r>
          <w:rPr>
            <w:spacing w:val="9"/>
            <w:w w:val="110"/>
          </w:rPr>
          <w:t> </w:t>
        </w:r>
        <w:r>
          <w:rPr>
            <w:w w:val="110"/>
          </w:rPr>
          <w:t>mesure</w:t>
        </w:r>
        <w:r>
          <w:rPr>
            <w:spacing w:val="14"/>
            <w:w w:val="110"/>
          </w:rPr>
          <w:t> </w:t>
        </w:r>
        <w:r>
          <w:rPr>
            <w:w w:val="110"/>
          </w:rPr>
          <w:t>de</w:t>
        </w:r>
        <w:r>
          <w:rPr>
            <w:spacing w:val="14"/>
            <w:w w:val="110"/>
          </w:rPr>
          <w:t> </w:t>
        </w:r>
        <w:r>
          <w:rPr>
            <w:w w:val="110"/>
          </w:rPr>
          <w:t>performance</w:t>
        </w:r>
        <w:r>
          <w:rPr>
            <w:spacing w:val="10"/>
            <w:w w:val="110"/>
          </w:rPr>
          <w:t> </w:t>
        </w:r>
        <w:r>
          <w:rPr>
            <w:w w:val="110"/>
          </w:rPr>
          <w:t>des</w:t>
        </w:r>
        <w:r>
          <w:rPr>
            <w:spacing w:val="11"/>
            <w:w w:val="110"/>
          </w:rPr>
          <w:t> </w:t>
        </w:r>
        <w:r>
          <w:rPr>
            <w:w w:val="110"/>
          </w:rPr>
          <w:t>communes</w:t>
          <w:tab/>
        </w:r>
        <w:r>
          <w:rPr>
            <w:rFonts w:ascii="Carlito" w:hAnsi="Carlito"/>
            <w:w w:val="110"/>
          </w:rPr>
          <w:t>14</w:t>
        </w:r>
      </w:hyperlink>
    </w:p>
    <w:p>
      <w:pPr>
        <w:pStyle w:val="BodyText"/>
        <w:tabs>
          <w:tab w:pos="9968" w:val="right" w:leader="dot"/>
        </w:tabs>
        <w:spacing w:before="269"/>
        <w:ind w:left="232"/>
        <w:rPr>
          <w:rFonts w:ascii="Carlito" w:hAnsi="Carlito"/>
        </w:rPr>
      </w:pPr>
      <w:hyperlink w:history="true" w:anchor="_bookmark18">
        <w:r>
          <w:rPr>
            <w:w w:val="110"/>
          </w:rPr>
          <w:t>Carte 2:Cartographie du score </w:t>
        </w:r>
        <w:r>
          <w:rPr>
            <w:spacing w:val="21"/>
            <w:w w:val="110"/>
          </w:rPr>
          <w:t> </w:t>
        </w:r>
        <w:r>
          <w:rPr>
            <w:w w:val="110"/>
          </w:rPr>
          <w:t>moyen des communes selon la</w:t>
        </w:r>
        <w:r>
          <w:rPr>
            <w:spacing w:val="8"/>
            <w:w w:val="110"/>
          </w:rPr>
          <w:t> </w:t>
        </w:r>
        <w:r>
          <w:rPr>
            <w:w w:val="110"/>
          </w:rPr>
          <w:t>région</w:t>
          <w:tab/>
        </w:r>
        <w:r>
          <w:rPr>
            <w:rFonts w:ascii="Carlito" w:hAnsi="Carlito"/>
            <w:w w:val="110"/>
          </w:rPr>
          <w:t>15</w:t>
        </w:r>
      </w:hyperlink>
    </w:p>
    <w:p>
      <w:pPr>
        <w:pStyle w:val="BodyText"/>
        <w:tabs>
          <w:tab w:pos="9968" w:val="right" w:leader="dot"/>
        </w:tabs>
        <w:spacing w:before="266"/>
        <w:ind w:left="232"/>
        <w:rPr>
          <w:rFonts w:ascii="Carlito" w:hAnsi="Carlito"/>
        </w:rPr>
      </w:pPr>
      <w:hyperlink w:history="true" w:anchor="_bookmark21">
        <w:r>
          <w:rPr>
            <w:w w:val="110"/>
          </w:rPr>
          <w:t>Carte</w:t>
        </w:r>
        <w:r>
          <w:rPr>
            <w:spacing w:val="11"/>
            <w:w w:val="110"/>
          </w:rPr>
          <w:t> </w:t>
        </w:r>
        <w:r>
          <w:rPr>
            <w:w w:val="110"/>
          </w:rPr>
          <w:t>3:</w:t>
        </w:r>
        <w:r>
          <w:rPr>
            <w:spacing w:val="8"/>
            <w:w w:val="110"/>
          </w:rPr>
          <w:t> </w:t>
        </w:r>
        <w:r>
          <w:rPr>
            <w:w w:val="110"/>
          </w:rPr>
          <w:t>Cartographie</w:t>
        </w:r>
        <w:r>
          <w:rPr>
            <w:spacing w:val="8"/>
            <w:w w:val="110"/>
          </w:rPr>
          <w:t> </w:t>
        </w:r>
        <w:r>
          <w:rPr>
            <w:w w:val="110"/>
          </w:rPr>
          <w:t>des</w:t>
        </w:r>
        <w:r>
          <w:rPr>
            <w:spacing w:val="9"/>
            <w:w w:val="110"/>
          </w:rPr>
          <w:t> </w:t>
        </w:r>
        <w:r>
          <w:rPr>
            <w:w w:val="110"/>
          </w:rPr>
          <w:t>résultats</w:t>
        </w:r>
        <w:r>
          <w:rPr>
            <w:spacing w:val="9"/>
            <w:w w:val="110"/>
          </w:rPr>
          <w:t> </w:t>
        </w:r>
        <w:r>
          <w:rPr>
            <w:w w:val="110"/>
          </w:rPr>
          <w:t>de</w:t>
        </w:r>
        <w:r>
          <w:rPr>
            <w:spacing w:val="9"/>
            <w:w w:val="110"/>
          </w:rPr>
          <w:t> </w:t>
        </w:r>
        <w:r>
          <w:rPr>
            <w:w w:val="110"/>
          </w:rPr>
          <w:t>la</w:t>
        </w:r>
        <w:r>
          <w:rPr>
            <w:spacing w:val="7"/>
            <w:w w:val="110"/>
          </w:rPr>
          <w:t> </w:t>
        </w:r>
        <w:r>
          <w:rPr>
            <w:w w:val="110"/>
          </w:rPr>
          <w:t>mesure</w:t>
        </w:r>
        <w:r>
          <w:rPr>
            <w:spacing w:val="12"/>
            <w:w w:val="110"/>
          </w:rPr>
          <w:t> </w:t>
        </w:r>
        <w:r>
          <w:rPr>
            <w:w w:val="110"/>
          </w:rPr>
          <w:t>de</w:t>
        </w:r>
        <w:r>
          <w:rPr>
            <w:spacing w:val="11"/>
            <w:w w:val="110"/>
          </w:rPr>
          <w:t> </w:t>
        </w:r>
        <w:r>
          <w:rPr>
            <w:w w:val="110"/>
          </w:rPr>
          <w:t>performance</w:t>
        </w:r>
        <w:r>
          <w:rPr>
            <w:spacing w:val="9"/>
            <w:w w:val="110"/>
          </w:rPr>
          <w:t> </w:t>
        </w:r>
        <w:r>
          <w:rPr>
            <w:w w:val="110"/>
          </w:rPr>
          <w:t>des</w:t>
        </w:r>
        <w:r>
          <w:rPr>
            <w:spacing w:val="14"/>
            <w:w w:val="110"/>
          </w:rPr>
          <w:t> </w:t>
        </w:r>
        <w:r>
          <w:rPr>
            <w:w w:val="110"/>
          </w:rPr>
          <w:t>départements</w:t>
          <w:tab/>
        </w:r>
        <w:r>
          <w:rPr>
            <w:rFonts w:ascii="Carlito" w:hAnsi="Carlito"/>
            <w:w w:val="110"/>
          </w:rPr>
          <w:t>27</w:t>
        </w:r>
      </w:hyperlink>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rPr>
          <w:rFonts w:ascii="Carlito"/>
          <w:sz w:val="16"/>
        </w:rPr>
      </w:pPr>
    </w:p>
    <w:p>
      <w:pPr>
        <w:pStyle w:val="BodyText"/>
        <w:spacing w:before="9"/>
        <w:rPr>
          <w:rFonts w:ascii="Carlito"/>
          <w:sz w:val="11"/>
        </w:rPr>
      </w:pPr>
    </w:p>
    <w:p>
      <w:pPr>
        <w:spacing w:before="0"/>
        <w:ind w:left="0" w:right="140" w:firstLine="0"/>
        <w:jc w:val="right"/>
        <w:rPr>
          <w:rFonts w:ascii="Trebuchet MS"/>
          <w:b/>
          <w:sz w:val="14"/>
        </w:rPr>
      </w:pPr>
      <w:r>
        <w:rPr>
          <w:rFonts w:ascii="Trebuchet MS"/>
          <w:b/>
          <w:w w:val="93"/>
          <w:sz w:val="14"/>
        </w:rPr>
        <w:t>5</w:t>
      </w:r>
    </w:p>
    <w:p>
      <w:pPr>
        <w:spacing w:after="0"/>
        <w:jc w:val="right"/>
        <w:rPr>
          <w:rFonts w:ascii="Trebuchet MS"/>
          <w:sz w:val="14"/>
        </w:rPr>
        <w:sectPr>
          <w:pgSz w:w="11910" w:h="16840"/>
          <w:pgMar w:top="1140" w:bottom="280" w:left="920" w:right="520"/>
        </w:sectPr>
      </w:pPr>
    </w:p>
    <w:p>
      <w:pPr>
        <w:pStyle w:val="Heading3"/>
        <w:spacing w:before="28" w:after="3"/>
        <w:ind w:left="515" w:firstLine="0"/>
      </w:pPr>
      <w:r>
        <w:rPr/>
        <w:pict>
          <v:group style="position:absolute;margin-left:24pt;margin-top:23.999983pt;width:550.8pt;height:794.05pt;mso-position-horizontal-relative:page;mso-position-vertical-relative:page;z-index:-24493056"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bookmarkStart w:name="_bookmark3" w:id="4"/>
      <w:bookmarkEnd w:id="4"/>
      <w:r>
        <w:rPr>
          <w:b w:val="0"/>
        </w:rPr>
      </w:r>
      <w:r>
        <w:rPr>
          <w:color w:val="2D74B5"/>
        </w:rPr>
        <w:t>Introduction</w:t>
      </w:r>
    </w:p>
    <w:p>
      <w:pPr>
        <w:pStyle w:val="BodyText"/>
        <w:spacing w:line="20" w:lineRule="exact"/>
        <w:ind w:left="486"/>
        <w:rPr>
          <w:rFonts w:ascii="TeX Gyre Bonum"/>
          <w:sz w:val="2"/>
        </w:rPr>
      </w:pPr>
      <w:r>
        <w:rPr>
          <w:rFonts w:ascii="TeX Gyre Bonum"/>
          <w:sz w:val="2"/>
        </w:rPr>
        <w:pict>
          <v:group style="width:476.15pt;height:.5pt;mso-position-horizontal-relative:char;mso-position-vertical-relative:line" coordorigin="0,0" coordsize="9523,10">
            <v:rect style="position:absolute;left:0;top:0;width:9523;height:10" filled="true" fillcolor="#5b9bd4" stroked="false">
              <v:fill type="solid"/>
            </v:rect>
          </v:group>
        </w:pict>
      </w:r>
      <w:r>
        <w:rPr>
          <w:rFonts w:ascii="TeX Gyre Bonum"/>
          <w:sz w:val="2"/>
        </w:rPr>
      </w:r>
    </w:p>
    <w:p>
      <w:pPr>
        <w:spacing w:line="249" w:lineRule="auto" w:before="36"/>
        <w:ind w:left="232" w:right="545" w:firstLine="0"/>
        <w:jc w:val="both"/>
        <w:rPr>
          <w:sz w:val="24"/>
        </w:rPr>
      </w:pPr>
      <w:r>
        <w:rPr>
          <w:w w:val="110"/>
          <w:sz w:val="24"/>
        </w:rPr>
        <w:t>L’amélioration de la performance de nos territoires et de nos administrations et sa mesure par l’évaluation deviennent à la fois une demande citoyenne et un enjeu de gouvernance. Il apparait ainsi important de placer l’exercice de Mesure de performances au cœur de la vie des collectivités territoriales.</w:t>
      </w:r>
    </w:p>
    <w:p>
      <w:pPr>
        <w:spacing w:line="247" w:lineRule="auto" w:before="193"/>
        <w:ind w:left="232" w:right="543" w:firstLine="0"/>
        <w:jc w:val="both"/>
        <w:rPr>
          <w:sz w:val="24"/>
        </w:rPr>
      </w:pPr>
      <w:r>
        <w:rPr>
          <w:w w:val="110"/>
          <w:sz w:val="24"/>
        </w:rPr>
        <w:t>A l’évidence, la performance n’est pas une préoccupation nouvelle et les outils qui permettent de la construire sont déjà nombreux ; il s’agit de bien les ancrer dans la culture des collectivités locales. Elle permet de plus de dégager les tendances lourdes d’évolution du niveau de prise en charge des missions dévolues aux collectivités territoriales et des attentes des citoyens vis-à-vis de l’élu/manager qui souhaite poursuivre son action dans la voie du développement durable de son territoire.</w:t>
      </w:r>
    </w:p>
    <w:p>
      <w:pPr>
        <w:spacing w:line="249" w:lineRule="auto" w:before="206"/>
        <w:ind w:left="232" w:right="546" w:firstLine="0"/>
        <w:jc w:val="both"/>
        <w:rPr>
          <w:sz w:val="24"/>
        </w:rPr>
      </w:pPr>
      <w:r>
        <w:rPr>
          <w:w w:val="110"/>
          <w:sz w:val="24"/>
        </w:rPr>
        <w:t>Le présent rapport restitue un diagnostic et une analyse consolidés des rapports régionaux de MPCT, notamment aux échelles Communes et villes, Départements et régions administratives. Par ailleurs, il met en évidence toute la difficulté de mesurer de façon exhaustive et incontestable les résultats des missions et/ou activités des collectivités territoriales permettant d’envisager, le cas échéant, des comparaisons.</w:t>
      </w:r>
    </w:p>
    <w:p>
      <w:pPr>
        <w:spacing w:line="249" w:lineRule="auto" w:before="187"/>
        <w:ind w:left="232" w:right="542" w:firstLine="0"/>
        <w:jc w:val="both"/>
        <w:rPr>
          <w:sz w:val="24"/>
        </w:rPr>
      </w:pPr>
      <w:r>
        <w:rPr>
          <w:w w:val="110"/>
          <w:sz w:val="24"/>
        </w:rPr>
        <w:t>Toutefois, les systèmes de mesure de performance dépassent le simple cadre d’outils, méthodes ou techniques. Ils sont plus globalement l’expression concrète du changement qui s’opère. Il faut de fait, assimiler la mise en place de mesures de performance à l’implantation d’une innovation managériale dans la gestion institutionnelle des</w:t>
      </w:r>
      <w:r>
        <w:rPr>
          <w:spacing w:val="24"/>
          <w:w w:val="110"/>
          <w:sz w:val="24"/>
        </w:rPr>
        <w:t> </w:t>
      </w:r>
      <w:r>
        <w:rPr>
          <w:w w:val="110"/>
          <w:sz w:val="24"/>
        </w:rPr>
        <w:t>territoires.</w:t>
      </w:r>
    </w:p>
    <w:p>
      <w:pPr>
        <w:pStyle w:val="Heading3"/>
        <w:spacing w:line="315" w:lineRule="exact" w:before="140"/>
        <w:ind w:left="952" w:firstLine="0"/>
      </w:pPr>
      <w:bookmarkStart w:name="_bookmark4" w:id="5"/>
      <w:bookmarkEnd w:id="5"/>
      <w:r>
        <w:rPr>
          <w:b w:val="0"/>
        </w:rPr>
      </w:r>
      <w:r>
        <w:rPr>
          <w:color w:val="2D74B5"/>
        </w:rPr>
        <w:t>A- Contexte et justification</w:t>
      </w:r>
    </w:p>
    <w:p>
      <w:pPr>
        <w:spacing w:line="249" w:lineRule="auto" w:before="0"/>
        <w:ind w:left="232" w:right="548" w:firstLine="0"/>
        <w:jc w:val="both"/>
        <w:rPr>
          <w:sz w:val="24"/>
        </w:rPr>
      </w:pPr>
      <w:r>
        <w:rPr>
          <w:w w:val="110"/>
          <w:sz w:val="24"/>
        </w:rPr>
        <w:t>Dès son accession à la souveraineté internationale, le Sénégal a opté pour une politique</w:t>
      </w:r>
      <w:r>
        <w:rPr>
          <w:spacing w:val="-13"/>
          <w:w w:val="110"/>
          <w:sz w:val="24"/>
        </w:rPr>
        <w:t> </w:t>
      </w:r>
      <w:r>
        <w:rPr>
          <w:w w:val="110"/>
          <w:sz w:val="24"/>
        </w:rPr>
        <w:t>de</w:t>
      </w:r>
      <w:r>
        <w:rPr>
          <w:spacing w:val="-13"/>
          <w:w w:val="110"/>
          <w:sz w:val="24"/>
        </w:rPr>
        <w:t> </w:t>
      </w:r>
      <w:r>
        <w:rPr>
          <w:w w:val="110"/>
          <w:sz w:val="24"/>
        </w:rPr>
        <w:t>décentralisation</w:t>
      </w:r>
      <w:r>
        <w:rPr>
          <w:spacing w:val="-13"/>
          <w:w w:val="110"/>
          <w:sz w:val="24"/>
        </w:rPr>
        <w:t> </w:t>
      </w:r>
      <w:r>
        <w:rPr>
          <w:w w:val="110"/>
          <w:sz w:val="24"/>
        </w:rPr>
        <w:t>prudente,</w:t>
      </w:r>
      <w:r>
        <w:rPr>
          <w:spacing w:val="-13"/>
          <w:w w:val="110"/>
          <w:sz w:val="24"/>
        </w:rPr>
        <w:t> </w:t>
      </w:r>
      <w:r>
        <w:rPr>
          <w:w w:val="110"/>
          <w:sz w:val="24"/>
        </w:rPr>
        <w:t>progressive</w:t>
      </w:r>
      <w:r>
        <w:rPr>
          <w:spacing w:val="-13"/>
          <w:w w:val="110"/>
          <w:sz w:val="24"/>
        </w:rPr>
        <w:t> </w:t>
      </w:r>
      <w:r>
        <w:rPr>
          <w:w w:val="110"/>
          <w:sz w:val="24"/>
        </w:rPr>
        <w:t>et</w:t>
      </w:r>
      <w:r>
        <w:rPr>
          <w:spacing w:val="-12"/>
          <w:w w:val="110"/>
          <w:sz w:val="24"/>
        </w:rPr>
        <w:t> </w:t>
      </w:r>
      <w:r>
        <w:rPr>
          <w:w w:val="110"/>
          <w:sz w:val="24"/>
        </w:rPr>
        <w:t>irréversible.</w:t>
      </w:r>
      <w:r>
        <w:rPr>
          <w:spacing w:val="-13"/>
          <w:w w:val="110"/>
          <w:sz w:val="24"/>
        </w:rPr>
        <w:t> </w:t>
      </w:r>
      <w:r>
        <w:rPr>
          <w:w w:val="110"/>
          <w:sz w:val="24"/>
        </w:rPr>
        <w:t>Cette</w:t>
      </w:r>
      <w:r>
        <w:rPr>
          <w:spacing w:val="-13"/>
          <w:w w:val="110"/>
          <w:sz w:val="24"/>
        </w:rPr>
        <w:t> </w:t>
      </w:r>
      <w:r>
        <w:rPr>
          <w:w w:val="110"/>
          <w:sz w:val="24"/>
        </w:rPr>
        <w:t>politique</w:t>
      </w:r>
      <w:r>
        <w:rPr>
          <w:spacing w:val="-13"/>
          <w:w w:val="110"/>
          <w:sz w:val="24"/>
        </w:rPr>
        <w:t> </w:t>
      </w:r>
      <w:r>
        <w:rPr>
          <w:w w:val="110"/>
          <w:sz w:val="24"/>
        </w:rPr>
        <w:t>se résume en une gestion locale plus efficace, démocratique et responsable des services et des</w:t>
      </w:r>
      <w:r>
        <w:rPr>
          <w:spacing w:val="38"/>
          <w:w w:val="110"/>
          <w:sz w:val="24"/>
        </w:rPr>
        <w:t> </w:t>
      </w:r>
      <w:r>
        <w:rPr>
          <w:w w:val="110"/>
          <w:sz w:val="24"/>
        </w:rPr>
        <w:t>ressources.</w:t>
      </w:r>
    </w:p>
    <w:p>
      <w:pPr>
        <w:spacing w:line="247" w:lineRule="auto" w:before="188"/>
        <w:ind w:left="232" w:right="539" w:firstLine="0"/>
        <w:jc w:val="both"/>
        <w:rPr>
          <w:sz w:val="24"/>
        </w:rPr>
      </w:pPr>
      <w:r>
        <w:rPr>
          <w:w w:val="110"/>
          <w:sz w:val="24"/>
        </w:rPr>
        <w:t>Aujourd’hui, un changement de cap est amorcé au Sénégal par la mise en œuvre  du</w:t>
      </w:r>
      <w:r>
        <w:rPr>
          <w:spacing w:val="-10"/>
          <w:w w:val="110"/>
          <w:sz w:val="24"/>
        </w:rPr>
        <w:t> </w:t>
      </w:r>
      <w:r>
        <w:rPr>
          <w:w w:val="110"/>
          <w:sz w:val="24"/>
        </w:rPr>
        <w:t>Plan</w:t>
      </w:r>
      <w:r>
        <w:rPr>
          <w:spacing w:val="-9"/>
          <w:w w:val="110"/>
          <w:sz w:val="24"/>
        </w:rPr>
        <w:t> </w:t>
      </w:r>
      <w:r>
        <w:rPr>
          <w:w w:val="110"/>
          <w:sz w:val="24"/>
        </w:rPr>
        <w:t>Sénégal</w:t>
      </w:r>
      <w:r>
        <w:rPr>
          <w:spacing w:val="-9"/>
          <w:w w:val="110"/>
          <w:sz w:val="24"/>
        </w:rPr>
        <w:t> </w:t>
      </w:r>
      <w:r>
        <w:rPr>
          <w:w w:val="110"/>
          <w:sz w:val="24"/>
        </w:rPr>
        <w:t>Emergent</w:t>
      </w:r>
      <w:r>
        <w:rPr>
          <w:spacing w:val="-9"/>
          <w:w w:val="110"/>
          <w:sz w:val="24"/>
        </w:rPr>
        <w:t> </w:t>
      </w:r>
      <w:r>
        <w:rPr>
          <w:w w:val="110"/>
          <w:sz w:val="24"/>
        </w:rPr>
        <w:t>(PSE)</w:t>
      </w:r>
      <w:r>
        <w:rPr>
          <w:spacing w:val="-10"/>
          <w:w w:val="110"/>
          <w:sz w:val="24"/>
        </w:rPr>
        <w:t> </w:t>
      </w:r>
      <w:r>
        <w:rPr>
          <w:w w:val="110"/>
          <w:sz w:val="24"/>
        </w:rPr>
        <w:t>qui</w:t>
      </w:r>
      <w:r>
        <w:rPr>
          <w:spacing w:val="-9"/>
          <w:w w:val="110"/>
          <w:sz w:val="24"/>
        </w:rPr>
        <w:t> </w:t>
      </w:r>
      <w:r>
        <w:rPr>
          <w:w w:val="110"/>
          <w:sz w:val="24"/>
        </w:rPr>
        <w:t>inscrit</w:t>
      </w:r>
      <w:r>
        <w:rPr>
          <w:spacing w:val="-9"/>
          <w:w w:val="110"/>
          <w:sz w:val="24"/>
        </w:rPr>
        <w:t> </w:t>
      </w:r>
      <w:r>
        <w:rPr>
          <w:w w:val="110"/>
          <w:sz w:val="24"/>
        </w:rPr>
        <w:t>l’économie</w:t>
      </w:r>
      <w:r>
        <w:rPr>
          <w:spacing w:val="-9"/>
          <w:w w:val="110"/>
          <w:sz w:val="24"/>
        </w:rPr>
        <w:t> </w:t>
      </w:r>
      <w:r>
        <w:rPr>
          <w:w w:val="110"/>
          <w:sz w:val="24"/>
        </w:rPr>
        <w:t>sénégalaise</w:t>
      </w:r>
      <w:r>
        <w:rPr>
          <w:spacing w:val="-10"/>
          <w:w w:val="110"/>
          <w:sz w:val="24"/>
        </w:rPr>
        <w:t> </w:t>
      </w:r>
      <w:r>
        <w:rPr>
          <w:w w:val="110"/>
          <w:sz w:val="24"/>
        </w:rPr>
        <w:t>sur</w:t>
      </w:r>
      <w:r>
        <w:rPr>
          <w:spacing w:val="-9"/>
          <w:w w:val="110"/>
          <w:sz w:val="24"/>
        </w:rPr>
        <w:t> </w:t>
      </w:r>
      <w:r>
        <w:rPr>
          <w:w w:val="110"/>
          <w:sz w:val="24"/>
        </w:rPr>
        <w:t>une</w:t>
      </w:r>
      <w:r>
        <w:rPr>
          <w:spacing w:val="-9"/>
          <w:w w:val="110"/>
          <w:sz w:val="24"/>
        </w:rPr>
        <w:t> </w:t>
      </w:r>
      <w:r>
        <w:rPr>
          <w:w w:val="110"/>
          <w:sz w:val="24"/>
        </w:rPr>
        <w:t>nouvelle dynamique de croissance forte, durable et inclusive et promeut la territorialisation des</w:t>
      </w:r>
      <w:r>
        <w:rPr>
          <w:spacing w:val="9"/>
          <w:w w:val="110"/>
          <w:sz w:val="24"/>
        </w:rPr>
        <w:t> </w:t>
      </w:r>
      <w:r>
        <w:rPr>
          <w:w w:val="110"/>
          <w:sz w:val="24"/>
        </w:rPr>
        <w:t>politiques</w:t>
      </w:r>
      <w:r>
        <w:rPr>
          <w:spacing w:val="9"/>
          <w:w w:val="110"/>
          <w:sz w:val="24"/>
        </w:rPr>
        <w:t> </w:t>
      </w:r>
      <w:r>
        <w:rPr>
          <w:w w:val="110"/>
          <w:sz w:val="24"/>
        </w:rPr>
        <w:t>publiques</w:t>
      </w:r>
      <w:r>
        <w:rPr>
          <w:spacing w:val="9"/>
          <w:w w:val="110"/>
          <w:sz w:val="24"/>
        </w:rPr>
        <w:t> </w:t>
      </w:r>
      <w:r>
        <w:rPr>
          <w:w w:val="110"/>
          <w:sz w:val="24"/>
        </w:rPr>
        <w:t>à</w:t>
      </w:r>
      <w:r>
        <w:rPr>
          <w:spacing w:val="10"/>
          <w:w w:val="110"/>
          <w:sz w:val="24"/>
        </w:rPr>
        <w:t> </w:t>
      </w:r>
      <w:r>
        <w:rPr>
          <w:w w:val="110"/>
          <w:sz w:val="24"/>
        </w:rPr>
        <w:t>travers</w:t>
      </w:r>
      <w:r>
        <w:rPr>
          <w:spacing w:val="9"/>
          <w:w w:val="110"/>
          <w:sz w:val="24"/>
        </w:rPr>
        <w:t> </w:t>
      </w:r>
      <w:r>
        <w:rPr>
          <w:w w:val="110"/>
          <w:sz w:val="24"/>
        </w:rPr>
        <w:t>l’Acte</w:t>
      </w:r>
      <w:r>
        <w:rPr>
          <w:spacing w:val="10"/>
          <w:w w:val="110"/>
          <w:sz w:val="24"/>
        </w:rPr>
        <w:t> </w:t>
      </w:r>
      <w:r>
        <w:rPr>
          <w:w w:val="110"/>
          <w:sz w:val="24"/>
        </w:rPr>
        <w:t>3</w:t>
      </w:r>
      <w:r>
        <w:rPr>
          <w:spacing w:val="10"/>
          <w:w w:val="110"/>
          <w:sz w:val="24"/>
        </w:rPr>
        <w:t> </w:t>
      </w:r>
      <w:r>
        <w:rPr>
          <w:w w:val="110"/>
          <w:sz w:val="24"/>
        </w:rPr>
        <w:t>de</w:t>
      </w:r>
      <w:r>
        <w:rPr>
          <w:spacing w:val="9"/>
          <w:w w:val="110"/>
          <w:sz w:val="24"/>
        </w:rPr>
        <w:t> </w:t>
      </w:r>
      <w:r>
        <w:rPr>
          <w:w w:val="110"/>
          <w:sz w:val="24"/>
        </w:rPr>
        <w:t>la</w:t>
      </w:r>
      <w:r>
        <w:rPr>
          <w:spacing w:val="10"/>
          <w:w w:val="110"/>
          <w:sz w:val="24"/>
        </w:rPr>
        <w:t> </w:t>
      </w:r>
      <w:r>
        <w:rPr>
          <w:w w:val="110"/>
          <w:sz w:val="24"/>
        </w:rPr>
        <w:t>Décentralisation</w:t>
      </w:r>
      <w:r>
        <w:rPr>
          <w:spacing w:val="11"/>
          <w:w w:val="110"/>
          <w:sz w:val="24"/>
        </w:rPr>
        <w:t> </w:t>
      </w:r>
      <w:r>
        <w:rPr>
          <w:w w:val="110"/>
          <w:sz w:val="24"/>
        </w:rPr>
        <w:t>qui,</w:t>
      </w:r>
      <w:r>
        <w:rPr>
          <w:spacing w:val="9"/>
          <w:w w:val="110"/>
          <w:sz w:val="24"/>
        </w:rPr>
        <w:t> </w:t>
      </w:r>
      <w:r>
        <w:rPr>
          <w:w w:val="110"/>
          <w:sz w:val="24"/>
        </w:rPr>
        <w:t>in</w:t>
      </w:r>
      <w:r>
        <w:rPr>
          <w:spacing w:val="10"/>
          <w:w w:val="110"/>
          <w:sz w:val="24"/>
        </w:rPr>
        <w:t> </w:t>
      </w:r>
      <w:r>
        <w:rPr>
          <w:w w:val="110"/>
          <w:sz w:val="24"/>
        </w:rPr>
        <w:t>fine,</w:t>
      </w:r>
      <w:r>
        <w:rPr>
          <w:spacing w:val="10"/>
          <w:w w:val="110"/>
          <w:sz w:val="24"/>
        </w:rPr>
        <w:t> </w:t>
      </w:r>
      <w:r>
        <w:rPr>
          <w:w w:val="110"/>
          <w:sz w:val="24"/>
        </w:rPr>
        <w:t>vise</w:t>
      </w:r>
      <w:r>
        <w:rPr>
          <w:spacing w:val="10"/>
          <w:w w:val="110"/>
          <w:sz w:val="24"/>
        </w:rPr>
        <w:t> </w:t>
      </w:r>
      <w:r>
        <w:rPr>
          <w:w w:val="110"/>
          <w:sz w:val="24"/>
        </w:rPr>
        <w:t>à</w:t>
      </w:r>
    </w:p>
    <w:p>
      <w:pPr>
        <w:spacing w:line="249" w:lineRule="auto" w:before="4"/>
        <w:ind w:left="232" w:right="549" w:firstLine="0"/>
        <w:jc w:val="both"/>
        <w:rPr>
          <w:sz w:val="24"/>
        </w:rPr>
      </w:pPr>
      <w:r>
        <w:rPr>
          <w:sz w:val="24"/>
        </w:rPr>
        <w:t>«  organiser  le  Sénégal  en  territoires  viables,  compétitifs  et  porteurs  de  développement</w:t>
      </w:r>
      <w:r>
        <w:rPr>
          <w:spacing w:val="22"/>
          <w:sz w:val="24"/>
        </w:rPr>
        <w:t> </w:t>
      </w:r>
      <w:r>
        <w:rPr>
          <w:sz w:val="24"/>
        </w:rPr>
        <w:t>durable</w:t>
      </w:r>
      <w:r>
        <w:rPr>
          <w:spacing w:val="22"/>
          <w:sz w:val="24"/>
        </w:rPr>
        <w:t> </w:t>
      </w:r>
      <w:r>
        <w:rPr>
          <w:sz w:val="24"/>
        </w:rPr>
        <w:t>»,</w:t>
      </w:r>
      <w:r>
        <w:rPr>
          <w:spacing w:val="22"/>
          <w:sz w:val="24"/>
        </w:rPr>
        <w:t> </w:t>
      </w:r>
      <w:r>
        <w:rPr>
          <w:sz w:val="24"/>
        </w:rPr>
        <w:t>à</w:t>
      </w:r>
      <w:r>
        <w:rPr>
          <w:spacing w:val="23"/>
          <w:sz w:val="24"/>
        </w:rPr>
        <w:t> </w:t>
      </w:r>
      <w:r>
        <w:rPr>
          <w:sz w:val="24"/>
        </w:rPr>
        <w:t>l’horizon</w:t>
      </w:r>
      <w:r>
        <w:rPr>
          <w:spacing w:val="23"/>
          <w:sz w:val="24"/>
        </w:rPr>
        <w:t> </w:t>
      </w:r>
      <w:r>
        <w:rPr>
          <w:sz w:val="24"/>
        </w:rPr>
        <w:t>2022.</w:t>
      </w:r>
    </w:p>
    <w:p>
      <w:pPr>
        <w:spacing w:line="247" w:lineRule="auto" w:before="197"/>
        <w:ind w:left="232" w:right="541" w:firstLine="0"/>
        <w:jc w:val="both"/>
        <w:rPr>
          <w:sz w:val="24"/>
        </w:rPr>
      </w:pPr>
      <w:r>
        <w:rPr>
          <w:w w:val="110"/>
          <w:sz w:val="24"/>
        </w:rPr>
        <w:t>Ce changement de paradigme induit l’inscription de l’action des collectivités territoriales dans une dynamique de performance avec le renforcement de la participation des citoyens à la gestion des affaires locales érigé en principe par la  loi 2013-10 du 29 décembre 2013 portant Code général des Collectivités territoriales.</w:t>
      </w:r>
    </w:p>
    <w:p>
      <w:pPr>
        <w:spacing w:line="249" w:lineRule="auto" w:before="203"/>
        <w:ind w:left="232" w:right="545" w:firstLine="0"/>
        <w:jc w:val="both"/>
        <w:rPr>
          <w:sz w:val="24"/>
        </w:rPr>
      </w:pPr>
      <w:r>
        <w:rPr>
          <w:w w:val="110"/>
          <w:sz w:val="24"/>
        </w:rPr>
        <w:t>Mais pour que cette opportunité soit saisie, les Collectivités territoriales, devront disposer d’un système de mesure de leur performance hautement appréciable avec les indicateurs appropriés afin d’inscrire leurs actions dans un cadre cohérent et prévisible.</w:t>
      </w:r>
    </w:p>
    <w:p>
      <w:pPr>
        <w:spacing w:line="247" w:lineRule="auto" w:before="193"/>
        <w:ind w:left="232" w:right="547" w:firstLine="0"/>
        <w:jc w:val="both"/>
        <w:rPr>
          <w:sz w:val="24"/>
        </w:rPr>
      </w:pPr>
      <w:r>
        <w:rPr>
          <w:w w:val="110"/>
          <w:sz w:val="24"/>
        </w:rPr>
        <w:t>Dans ce cadre, le Ministère de la Gouvernance Locale, du Développement et de l’Aménagement du Territoire (MGLDAT) à travers la Direction des collectivités</w:t>
      </w:r>
    </w:p>
    <w:p>
      <w:pPr>
        <w:pStyle w:val="BodyText"/>
        <w:rPr>
          <w:sz w:val="26"/>
        </w:rPr>
      </w:pPr>
    </w:p>
    <w:p>
      <w:pPr>
        <w:spacing w:before="101"/>
        <w:ind w:left="0" w:right="140" w:firstLine="0"/>
        <w:jc w:val="right"/>
        <w:rPr>
          <w:rFonts w:ascii="Trebuchet MS"/>
          <w:b/>
          <w:sz w:val="14"/>
        </w:rPr>
      </w:pPr>
      <w:r>
        <w:rPr>
          <w:rFonts w:ascii="Trebuchet MS"/>
          <w:b/>
          <w:w w:val="93"/>
          <w:sz w:val="14"/>
        </w:rPr>
        <w:t>6</w:t>
      </w:r>
    </w:p>
    <w:p>
      <w:pPr>
        <w:spacing w:after="0"/>
        <w:jc w:val="right"/>
        <w:rPr>
          <w:rFonts w:ascii="Trebuchet MS"/>
          <w:sz w:val="14"/>
        </w:rPr>
        <w:sectPr>
          <w:pgSz w:w="11910" w:h="16840"/>
          <w:pgMar w:top="1060" w:bottom="280" w:left="920" w:right="520"/>
        </w:sectPr>
      </w:pPr>
    </w:p>
    <w:p>
      <w:pPr>
        <w:pStyle w:val="Heading2"/>
        <w:spacing w:line="249" w:lineRule="auto" w:before="79"/>
        <w:ind w:left="232" w:right="544" w:firstLine="0"/>
        <w:jc w:val="both"/>
      </w:pPr>
      <w:r>
        <w:rPr/>
        <w:pict>
          <v:group style="position:absolute;margin-left:24pt;margin-top:23.999983pt;width:550.8pt;height:794.05pt;mso-position-horizontal-relative:page;mso-position-vertical-relative:page;z-index:-24492544"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w w:val="110"/>
        </w:rPr>
        <w:t>locales (DCL) et le Programme national de Développement local (PNDL) a mis à la disposition, au profit des acteurs territoriaux d’un système de mesure de performances des Collectivités territoriales en vue d’instaurer la culture de performance comme leviers du développement territorial.</w:t>
      </w:r>
    </w:p>
    <w:p>
      <w:pPr>
        <w:spacing w:line="249" w:lineRule="auto" w:before="193"/>
        <w:ind w:left="232" w:right="543" w:firstLine="0"/>
        <w:jc w:val="both"/>
        <w:rPr>
          <w:sz w:val="24"/>
        </w:rPr>
      </w:pPr>
      <w:r>
        <w:rPr>
          <w:w w:val="110"/>
          <w:sz w:val="24"/>
        </w:rPr>
        <w:t>Ce système permettra, entre autres, d’identifier les forces et les faiblesses de la gouvernance</w:t>
      </w:r>
      <w:r>
        <w:rPr>
          <w:spacing w:val="-15"/>
          <w:w w:val="110"/>
          <w:sz w:val="24"/>
        </w:rPr>
        <w:t> </w:t>
      </w:r>
      <w:r>
        <w:rPr>
          <w:w w:val="110"/>
          <w:sz w:val="24"/>
        </w:rPr>
        <w:t>des</w:t>
      </w:r>
      <w:r>
        <w:rPr>
          <w:spacing w:val="-15"/>
          <w:w w:val="110"/>
          <w:sz w:val="24"/>
        </w:rPr>
        <w:t> </w:t>
      </w:r>
      <w:r>
        <w:rPr>
          <w:w w:val="110"/>
          <w:sz w:val="24"/>
        </w:rPr>
        <w:t>Collectivités</w:t>
      </w:r>
      <w:r>
        <w:rPr>
          <w:spacing w:val="-15"/>
          <w:w w:val="110"/>
          <w:sz w:val="24"/>
        </w:rPr>
        <w:t> </w:t>
      </w:r>
      <w:r>
        <w:rPr>
          <w:w w:val="110"/>
          <w:sz w:val="24"/>
        </w:rPr>
        <w:t>territoriales</w:t>
      </w:r>
      <w:r>
        <w:rPr>
          <w:spacing w:val="-14"/>
          <w:w w:val="110"/>
          <w:sz w:val="24"/>
        </w:rPr>
        <w:t> </w:t>
      </w:r>
      <w:r>
        <w:rPr>
          <w:w w:val="110"/>
          <w:sz w:val="24"/>
        </w:rPr>
        <w:t>et</w:t>
      </w:r>
      <w:r>
        <w:rPr>
          <w:spacing w:val="-15"/>
          <w:w w:val="110"/>
          <w:sz w:val="24"/>
        </w:rPr>
        <w:t> </w:t>
      </w:r>
      <w:r>
        <w:rPr>
          <w:w w:val="110"/>
          <w:sz w:val="24"/>
        </w:rPr>
        <w:t>de</w:t>
      </w:r>
      <w:r>
        <w:rPr>
          <w:spacing w:val="-15"/>
          <w:w w:val="110"/>
          <w:sz w:val="24"/>
        </w:rPr>
        <w:t> </w:t>
      </w:r>
      <w:r>
        <w:rPr>
          <w:w w:val="110"/>
          <w:sz w:val="24"/>
        </w:rPr>
        <w:t>pouvoir</w:t>
      </w:r>
      <w:r>
        <w:rPr>
          <w:spacing w:val="-13"/>
          <w:w w:val="110"/>
          <w:sz w:val="24"/>
        </w:rPr>
        <w:t> </w:t>
      </w:r>
      <w:r>
        <w:rPr>
          <w:w w:val="110"/>
          <w:sz w:val="24"/>
        </w:rPr>
        <w:t>prendre</w:t>
      </w:r>
      <w:r>
        <w:rPr>
          <w:spacing w:val="-15"/>
          <w:w w:val="110"/>
          <w:sz w:val="24"/>
        </w:rPr>
        <w:t> </w:t>
      </w:r>
      <w:r>
        <w:rPr>
          <w:w w:val="110"/>
          <w:sz w:val="24"/>
        </w:rPr>
        <w:t>des</w:t>
      </w:r>
      <w:r>
        <w:rPr>
          <w:spacing w:val="-14"/>
          <w:w w:val="110"/>
          <w:sz w:val="24"/>
        </w:rPr>
        <w:t> </w:t>
      </w:r>
      <w:r>
        <w:rPr>
          <w:w w:val="110"/>
          <w:sz w:val="24"/>
        </w:rPr>
        <w:t>décisions</w:t>
      </w:r>
      <w:r>
        <w:rPr>
          <w:spacing w:val="-15"/>
          <w:w w:val="110"/>
          <w:sz w:val="24"/>
        </w:rPr>
        <w:t> </w:t>
      </w:r>
      <w:r>
        <w:rPr>
          <w:w w:val="110"/>
          <w:sz w:val="24"/>
        </w:rPr>
        <w:t>allant dans le sens d’améliorer leurs performances et renforcer la participation citoyenne dans la gestion des affaires</w:t>
      </w:r>
      <w:r>
        <w:rPr>
          <w:spacing w:val="62"/>
          <w:w w:val="110"/>
          <w:sz w:val="24"/>
        </w:rPr>
        <w:t> </w:t>
      </w:r>
      <w:r>
        <w:rPr>
          <w:w w:val="110"/>
          <w:sz w:val="24"/>
        </w:rPr>
        <w:t>locales.</w:t>
      </w:r>
    </w:p>
    <w:p>
      <w:pPr>
        <w:spacing w:line="249" w:lineRule="auto" w:before="193"/>
        <w:ind w:left="232" w:right="543" w:firstLine="0"/>
        <w:jc w:val="both"/>
        <w:rPr>
          <w:sz w:val="24"/>
        </w:rPr>
      </w:pPr>
      <w:r>
        <w:rPr>
          <w:w w:val="110"/>
          <w:sz w:val="24"/>
        </w:rPr>
        <w:t>A la suite de la phase expérimentale, auprès de quarante-cinq (45) collectivités territoriales, le système de mesure de performances des Collectivités territoriales a été validé par les différentes catégories d’acteurs réunies en atelier le 31 octobre 2016.</w:t>
      </w:r>
    </w:p>
    <w:p>
      <w:pPr>
        <w:spacing w:line="247" w:lineRule="auto" w:before="193"/>
        <w:ind w:left="232" w:right="541" w:firstLine="0"/>
        <w:jc w:val="both"/>
        <w:rPr>
          <w:sz w:val="24"/>
        </w:rPr>
      </w:pPr>
      <w:r>
        <w:rPr>
          <w:w w:val="110"/>
          <w:sz w:val="24"/>
        </w:rPr>
        <w:t>Présentement, l’exercice de mesure de performance des collectivités territoriales, sous la conduite des comités régionaux d’évaluation, est réalisé dans toutes les régions et des rapports régionaux sont élaborés à cet effet.</w:t>
      </w:r>
    </w:p>
    <w:p>
      <w:pPr>
        <w:spacing w:line="249" w:lineRule="auto" w:before="202"/>
        <w:ind w:left="232" w:right="544" w:firstLine="0"/>
        <w:jc w:val="both"/>
        <w:rPr>
          <w:sz w:val="24"/>
        </w:rPr>
      </w:pPr>
      <w:r>
        <w:rPr>
          <w:w w:val="110"/>
          <w:sz w:val="24"/>
        </w:rPr>
        <w:t>Pour les besoins de l’élaboration du rapport national sur les performances de l’ensemble des Collectivités territoriales du Sénégal, le PNDL s’attaché les services d’un consultant.</w:t>
      </w:r>
    </w:p>
    <w:p>
      <w:pPr>
        <w:pStyle w:val="Heading3"/>
        <w:spacing w:line="315" w:lineRule="exact" w:before="142"/>
        <w:ind w:left="952" w:firstLine="0"/>
      </w:pPr>
      <w:bookmarkStart w:name="_bookmark5" w:id="6"/>
      <w:bookmarkEnd w:id="6"/>
      <w:r>
        <w:rPr>
          <w:b w:val="0"/>
        </w:rPr>
      </w:r>
      <w:r>
        <w:rPr>
          <w:color w:val="2D74B5"/>
        </w:rPr>
        <w:t>B- Mandat du Consultant</w:t>
      </w:r>
    </w:p>
    <w:p>
      <w:pPr>
        <w:spacing w:line="249" w:lineRule="auto" w:before="0"/>
        <w:ind w:left="232" w:right="787" w:firstLine="0"/>
        <w:jc w:val="left"/>
        <w:rPr>
          <w:sz w:val="24"/>
        </w:rPr>
      </w:pPr>
      <w:r>
        <w:rPr>
          <w:w w:val="110"/>
          <w:sz w:val="24"/>
        </w:rPr>
        <w:t>Le Consultant a principalement pour  mission  d’élaborer  le  rapport  national  sur les performances des collectivités</w:t>
      </w:r>
      <w:r>
        <w:rPr>
          <w:spacing w:val="8"/>
          <w:w w:val="110"/>
          <w:sz w:val="24"/>
        </w:rPr>
        <w:t> </w:t>
      </w:r>
      <w:r>
        <w:rPr>
          <w:w w:val="110"/>
          <w:sz w:val="24"/>
        </w:rPr>
        <w:t>territoriales.</w:t>
      </w:r>
    </w:p>
    <w:p>
      <w:pPr>
        <w:spacing w:line="272" w:lineRule="exact" w:before="0"/>
        <w:ind w:left="232" w:right="0" w:firstLine="0"/>
        <w:jc w:val="left"/>
        <w:rPr>
          <w:sz w:val="24"/>
        </w:rPr>
      </w:pPr>
      <w:r>
        <w:rPr>
          <w:w w:val="110"/>
          <w:sz w:val="24"/>
        </w:rPr>
        <w:t>Spécifiquement, le Consultant a en charge :</w:t>
      </w:r>
    </w:p>
    <w:p>
      <w:pPr>
        <w:pStyle w:val="ListParagraph"/>
        <w:numPr>
          <w:ilvl w:val="1"/>
          <w:numId w:val="1"/>
        </w:numPr>
        <w:tabs>
          <w:tab w:pos="953" w:val="left" w:leader="none"/>
        </w:tabs>
        <w:spacing w:line="273" w:lineRule="auto" w:before="202" w:after="0"/>
        <w:ind w:left="952" w:right="483" w:hanging="360"/>
        <w:jc w:val="both"/>
        <w:rPr>
          <w:rFonts w:ascii="Wingdings" w:hAnsi="Wingdings"/>
          <w:sz w:val="20"/>
        </w:rPr>
      </w:pPr>
      <w:r>
        <w:rPr>
          <w:w w:val="110"/>
          <w:sz w:val="24"/>
        </w:rPr>
        <w:t>Le contrôle de la qualité des rapports régionaux notamment le respect de la démarche méthodologique et l’objectivité de la notation</w:t>
      </w:r>
      <w:r>
        <w:rPr>
          <w:spacing w:val="1"/>
          <w:w w:val="110"/>
          <w:sz w:val="24"/>
        </w:rPr>
        <w:t> </w:t>
      </w:r>
      <w:r>
        <w:rPr>
          <w:w w:val="110"/>
          <w:sz w:val="24"/>
        </w:rPr>
        <w:t>;</w:t>
      </w:r>
    </w:p>
    <w:p>
      <w:pPr>
        <w:pStyle w:val="ListParagraph"/>
        <w:numPr>
          <w:ilvl w:val="1"/>
          <w:numId w:val="1"/>
        </w:numPr>
        <w:tabs>
          <w:tab w:pos="953" w:val="left" w:leader="none"/>
        </w:tabs>
        <w:spacing w:line="273" w:lineRule="auto" w:before="0" w:after="0"/>
        <w:ind w:left="952" w:right="491" w:hanging="360"/>
        <w:jc w:val="both"/>
        <w:rPr>
          <w:rFonts w:ascii="Wingdings" w:hAnsi="Wingdings"/>
          <w:sz w:val="20"/>
        </w:rPr>
      </w:pPr>
      <w:r>
        <w:rPr>
          <w:w w:val="110"/>
          <w:sz w:val="24"/>
        </w:rPr>
        <w:t>L’élaboration du projet de rapport national de performances des Collectivités territoriales</w:t>
      </w:r>
      <w:r>
        <w:rPr>
          <w:spacing w:val="11"/>
          <w:w w:val="110"/>
          <w:sz w:val="24"/>
        </w:rPr>
        <w:t> </w:t>
      </w:r>
      <w:r>
        <w:rPr>
          <w:w w:val="110"/>
          <w:sz w:val="24"/>
        </w:rPr>
        <w:t>;</w:t>
      </w:r>
    </w:p>
    <w:p>
      <w:pPr>
        <w:pStyle w:val="ListParagraph"/>
        <w:numPr>
          <w:ilvl w:val="1"/>
          <w:numId w:val="1"/>
        </w:numPr>
        <w:tabs>
          <w:tab w:pos="953" w:val="left" w:leader="none"/>
        </w:tabs>
        <w:spacing w:line="273" w:lineRule="auto" w:before="0" w:after="0"/>
        <w:ind w:left="952" w:right="492" w:hanging="360"/>
        <w:jc w:val="both"/>
        <w:rPr>
          <w:rFonts w:ascii="Wingdings" w:hAnsi="Wingdings"/>
          <w:sz w:val="24"/>
        </w:rPr>
      </w:pPr>
      <w:r>
        <w:rPr>
          <w:w w:val="110"/>
          <w:sz w:val="24"/>
        </w:rPr>
        <w:t>La présentation du projet de rapport national de performances des Collectivités territoriales lors de l’atelier</w:t>
      </w:r>
      <w:r>
        <w:rPr>
          <w:spacing w:val="16"/>
          <w:w w:val="110"/>
          <w:sz w:val="24"/>
        </w:rPr>
        <w:t> </w:t>
      </w:r>
      <w:r>
        <w:rPr>
          <w:w w:val="110"/>
          <w:sz w:val="24"/>
        </w:rPr>
        <w:t>de partage et de validation ;</w:t>
      </w:r>
    </w:p>
    <w:p>
      <w:pPr>
        <w:pStyle w:val="ListParagraph"/>
        <w:numPr>
          <w:ilvl w:val="1"/>
          <w:numId w:val="1"/>
        </w:numPr>
        <w:tabs>
          <w:tab w:pos="953" w:val="left" w:leader="none"/>
        </w:tabs>
        <w:spacing w:line="273" w:lineRule="auto" w:before="0" w:after="0"/>
        <w:ind w:left="952" w:right="482" w:hanging="360"/>
        <w:jc w:val="both"/>
        <w:rPr>
          <w:rFonts w:ascii="Wingdings" w:hAnsi="Wingdings"/>
          <w:sz w:val="20"/>
        </w:rPr>
      </w:pPr>
      <w:r>
        <w:rPr>
          <w:w w:val="110"/>
          <w:sz w:val="24"/>
        </w:rPr>
        <w:t>L’élaboration de la version finale du rapport national de performances des Collectivités territoriales intégrant les observations émises lors de l’atelier de validation.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spacing w:before="100"/>
        <w:ind w:left="0" w:right="140" w:firstLine="0"/>
        <w:jc w:val="right"/>
        <w:rPr>
          <w:rFonts w:ascii="Trebuchet MS"/>
          <w:b/>
          <w:sz w:val="14"/>
        </w:rPr>
      </w:pPr>
      <w:r>
        <w:rPr>
          <w:rFonts w:ascii="Trebuchet MS"/>
          <w:b/>
          <w:w w:val="93"/>
          <w:sz w:val="14"/>
        </w:rPr>
        <w:t>7</w:t>
      </w:r>
    </w:p>
    <w:p>
      <w:pPr>
        <w:spacing w:after="0"/>
        <w:jc w:val="right"/>
        <w:rPr>
          <w:rFonts w:ascii="Trebuchet MS"/>
          <w:sz w:val="14"/>
        </w:rPr>
        <w:sectPr>
          <w:pgSz w:w="11910" w:h="16840"/>
          <w:pgMar w:top="1060" w:bottom="280" w:left="920" w:right="520"/>
        </w:sectPr>
      </w:pPr>
    </w:p>
    <w:p>
      <w:pPr>
        <w:pStyle w:val="BodyText"/>
        <w:ind w:left="486"/>
        <w:rPr>
          <w:rFonts w:ascii="Trebuchet MS"/>
          <w:sz w:val="20"/>
        </w:rPr>
      </w:pPr>
      <w:r>
        <w:rPr/>
        <w:pict>
          <v:group style="position:absolute;margin-left:24pt;margin-top:23.999983pt;width:550.8pt;height:794.05pt;mso-position-horizontal-relative:page;mso-position-vertical-relative:page;z-index:-24491008"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rFonts w:ascii="Trebuchet MS"/>
          <w:sz w:val="20"/>
        </w:rPr>
        <w:pict>
          <v:group style="width:476.15pt;height:39.050pt;mso-position-horizontal-relative:char;mso-position-vertical-relative:line" coordorigin="0,0" coordsize="9523,781">
            <v:shape style="position:absolute;left:0;top:0;width:9523;height:771" coordorigin="0,0" coordsize="9523,771" path="m9522,0l0,0,0,377,0,771,9522,771,9522,377,9522,0xe" filled="true" fillcolor="#f7c9ac" stroked="false">
              <v:path arrowok="t"/>
              <v:fill type="solid"/>
            </v:shape>
            <v:rect style="position:absolute;left:0;top:770;width:9523;height:10" filled="true" fillcolor="#5b9bd4" stroked="false">
              <v:fill type="solid"/>
            </v:rect>
            <v:shape style="position:absolute;left:0;top:0;width:9523;height:771" type="#_x0000_t202" filled="false" stroked="false">
              <v:textbox inset="0,0,0,0">
                <w:txbxContent>
                  <w:p>
                    <w:pPr>
                      <w:spacing w:line="194" w:lineRule="auto" w:before="3"/>
                      <w:ind w:left="703" w:right="0" w:firstLine="261"/>
                      <w:jc w:val="left"/>
                      <w:rPr>
                        <w:rFonts w:ascii="TeX Gyre Bonum" w:hAnsi="TeX Gyre Bonum"/>
                        <w:b/>
                        <w:sz w:val="32"/>
                      </w:rPr>
                    </w:pPr>
                    <w:bookmarkStart w:name="_bookmark6" w:id="7"/>
                    <w:bookmarkEnd w:id="7"/>
                    <w:r>
                      <w:rPr/>
                    </w:r>
                    <w:r>
                      <w:rPr>
                        <w:rFonts w:ascii="TeX Gyre Bonum" w:hAnsi="TeX Gyre Bonum"/>
                        <w:b/>
                        <w:color w:val="632131"/>
                        <w:sz w:val="32"/>
                      </w:rPr>
                      <w:t>Première partie : généralités sur la Mesure de performances des collectivités territoriales (MPCT)</w:t>
                    </w:r>
                  </w:p>
                </w:txbxContent>
              </v:textbox>
              <w10:wrap type="none"/>
            </v:shape>
          </v:group>
        </w:pict>
      </w:r>
      <w:r>
        <w:rPr>
          <w:rFonts w:ascii="Trebuchet MS"/>
          <w:sz w:val="20"/>
        </w:rPr>
      </w:r>
    </w:p>
    <w:p>
      <w:pPr>
        <w:pStyle w:val="BodyText"/>
        <w:spacing w:before="9"/>
        <w:rPr>
          <w:rFonts w:ascii="Trebuchet MS"/>
          <w:b/>
          <w:sz w:val="18"/>
        </w:rPr>
      </w:pPr>
    </w:p>
    <w:p>
      <w:pPr>
        <w:pStyle w:val="Heading1"/>
        <w:numPr>
          <w:ilvl w:val="0"/>
          <w:numId w:val="5"/>
        </w:numPr>
        <w:tabs>
          <w:tab w:pos="1518" w:val="left" w:leader="none"/>
          <w:tab w:pos="1519" w:val="left" w:leader="none"/>
          <w:tab w:pos="2894" w:val="left" w:leader="none"/>
          <w:tab w:pos="3453" w:val="left" w:leader="none"/>
          <w:tab w:pos="3937" w:val="left" w:leader="none"/>
          <w:tab w:pos="5116" w:val="left" w:leader="none"/>
          <w:tab w:pos="5799" w:val="left" w:leader="none"/>
          <w:tab w:pos="7762" w:val="left" w:leader="none"/>
          <w:tab w:pos="8445" w:val="left" w:leader="none"/>
        </w:tabs>
        <w:spacing w:line="189" w:lineRule="auto" w:before="107" w:after="0"/>
        <w:ind w:left="1518" w:right="489" w:hanging="720"/>
        <w:jc w:val="left"/>
      </w:pPr>
      <w:bookmarkStart w:name="_bookmark7" w:id="8"/>
      <w:bookmarkEnd w:id="8"/>
      <w:r>
        <w:rPr>
          <w:b w:val="0"/>
        </w:rPr>
      </w:r>
      <w:bookmarkStart w:name="_bookmark7" w:id="9"/>
      <w:bookmarkEnd w:id="9"/>
      <w:r>
        <w:rPr/>
        <w:t>Objectifs</w:t>
      </w:r>
      <w:r>
        <w:rPr/>
        <w:tab/>
        <w:t>de</w:t>
        <w:tab/>
        <w:t>la</w:t>
        <w:tab/>
        <w:t>mesure</w:t>
        <w:tab/>
        <w:t>des</w:t>
        <w:tab/>
        <w:t>performances</w:t>
        <w:tab/>
        <w:t>des</w:t>
        <w:tab/>
      </w:r>
      <w:r>
        <w:rPr>
          <w:spacing w:val="-3"/>
        </w:rPr>
        <w:t>collectivités </w:t>
      </w:r>
      <w:r>
        <w:rPr/>
        <w:t>territoriales</w:t>
      </w:r>
    </w:p>
    <w:p>
      <w:pPr>
        <w:pStyle w:val="Heading1"/>
        <w:numPr>
          <w:ilvl w:val="1"/>
          <w:numId w:val="6"/>
        </w:numPr>
        <w:tabs>
          <w:tab w:pos="1943" w:val="left" w:leader="none"/>
          <w:tab w:pos="1944" w:val="left" w:leader="none"/>
        </w:tabs>
        <w:spacing w:line="223" w:lineRule="auto" w:before="6" w:after="0"/>
        <w:ind w:left="1943" w:right="1474" w:hanging="720"/>
        <w:jc w:val="left"/>
      </w:pPr>
      <w:bookmarkStart w:name="_bookmark8" w:id="10"/>
      <w:bookmarkEnd w:id="10"/>
      <w:r>
        <w:rPr>
          <w:b w:val="0"/>
        </w:rPr>
      </w:r>
      <w:bookmarkStart w:name="_bookmark8" w:id="11"/>
      <w:bookmarkEnd w:id="11"/>
      <w:r>
        <w:rPr>
          <w:color w:val="1F4D78"/>
        </w:rPr>
        <w:t>Objectifs</w:t>
      </w:r>
      <w:r>
        <w:rPr>
          <w:color w:val="1F4D78"/>
        </w:rPr>
        <w:t> de la mesure de performances des collectivités territoriales</w:t>
      </w:r>
    </w:p>
    <w:p>
      <w:pPr>
        <w:pStyle w:val="BodyText"/>
        <w:spacing w:before="10"/>
        <w:rPr>
          <w:rFonts w:ascii="TeX Gyre Bonum"/>
          <w:b/>
          <w:sz w:val="21"/>
        </w:rPr>
      </w:pPr>
    </w:p>
    <w:p>
      <w:pPr>
        <w:pStyle w:val="BodyText"/>
        <w:spacing w:line="285" w:lineRule="auto"/>
        <w:ind w:left="232" w:right="559"/>
      </w:pPr>
      <w:r>
        <w:rPr>
          <w:w w:val="110"/>
        </w:rPr>
        <w:t>L’objectif général de la mesure de performances de Collectivités territoriales est d’améliorer l’exercice de leurs attributions ainsi que leurs compétences et le renforcement de la participation citoyenne.</w:t>
      </w:r>
    </w:p>
    <w:p>
      <w:pPr>
        <w:pStyle w:val="BodyText"/>
        <w:spacing w:before="200"/>
        <w:ind w:left="232"/>
      </w:pPr>
      <w:r>
        <w:rPr>
          <w:w w:val="110"/>
        </w:rPr>
        <w:t>Spécifiquement, la mesure de performances</w:t>
      </w:r>
      <w:r>
        <w:rPr>
          <w:spacing w:val="51"/>
          <w:w w:val="110"/>
        </w:rPr>
        <w:t> </w:t>
      </w:r>
      <w:r>
        <w:rPr>
          <w:w w:val="110"/>
        </w:rPr>
        <w:t>permet:</w:t>
      </w:r>
    </w:p>
    <w:p>
      <w:pPr>
        <w:pStyle w:val="BodyText"/>
        <w:spacing w:before="6"/>
        <w:rPr>
          <w:sz w:val="21"/>
        </w:rPr>
      </w:pPr>
    </w:p>
    <w:p>
      <w:pPr>
        <w:pStyle w:val="ListParagraph"/>
        <w:numPr>
          <w:ilvl w:val="1"/>
          <w:numId w:val="1"/>
        </w:numPr>
        <w:tabs>
          <w:tab w:pos="953" w:val="left" w:leader="none"/>
        </w:tabs>
        <w:spacing w:line="271" w:lineRule="auto" w:before="0" w:after="0"/>
        <w:ind w:left="952" w:right="489" w:hanging="360"/>
        <w:jc w:val="both"/>
        <w:rPr>
          <w:rFonts w:ascii="Wingdings" w:hAnsi="Wingdings"/>
          <w:sz w:val="22"/>
        </w:rPr>
      </w:pPr>
      <w:r>
        <w:rPr>
          <w:w w:val="110"/>
          <w:sz w:val="22"/>
        </w:rPr>
        <w:t>aux Collectivités territoriales d’identifier leurs forces et faiblesses dans leurs différents domaines de compétence et à prendre des décisions allant dans le sens </w:t>
      </w:r>
      <w:r>
        <w:rPr>
          <w:spacing w:val="-3"/>
          <w:w w:val="110"/>
          <w:sz w:val="22"/>
        </w:rPr>
        <w:t>de </w:t>
      </w:r>
      <w:r>
        <w:rPr>
          <w:w w:val="110"/>
          <w:sz w:val="22"/>
        </w:rPr>
        <w:t>l’amélioration des performances</w:t>
      </w:r>
      <w:r>
        <w:rPr>
          <w:spacing w:val="29"/>
          <w:w w:val="110"/>
          <w:sz w:val="22"/>
        </w:rPr>
        <w:t> </w:t>
      </w:r>
      <w:r>
        <w:rPr>
          <w:w w:val="110"/>
          <w:sz w:val="22"/>
        </w:rPr>
        <w:t>;</w:t>
      </w:r>
    </w:p>
    <w:p>
      <w:pPr>
        <w:pStyle w:val="ListParagraph"/>
        <w:numPr>
          <w:ilvl w:val="1"/>
          <w:numId w:val="1"/>
        </w:numPr>
        <w:tabs>
          <w:tab w:pos="953" w:val="left" w:leader="none"/>
        </w:tabs>
        <w:spacing w:line="271" w:lineRule="auto" w:before="5" w:after="0"/>
        <w:ind w:left="952" w:right="484" w:hanging="360"/>
        <w:jc w:val="both"/>
        <w:rPr>
          <w:rFonts w:ascii="Wingdings" w:hAnsi="Wingdings"/>
          <w:sz w:val="22"/>
        </w:rPr>
      </w:pPr>
      <w:r>
        <w:rPr>
          <w:w w:val="110"/>
          <w:sz w:val="22"/>
        </w:rPr>
        <w:t>aux acteurs d’identifier les besoins de renforcement des capacités et en conséquence de</w:t>
      </w:r>
      <w:r>
        <w:rPr>
          <w:spacing w:val="12"/>
          <w:w w:val="110"/>
          <w:sz w:val="22"/>
        </w:rPr>
        <w:t> </w:t>
      </w:r>
      <w:r>
        <w:rPr>
          <w:w w:val="110"/>
          <w:sz w:val="22"/>
        </w:rPr>
        <w:t>faire</w:t>
      </w:r>
      <w:r>
        <w:rPr>
          <w:spacing w:val="10"/>
          <w:w w:val="110"/>
          <w:sz w:val="22"/>
        </w:rPr>
        <w:t> </w:t>
      </w:r>
      <w:r>
        <w:rPr>
          <w:w w:val="110"/>
          <w:sz w:val="22"/>
        </w:rPr>
        <w:t>un</w:t>
      </w:r>
      <w:r>
        <w:rPr>
          <w:spacing w:val="11"/>
          <w:w w:val="110"/>
          <w:sz w:val="22"/>
        </w:rPr>
        <w:t> </w:t>
      </w:r>
      <w:r>
        <w:rPr>
          <w:w w:val="110"/>
          <w:sz w:val="22"/>
        </w:rPr>
        <w:t>meilleur</w:t>
      </w:r>
      <w:r>
        <w:rPr>
          <w:spacing w:val="9"/>
          <w:w w:val="110"/>
          <w:sz w:val="22"/>
        </w:rPr>
        <w:t> </w:t>
      </w:r>
      <w:r>
        <w:rPr>
          <w:w w:val="110"/>
          <w:sz w:val="22"/>
        </w:rPr>
        <w:t>ciblage</w:t>
      </w:r>
      <w:r>
        <w:rPr>
          <w:spacing w:val="13"/>
          <w:w w:val="110"/>
          <w:sz w:val="22"/>
        </w:rPr>
        <w:t> </w:t>
      </w:r>
      <w:r>
        <w:rPr>
          <w:w w:val="110"/>
          <w:sz w:val="22"/>
        </w:rPr>
        <w:t>de</w:t>
      </w:r>
      <w:r>
        <w:rPr>
          <w:spacing w:val="11"/>
          <w:w w:val="110"/>
          <w:sz w:val="22"/>
        </w:rPr>
        <w:t> </w:t>
      </w:r>
      <w:r>
        <w:rPr>
          <w:w w:val="110"/>
          <w:sz w:val="22"/>
        </w:rPr>
        <w:t>leurs</w:t>
      </w:r>
      <w:r>
        <w:rPr>
          <w:spacing w:val="10"/>
          <w:w w:val="110"/>
          <w:sz w:val="22"/>
        </w:rPr>
        <w:t> </w:t>
      </w:r>
      <w:r>
        <w:rPr>
          <w:w w:val="110"/>
          <w:sz w:val="22"/>
        </w:rPr>
        <w:t>appuis</w:t>
      </w:r>
      <w:r>
        <w:rPr>
          <w:spacing w:val="11"/>
          <w:w w:val="110"/>
          <w:sz w:val="22"/>
        </w:rPr>
        <w:t> </w:t>
      </w:r>
      <w:r>
        <w:rPr>
          <w:w w:val="110"/>
          <w:sz w:val="22"/>
        </w:rPr>
        <w:t>;</w:t>
      </w:r>
    </w:p>
    <w:p>
      <w:pPr>
        <w:pStyle w:val="ListParagraph"/>
        <w:numPr>
          <w:ilvl w:val="1"/>
          <w:numId w:val="1"/>
        </w:numPr>
        <w:tabs>
          <w:tab w:pos="953" w:val="left" w:leader="none"/>
        </w:tabs>
        <w:spacing w:line="273" w:lineRule="auto" w:before="1" w:after="0"/>
        <w:ind w:left="952" w:right="490" w:hanging="360"/>
        <w:jc w:val="both"/>
        <w:rPr>
          <w:rFonts w:ascii="Wingdings" w:hAnsi="Wingdings"/>
          <w:sz w:val="22"/>
        </w:rPr>
      </w:pPr>
      <w:r>
        <w:rPr>
          <w:w w:val="110"/>
          <w:sz w:val="22"/>
        </w:rPr>
        <w:t>aux réseaux d’élus (UAEL, AMS, ADS) de disposer d’informations et d’arguments pour alimenter leur plaidoyer auprès des pouvoirs publics et des partenaires au développement</w:t>
      </w:r>
      <w:r>
        <w:rPr>
          <w:spacing w:val="10"/>
          <w:w w:val="110"/>
          <w:sz w:val="22"/>
        </w:rPr>
        <w:t> </w:t>
      </w:r>
      <w:r>
        <w:rPr>
          <w:w w:val="110"/>
          <w:sz w:val="22"/>
        </w:rPr>
        <w:t>;</w:t>
      </w:r>
    </w:p>
    <w:p>
      <w:pPr>
        <w:pStyle w:val="ListParagraph"/>
        <w:numPr>
          <w:ilvl w:val="1"/>
          <w:numId w:val="1"/>
        </w:numPr>
        <w:tabs>
          <w:tab w:pos="953" w:val="left" w:leader="none"/>
        </w:tabs>
        <w:spacing w:line="273" w:lineRule="auto" w:before="0" w:after="0"/>
        <w:ind w:left="952" w:right="489" w:hanging="360"/>
        <w:jc w:val="both"/>
        <w:rPr>
          <w:rFonts w:ascii="Wingdings" w:hAnsi="Wingdings"/>
          <w:sz w:val="22"/>
        </w:rPr>
      </w:pPr>
      <w:r>
        <w:rPr>
          <w:w w:val="110"/>
          <w:sz w:val="22"/>
        </w:rPr>
        <w:t>à l’Etat et ses partenaires de disposer d’un instrument de promotion de la bonne gouvernance par la saine émulation qu’elle crée au sein des Collectivités territoriales et par l’incitation à l’application des principes de bonne gouvernance avec la mise en place de mécanismes comme l’allocation de</w:t>
      </w:r>
      <w:r>
        <w:rPr>
          <w:spacing w:val="4"/>
          <w:w w:val="110"/>
          <w:sz w:val="22"/>
        </w:rPr>
        <w:t> </w:t>
      </w:r>
      <w:r>
        <w:rPr>
          <w:w w:val="110"/>
          <w:sz w:val="22"/>
        </w:rPr>
        <w:t>performances.</w:t>
      </w:r>
    </w:p>
    <w:p>
      <w:pPr>
        <w:pStyle w:val="BodyText"/>
        <w:rPr>
          <w:sz w:val="26"/>
        </w:rPr>
      </w:pPr>
    </w:p>
    <w:p>
      <w:pPr>
        <w:pStyle w:val="Heading1"/>
        <w:numPr>
          <w:ilvl w:val="1"/>
          <w:numId w:val="6"/>
        </w:numPr>
        <w:tabs>
          <w:tab w:pos="1943" w:val="left" w:leader="none"/>
          <w:tab w:pos="1944" w:val="left" w:leader="none"/>
        </w:tabs>
        <w:spacing w:line="240" w:lineRule="auto" w:before="167" w:after="0"/>
        <w:ind w:left="1943" w:right="0" w:hanging="721"/>
        <w:jc w:val="left"/>
      </w:pPr>
      <w:bookmarkStart w:name="_bookmark9" w:id="12"/>
      <w:bookmarkEnd w:id="12"/>
      <w:r>
        <w:rPr>
          <w:b w:val="0"/>
        </w:rPr>
      </w:r>
      <w:bookmarkStart w:name="_bookmark9" w:id="13"/>
      <w:bookmarkEnd w:id="13"/>
      <w:r>
        <w:rPr>
          <w:color w:val="1F4D78"/>
        </w:rPr>
        <w:t>Processu</w:t>
      </w:r>
      <w:r>
        <w:rPr>
          <w:color w:val="1F4D78"/>
        </w:rPr>
        <w:t>s participatif de la mesure des Performances des</w:t>
      </w:r>
      <w:r>
        <w:rPr>
          <w:color w:val="1F4D78"/>
          <w:spacing w:val="-19"/>
        </w:rPr>
        <w:t> </w:t>
      </w:r>
      <w:r>
        <w:rPr>
          <w:color w:val="1F4D78"/>
        </w:rPr>
        <w:t>CT</w:t>
      </w:r>
    </w:p>
    <w:p>
      <w:pPr>
        <w:pStyle w:val="BodyText"/>
        <w:spacing w:before="7"/>
        <w:rPr>
          <w:rFonts w:ascii="TeX Gyre Bonum"/>
          <w:b/>
          <w:sz w:val="20"/>
        </w:rPr>
      </w:pPr>
    </w:p>
    <w:p>
      <w:pPr>
        <w:pStyle w:val="ListParagraph"/>
        <w:numPr>
          <w:ilvl w:val="0"/>
          <w:numId w:val="5"/>
        </w:numPr>
        <w:tabs>
          <w:tab w:pos="1518" w:val="left" w:leader="none"/>
          <w:tab w:pos="1519" w:val="left" w:leader="none"/>
        </w:tabs>
        <w:spacing w:line="336" w:lineRule="exact" w:before="0" w:after="0"/>
        <w:ind w:left="1518" w:right="0" w:hanging="721"/>
        <w:jc w:val="left"/>
        <w:rPr>
          <w:rFonts w:ascii="TeX Gyre Bonum" w:hAnsi="TeX Gyre Bonum"/>
          <w:b/>
          <w:sz w:val="24"/>
        </w:rPr>
      </w:pPr>
      <w:bookmarkStart w:name="_bookmark10" w:id="14"/>
      <w:bookmarkEnd w:id="14"/>
      <w:r>
        <w:rPr/>
      </w:r>
      <w:bookmarkStart w:name="_bookmark10" w:id="15"/>
      <w:bookmarkEnd w:id="15"/>
      <w:r>
        <w:rPr>
          <w:b/>
          <w:sz w:val="24"/>
        </w:rPr>
        <w:t>Dispositifs</w:t>
      </w:r>
      <w:r>
        <w:rPr>
          <w:b/>
          <w:spacing w:val="19"/>
          <w:sz w:val="24"/>
        </w:rPr>
        <w:t> </w:t>
      </w:r>
      <w:r>
        <w:rPr>
          <w:b/>
          <w:sz w:val="24"/>
        </w:rPr>
        <w:t>de</w:t>
      </w:r>
      <w:r>
        <w:rPr>
          <w:b/>
          <w:spacing w:val="20"/>
          <w:sz w:val="24"/>
        </w:rPr>
        <w:t> </w:t>
      </w:r>
      <w:r>
        <w:rPr>
          <w:b/>
          <w:sz w:val="24"/>
        </w:rPr>
        <w:t>pilotage,</w:t>
      </w:r>
      <w:r>
        <w:rPr>
          <w:b/>
          <w:spacing w:val="20"/>
          <w:sz w:val="24"/>
        </w:rPr>
        <w:t> </w:t>
      </w:r>
      <w:r>
        <w:rPr>
          <w:b/>
          <w:sz w:val="24"/>
        </w:rPr>
        <w:t>étapes</w:t>
      </w:r>
      <w:r>
        <w:rPr>
          <w:b/>
          <w:spacing w:val="19"/>
          <w:sz w:val="24"/>
        </w:rPr>
        <w:t> </w:t>
      </w:r>
      <w:r>
        <w:rPr>
          <w:b/>
          <w:sz w:val="24"/>
        </w:rPr>
        <w:t>et</w:t>
      </w:r>
      <w:r>
        <w:rPr>
          <w:b/>
          <w:spacing w:val="20"/>
          <w:sz w:val="24"/>
        </w:rPr>
        <w:t> </w:t>
      </w:r>
      <w:r>
        <w:rPr>
          <w:b/>
          <w:sz w:val="24"/>
        </w:rPr>
        <w:t>outils</w:t>
      </w:r>
      <w:r>
        <w:rPr>
          <w:b/>
          <w:spacing w:val="20"/>
          <w:sz w:val="24"/>
        </w:rPr>
        <w:t> </w:t>
      </w:r>
      <w:r>
        <w:rPr>
          <w:b/>
          <w:sz w:val="24"/>
        </w:rPr>
        <w:t>d’évaluation</w:t>
      </w:r>
      <w:r>
        <w:rPr>
          <w:b/>
          <w:spacing w:val="20"/>
          <w:sz w:val="24"/>
        </w:rPr>
        <w:t> </w:t>
      </w:r>
      <w:r>
        <w:rPr>
          <w:b/>
          <w:sz w:val="24"/>
        </w:rPr>
        <w:t>de</w:t>
      </w:r>
      <w:r>
        <w:rPr>
          <w:b/>
          <w:spacing w:val="19"/>
          <w:sz w:val="24"/>
        </w:rPr>
        <w:t> </w:t>
      </w:r>
      <w:r>
        <w:rPr>
          <w:b/>
          <w:sz w:val="24"/>
        </w:rPr>
        <w:t>la</w:t>
      </w:r>
      <w:r>
        <w:rPr>
          <w:b/>
          <w:spacing w:val="20"/>
          <w:sz w:val="24"/>
        </w:rPr>
        <w:t> </w:t>
      </w:r>
      <w:r>
        <w:rPr>
          <w:b/>
          <w:sz w:val="24"/>
        </w:rPr>
        <w:t>MPCT</w:t>
      </w:r>
    </w:p>
    <w:p>
      <w:pPr>
        <w:pStyle w:val="Heading1"/>
        <w:numPr>
          <w:ilvl w:val="1"/>
          <w:numId w:val="7"/>
        </w:numPr>
        <w:tabs>
          <w:tab w:pos="1943" w:val="left" w:leader="none"/>
          <w:tab w:pos="1944" w:val="left" w:leader="none"/>
        </w:tabs>
        <w:spacing w:line="333" w:lineRule="exact" w:before="0" w:after="0"/>
        <w:ind w:left="1943" w:right="0" w:hanging="721"/>
        <w:jc w:val="left"/>
      </w:pPr>
      <w:bookmarkStart w:name="_bookmark11" w:id="16"/>
      <w:bookmarkEnd w:id="16"/>
      <w:r>
        <w:rPr>
          <w:b w:val="0"/>
        </w:rPr>
      </w:r>
      <w:bookmarkStart w:name="_bookmark11" w:id="17"/>
      <w:bookmarkEnd w:id="17"/>
      <w:r>
        <w:rPr>
          <w:color w:val="1F4D78"/>
        </w:rPr>
        <w:t>Le</w:t>
      </w:r>
      <w:r>
        <w:rPr>
          <w:color w:val="1F4D78"/>
        </w:rPr>
        <w:t>s dispositifs de pilotage de la</w:t>
      </w:r>
      <w:r>
        <w:rPr>
          <w:color w:val="1F4D78"/>
          <w:spacing w:val="-9"/>
        </w:rPr>
        <w:t> </w:t>
      </w:r>
      <w:r>
        <w:rPr>
          <w:color w:val="1F4D78"/>
        </w:rPr>
        <w:t>MPCT</w:t>
      </w:r>
    </w:p>
    <w:p>
      <w:pPr>
        <w:pStyle w:val="BodyText"/>
        <w:spacing w:before="6"/>
        <w:rPr>
          <w:rFonts w:ascii="TeX Gyre Bonum"/>
          <w:b/>
          <w:sz w:val="21"/>
        </w:rPr>
      </w:pPr>
    </w:p>
    <w:p>
      <w:pPr>
        <w:pStyle w:val="BodyText"/>
        <w:spacing w:line="285" w:lineRule="auto"/>
        <w:ind w:left="232" w:right="486"/>
        <w:jc w:val="both"/>
      </w:pPr>
      <w:r>
        <w:rPr>
          <w:w w:val="110"/>
        </w:rPr>
        <w:t>La démarche participative et de responsabilisation qui sous-tend la démarche de mesure</w:t>
      </w:r>
      <w:r>
        <w:rPr>
          <w:spacing w:val="58"/>
          <w:w w:val="110"/>
        </w:rPr>
        <w:t> </w:t>
      </w:r>
      <w:r>
        <w:rPr>
          <w:w w:val="110"/>
        </w:rPr>
        <w:t>de performances des Collectivités territoriales doit se traduire par une appropriation de l’exercice par les parties prenantes. Ainsi, un fort degré d’appropriation et d’engagement sera un gage réel de</w:t>
      </w:r>
      <w:r>
        <w:rPr>
          <w:spacing w:val="28"/>
          <w:w w:val="110"/>
        </w:rPr>
        <w:t> </w:t>
      </w:r>
      <w:r>
        <w:rPr>
          <w:w w:val="110"/>
        </w:rPr>
        <w:t>succès de l’évaluation.</w:t>
      </w:r>
    </w:p>
    <w:p>
      <w:pPr>
        <w:pStyle w:val="Heading4"/>
        <w:numPr>
          <w:ilvl w:val="2"/>
          <w:numId w:val="8"/>
        </w:numPr>
        <w:tabs>
          <w:tab w:pos="1595" w:val="left" w:leader="none"/>
          <w:tab w:pos="1596" w:val="left" w:leader="none"/>
        </w:tabs>
        <w:spacing w:line="240" w:lineRule="auto" w:before="147" w:after="0"/>
        <w:ind w:left="1595" w:right="0" w:hanging="1081"/>
        <w:jc w:val="left"/>
        <w:rPr>
          <w:i/>
        </w:rPr>
      </w:pPr>
      <w:r>
        <w:rPr>
          <w:i/>
          <w:color w:val="2D74B5"/>
        </w:rPr>
        <w:t>Le Comité technique</w:t>
      </w:r>
      <w:r>
        <w:rPr>
          <w:i/>
          <w:color w:val="2D74B5"/>
          <w:spacing w:val="-3"/>
        </w:rPr>
        <w:t> </w:t>
      </w:r>
      <w:r>
        <w:rPr>
          <w:i/>
          <w:color w:val="2D74B5"/>
        </w:rPr>
        <w:t>national</w:t>
      </w:r>
    </w:p>
    <w:p>
      <w:pPr>
        <w:pStyle w:val="BodyText"/>
        <w:spacing w:before="10"/>
        <w:rPr>
          <w:rFonts w:ascii="TeX Gyre Bonum"/>
          <w:b/>
          <w:i/>
          <w:sz w:val="19"/>
        </w:rPr>
      </w:pPr>
    </w:p>
    <w:p>
      <w:pPr>
        <w:pStyle w:val="BodyText"/>
        <w:spacing w:line="283" w:lineRule="auto" w:before="1"/>
        <w:ind w:left="232" w:right="485"/>
        <w:jc w:val="both"/>
      </w:pPr>
      <w:r>
        <w:rPr>
          <w:w w:val="110"/>
        </w:rPr>
        <w:t>Le comité technique national a pour mission : (i) d’élaborer et de tenir à jour la démarche et</w:t>
      </w:r>
      <w:r>
        <w:rPr>
          <w:spacing w:val="21"/>
          <w:w w:val="110"/>
        </w:rPr>
        <w:t> </w:t>
      </w:r>
      <w:r>
        <w:rPr>
          <w:w w:val="110"/>
        </w:rPr>
        <w:t>les</w:t>
      </w:r>
      <w:r>
        <w:rPr>
          <w:spacing w:val="18"/>
          <w:w w:val="110"/>
        </w:rPr>
        <w:t> </w:t>
      </w:r>
      <w:r>
        <w:rPr>
          <w:w w:val="110"/>
        </w:rPr>
        <w:t>outils</w:t>
      </w:r>
      <w:r>
        <w:rPr>
          <w:spacing w:val="21"/>
          <w:w w:val="110"/>
        </w:rPr>
        <w:t> </w:t>
      </w:r>
      <w:r>
        <w:rPr>
          <w:w w:val="110"/>
        </w:rPr>
        <w:t>de</w:t>
      </w:r>
      <w:r>
        <w:rPr>
          <w:spacing w:val="23"/>
          <w:w w:val="110"/>
        </w:rPr>
        <w:t> </w:t>
      </w:r>
      <w:r>
        <w:rPr>
          <w:w w:val="110"/>
        </w:rPr>
        <w:t>mesure</w:t>
      </w:r>
      <w:r>
        <w:rPr>
          <w:spacing w:val="23"/>
          <w:w w:val="110"/>
        </w:rPr>
        <w:t> </w:t>
      </w:r>
      <w:r>
        <w:rPr>
          <w:w w:val="110"/>
        </w:rPr>
        <w:t>de</w:t>
      </w:r>
      <w:r>
        <w:rPr>
          <w:spacing w:val="23"/>
          <w:w w:val="110"/>
        </w:rPr>
        <w:t> </w:t>
      </w:r>
      <w:r>
        <w:rPr>
          <w:w w:val="110"/>
        </w:rPr>
        <w:t>performance</w:t>
      </w:r>
      <w:r>
        <w:rPr>
          <w:spacing w:val="12"/>
          <w:w w:val="110"/>
        </w:rPr>
        <w:t> </w:t>
      </w:r>
      <w:r>
        <w:rPr>
          <w:w w:val="110"/>
        </w:rPr>
        <w:t>;</w:t>
      </w:r>
      <w:r>
        <w:rPr>
          <w:spacing w:val="19"/>
          <w:w w:val="110"/>
        </w:rPr>
        <w:t> </w:t>
      </w:r>
      <w:r>
        <w:rPr>
          <w:w w:val="110"/>
        </w:rPr>
        <w:t>(ii)</w:t>
      </w:r>
      <w:r>
        <w:rPr>
          <w:spacing w:val="19"/>
          <w:w w:val="110"/>
        </w:rPr>
        <w:t> </w:t>
      </w:r>
      <w:r>
        <w:rPr>
          <w:w w:val="110"/>
        </w:rPr>
        <w:t>d’assurer</w:t>
      </w:r>
      <w:r>
        <w:rPr>
          <w:spacing w:val="19"/>
          <w:w w:val="110"/>
        </w:rPr>
        <w:t> </w:t>
      </w:r>
      <w:r>
        <w:rPr>
          <w:w w:val="110"/>
        </w:rPr>
        <w:t>le</w:t>
      </w:r>
      <w:r>
        <w:rPr>
          <w:spacing w:val="23"/>
          <w:w w:val="110"/>
        </w:rPr>
        <w:t> </w:t>
      </w:r>
      <w:r>
        <w:rPr>
          <w:w w:val="110"/>
        </w:rPr>
        <w:t>suivi</w:t>
      </w:r>
      <w:r>
        <w:rPr>
          <w:spacing w:val="22"/>
          <w:w w:val="110"/>
        </w:rPr>
        <w:t> </w:t>
      </w:r>
      <w:r>
        <w:rPr>
          <w:w w:val="110"/>
        </w:rPr>
        <w:t>des</w:t>
      </w:r>
      <w:r>
        <w:rPr>
          <w:spacing w:val="19"/>
          <w:w w:val="110"/>
        </w:rPr>
        <w:t> </w:t>
      </w:r>
      <w:r>
        <w:rPr>
          <w:w w:val="110"/>
        </w:rPr>
        <w:t>exercices</w:t>
      </w:r>
      <w:r>
        <w:rPr>
          <w:spacing w:val="21"/>
          <w:w w:val="110"/>
        </w:rPr>
        <w:t> </w:t>
      </w:r>
      <w:r>
        <w:rPr>
          <w:w w:val="110"/>
        </w:rPr>
        <w:t>d’évaluation</w:t>
      </w:r>
      <w:r>
        <w:rPr>
          <w:spacing w:val="9"/>
          <w:w w:val="110"/>
        </w:rPr>
        <w:t> </w:t>
      </w:r>
      <w:r>
        <w:rPr>
          <w:w w:val="110"/>
        </w:rPr>
        <w:t>;</w:t>
      </w:r>
    </w:p>
    <w:p>
      <w:pPr>
        <w:pStyle w:val="BodyText"/>
        <w:spacing w:before="2"/>
        <w:ind w:left="232"/>
      </w:pPr>
      <w:r>
        <w:rPr>
          <w:w w:val="105"/>
        </w:rPr>
        <w:t>(iii) de valider les rapports régionaux ; et (iv) d’élaborer le rapport national.</w:t>
      </w:r>
    </w:p>
    <w:p>
      <w:pPr>
        <w:pStyle w:val="BodyText"/>
        <w:spacing w:before="8"/>
        <w:rPr>
          <w:sz w:val="21"/>
        </w:rPr>
      </w:pPr>
    </w:p>
    <w:p>
      <w:pPr>
        <w:pStyle w:val="BodyText"/>
        <w:spacing w:line="285" w:lineRule="auto" w:before="1"/>
        <w:ind w:left="232" w:right="489"/>
        <w:jc w:val="both"/>
      </w:pPr>
      <w:r>
        <w:rPr>
          <w:w w:val="110"/>
        </w:rPr>
        <w:t>Présidé</w:t>
      </w:r>
      <w:r>
        <w:rPr>
          <w:spacing w:val="-8"/>
          <w:w w:val="110"/>
        </w:rPr>
        <w:t> </w:t>
      </w:r>
      <w:r>
        <w:rPr>
          <w:w w:val="110"/>
        </w:rPr>
        <w:t>par</w:t>
      </w:r>
      <w:r>
        <w:rPr>
          <w:spacing w:val="-10"/>
          <w:w w:val="110"/>
        </w:rPr>
        <w:t> </w:t>
      </w:r>
      <w:r>
        <w:rPr>
          <w:w w:val="110"/>
        </w:rPr>
        <w:t>la</w:t>
      </w:r>
      <w:r>
        <w:rPr>
          <w:spacing w:val="-11"/>
          <w:w w:val="110"/>
        </w:rPr>
        <w:t> </w:t>
      </w:r>
      <w:r>
        <w:rPr>
          <w:w w:val="110"/>
        </w:rPr>
        <w:t>Direction</w:t>
      </w:r>
      <w:r>
        <w:rPr>
          <w:spacing w:val="-9"/>
          <w:w w:val="110"/>
        </w:rPr>
        <w:t> </w:t>
      </w:r>
      <w:r>
        <w:rPr>
          <w:w w:val="110"/>
        </w:rPr>
        <w:t>des</w:t>
      </w:r>
      <w:r>
        <w:rPr>
          <w:spacing w:val="-11"/>
          <w:w w:val="110"/>
        </w:rPr>
        <w:t> </w:t>
      </w:r>
      <w:r>
        <w:rPr>
          <w:w w:val="110"/>
        </w:rPr>
        <w:t>Collectivités</w:t>
      </w:r>
      <w:r>
        <w:rPr>
          <w:spacing w:val="-10"/>
          <w:w w:val="110"/>
        </w:rPr>
        <w:t> </w:t>
      </w:r>
      <w:r>
        <w:rPr>
          <w:w w:val="110"/>
        </w:rPr>
        <w:t>territoriales,</w:t>
      </w:r>
      <w:r>
        <w:rPr>
          <w:spacing w:val="-10"/>
          <w:w w:val="110"/>
        </w:rPr>
        <w:t> </w:t>
      </w:r>
      <w:r>
        <w:rPr>
          <w:w w:val="110"/>
        </w:rPr>
        <w:t>le</w:t>
      </w:r>
      <w:r>
        <w:rPr>
          <w:spacing w:val="-8"/>
          <w:w w:val="110"/>
        </w:rPr>
        <w:t> </w:t>
      </w:r>
      <w:r>
        <w:rPr>
          <w:w w:val="110"/>
        </w:rPr>
        <w:t>Comité</w:t>
      </w:r>
      <w:r>
        <w:rPr>
          <w:spacing w:val="-8"/>
          <w:w w:val="110"/>
        </w:rPr>
        <w:t> </w:t>
      </w:r>
      <w:r>
        <w:rPr>
          <w:w w:val="110"/>
        </w:rPr>
        <w:t>technique</w:t>
      </w:r>
      <w:r>
        <w:rPr>
          <w:spacing w:val="-8"/>
          <w:w w:val="110"/>
        </w:rPr>
        <w:t> </w:t>
      </w:r>
      <w:r>
        <w:rPr>
          <w:w w:val="110"/>
        </w:rPr>
        <w:t>national</w:t>
      </w:r>
      <w:r>
        <w:rPr>
          <w:spacing w:val="-10"/>
          <w:w w:val="110"/>
        </w:rPr>
        <w:t> </w:t>
      </w:r>
      <w:r>
        <w:rPr>
          <w:w w:val="110"/>
        </w:rPr>
        <w:t>se</w:t>
      </w:r>
      <w:r>
        <w:rPr>
          <w:spacing w:val="-6"/>
          <w:w w:val="110"/>
        </w:rPr>
        <w:t> </w:t>
      </w:r>
      <w:r>
        <w:rPr>
          <w:w w:val="110"/>
        </w:rPr>
        <w:t>réunit à</w:t>
      </w:r>
      <w:r>
        <w:rPr>
          <w:spacing w:val="9"/>
          <w:w w:val="110"/>
        </w:rPr>
        <w:t> </w:t>
      </w:r>
      <w:r>
        <w:rPr>
          <w:w w:val="110"/>
        </w:rPr>
        <w:t>chaque</w:t>
      </w:r>
      <w:r>
        <w:rPr>
          <w:spacing w:val="13"/>
          <w:w w:val="110"/>
        </w:rPr>
        <w:t> </w:t>
      </w:r>
      <w:r>
        <w:rPr>
          <w:w w:val="110"/>
        </w:rPr>
        <w:t>fois</w:t>
      </w:r>
      <w:r>
        <w:rPr>
          <w:spacing w:val="11"/>
          <w:w w:val="110"/>
        </w:rPr>
        <w:t> </w:t>
      </w:r>
      <w:r>
        <w:rPr>
          <w:w w:val="110"/>
        </w:rPr>
        <w:t>que</w:t>
      </w:r>
      <w:r>
        <w:rPr>
          <w:spacing w:val="13"/>
          <w:w w:val="110"/>
        </w:rPr>
        <w:t> </w:t>
      </w:r>
      <w:r>
        <w:rPr>
          <w:w w:val="110"/>
        </w:rPr>
        <w:t>de</w:t>
      </w:r>
      <w:r>
        <w:rPr>
          <w:spacing w:val="14"/>
          <w:w w:val="110"/>
        </w:rPr>
        <w:t> </w:t>
      </w:r>
      <w:r>
        <w:rPr>
          <w:w w:val="110"/>
        </w:rPr>
        <w:t>besoin,</w:t>
      </w:r>
      <w:r>
        <w:rPr>
          <w:spacing w:val="9"/>
          <w:w w:val="110"/>
        </w:rPr>
        <w:t> </w:t>
      </w:r>
      <w:r>
        <w:rPr>
          <w:w w:val="110"/>
        </w:rPr>
        <w:t>sur</w:t>
      </w:r>
      <w:r>
        <w:rPr>
          <w:spacing w:val="10"/>
          <w:w w:val="110"/>
        </w:rPr>
        <w:t> </w:t>
      </w:r>
      <w:r>
        <w:rPr>
          <w:w w:val="110"/>
        </w:rPr>
        <w:t>convocation</w:t>
      </w:r>
      <w:r>
        <w:rPr>
          <w:spacing w:val="8"/>
          <w:w w:val="110"/>
        </w:rPr>
        <w:t> </w:t>
      </w:r>
      <w:r>
        <w:rPr>
          <w:w w:val="110"/>
        </w:rPr>
        <w:t>de</w:t>
      </w:r>
      <w:r>
        <w:rPr>
          <w:spacing w:val="13"/>
          <w:w w:val="110"/>
        </w:rPr>
        <w:t> </w:t>
      </w:r>
      <w:r>
        <w:rPr>
          <w:w w:val="110"/>
        </w:rPr>
        <w:t>son</w:t>
      </w:r>
      <w:r>
        <w:rPr>
          <w:spacing w:val="10"/>
          <w:w w:val="110"/>
        </w:rPr>
        <w:t> </w:t>
      </w:r>
      <w:r>
        <w:rPr>
          <w:w w:val="110"/>
        </w:rPr>
        <w:t>Président.</w:t>
      </w:r>
    </w:p>
    <w:p>
      <w:pPr>
        <w:pStyle w:val="BodyText"/>
        <w:spacing w:line="285" w:lineRule="auto" w:before="200"/>
        <w:ind w:left="232" w:right="489"/>
        <w:jc w:val="both"/>
      </w:pPr>
      <w:r>
        <w:rPr>
          <w:w w:val="110"/>
        </w:rPr>
        <w:t>Le Programme national de Développement local assure le secrétariat et veillera à ce que les documents de travail soient préparés et mis à la disposition des membres du Comité au</w:t>
      </w:r>
    </w:p>
    <w:p>
      <w:pPr>
        <w:pStyle w:val="BodyText"/>
        <w:rPr>
          <w:sz w:val="20"/>
        </w:rPr>
      </w:pPr>
    </w:p>
    <w:p>
      <w:pPr>
        <w:pStyle w:val="BodyText"/>
        <w:spacing w:before="9"/>
        <w:rPr>
          <w:sz w:val="23"/>
        </w:rPr>
      </w:pPr>
    </w:p>
    <w:p>
      <w:pPr>
        <w:spacing w:before="0"/>
        <w:ind w:left="0" w:right="140" w:firstLine="0"/>
        <w:jc w:val="right"/>
        <w:rPr>
          <w:rFonts w:ascii="Trebuchet MS"/>
          <w:b/>
          <w:sz w:val="14"/>
        </w:rPr>
      </w:pPr>
      <w:r>
        <w:rPr>
          <w:rFonts w:ascii="Trebuchet MS"/>
          <w:b/>
          <w:w w:val="93"/>
          <w:sz w:val="14"/>
        </w:rPr>
        <w:t>8</w:t>
      </w:r>
    </w:p>
    <w:p>
      <w:pPr>
        <w:spacing w:after="0"/>
        <w:jc w:val="right"/>
        <w:rPr>
          <w:rFonts w:ascii="Trebuchet MS"/>
          <w:sz w:val="14"/>
        </w:rPr>
        <w:sectPr>
          <w:pgSz w:w="11910" w:h="16840"/>
          <w:pgMar w:top="1140" w:bottom="280" w:left="920" w:right="520"/>
        </w:sectPr>
      </w:pPr>
    </w:p>
    <w:p>
      <w:pPr>
        <w:pStyle w:val="BodyText"/>
        <w:spacing w:line="285" w:lineRule="auto" w:before="80"/>
        <w:ind w:left="232" w:right="493"/>
      </w:pPr>
      <w:r>
        <w:rPr/>
        <w:pict>
          <v:group style="position:absolute;margin-left:24pt;margin-top:23.999983pt;width:550.8pt;height:794.05pt;mso-position-horizontal-relative:page;mso-position-vertical-relative:page;z-index:-24490496"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w w:val="110"/>
        </w:rPr>
        <w:t>moins une semaine avant la tenue des réunions. Il élaborera et diffusera les comptes- rendus des réunions.</w:t>
      </w:r>
    </w:p>
    <w:p>
      <w:pPr>
        <w:pStyle w:val="BodyText"/>
        <w:spacing w:before="200"/>
        <w:ind w:left="232"/>
      </w:pPr>
      <w:r>
        <w:rPr>
          <w:w w:val="110"/>
        </w:rPr>
        <w:t>Outre son Président, le Comité technique national est composé ainsi qu’il suit :</w:t>
      </w:r>
    </w:p>
    <w:p>
      <w:pPr>
        <w:pStyle w:val="BodyText"/>
        <w:spacing w:before="6"/>
        <w:rPr>
          <w:sz w:val="21"/>
        </w:rPr>
      </w:pPr>
    </w:p>
    <w:p>
      <w:pPr>
        <w:pStyle w:val="BodyText"/>
        <w:ind w:left="592"/>
      </w:pPr>
      <w:r>
        <w:rPr>
          <w:rFonts w:ascii="Wingdings" w:hAnsi="Wingdings"/>
          <w:w w:val="215"/>
        </w:rPr>
        <w:t></w:t>
      </w:r>
      <w:r>
        <w:rPr>
          <w:rFonts w:ascii="Times New Roman" w:hAnsi="Times New Roman"/>
          <w:w w:val="215"/>
        </w:rPr>
        <w:t> </w:t>
      </w:r>
      <w:r>
        <w:rPr>
          <w:w w:val="120"/>
        </w:rPr>
        <w:t>un représentant de la Direction de la Promotion de la Bonne Gouvernance ;</w:t>
      </w:r>
    </w:p>
    <w:p>
      <w:pPr>
        <w:pStyle w:val="BodyText"/>
        <w:spacing w:before="9"/>
        <w:ind w:left="592"/>
      </w:pPr>
      <w:r>
        <w:rPr>
          <w:rFonts w:ascii="Wingdings" w:hAnsi="Wingdings"/>
          <w:w w:val="215"/>
        </w:rPr>
        <w:t></w:t>
      </w:r>
      <w:r>
        <w:rPr>
          <w:rFonts w:ascii="Times New Roman" w:hAnsi="Times New Roman"/>
          <w:spacing w:val="-61"/>
          <w:w w:val="215"/>
        </w:rPr>
        <w:t> </w:t>
      </w:r>
      <w:r>
        <w:rPr>
          <w:w w:val="120"/>
        </w:rPr>
        <w:t>un représentant du Programme national de Développement local ;</w:t>
      </w:r>
    </w:p>
    <w:p>
      <w:pPr>
        <w:pStyle w:val="BodyText"/>
        <w:spacing w:before="10"/>
        <w:ind w:left="592"/>
      </w:pPr>
      <w:r>
        <w:rPr>
          <w:rFonts w:ascii="Wingdings" w:hAnsi="Wingdings"/>
          <w:w w:val="215"/>
        </w:rPr>
        <w:t></w:t>
      </w:r>
      <w:r>
        <w:rPr>
          <w:rFonts w:ascii="Times New Roman" w:hAnsi="Times New Roman"/>
          <w:w w:val="215"/>
        </w:rPr>
        <w:t> </w:t>
      </w:r>
      <w:r>
        <w:rPr>
          <w:w w:val="120"/>
        </w:rPr>
        <w:t>un représentant de la Direction du Secteur Public local ;</w:t>
      </w:r>
    </w:p>
    <w:p>
      <w:pPr>
        <w:pStyle w:val="BodyText"/>
        <w:spacing w:before="6"/>
        <w:ind w:left="592"/>
      </w:pPr>
      <w:r>
        <w:rPr>
          <w:rFonts w:ascii="Wingdings" w:hAnsi="Wingdings"/>
          <w:w w:val="215"/>
        </w:rPr>
        <w:t></w:t>
      </w:r>
      <w:r>
        <w:rPr>
          <w:rFonts w:ascii="Times New Roman" w:hAnsi="Times New Roman"/>
          <w:spacing w:val="-62"/>
          <w:w w:val="215"/>
        </w:rPr>
        <w:t> </w:t>
      </w:r>
      <w:r>
        <w:rPr>
          <w:w w:val="120"/>
        </w:rPr>
        <w:t>un représentant de la Direction d’Appui au Développement local ;</w:t>
      </w:r>
    </w:p>
    <w:p>
      <w:pPr>
        <w:pStyle w:val="BodyText"/>
        <w:spacing w:before="10"/>
        <w:ind w:left="592"/>
      </w:pPr>
      <w:r>
        <w:rPr>
          <w:rFonts w:ascii="Wingdings" w:hAnsi="Wingdings"/>
          <w:w w:val="215"/>
        </w:rPr>
        <w:t></w:t>
      </w:r>
      <w:r>
        <w:rPr>
          <w:rFonts w:ascii="Times New Roman" w:hAnsi="Times New Roman"/>
          <w:w w:val="215"/>
        </w:rPr>
        <w:t> </w:t>
      </w:r>
      <w:r>
        <w:rPr>
          <w:w w:val="120"/>
        </w:rPr>
        <w:t>un représentant de l’Agence de Développement local ;</w:t>
      </w:r>
    </w:p>
    <w:p>
      <w:pPr>
        <w:pStyle w:val="BodyText"/>
        <w:spacing w:line="249" w:lineRule="auto" w:before="6"/>
        <w:ind w:left="952" w:hanging="360"/>
      </w:pPr>
      <w:r>
        <w:rPr>
          <w:rFonts w:ascii="Wingdings" w:hAnsi="Wingdings"/>
          <w:w w:val="215"/>
        </w:rPr>
        <w:t></w:t>
      </w:r>
      <w:r>
        <w:rPr>
          <w:rFonts w:ascii="Times New Roman" w:hAnsi="Times New Roman"/>
          <w:w w:val="215"/>
        </w:rPr>
        <w:t> </w:t>
      </w:r>
      <w:r>
        <w:rPr>
          <w:w w:val="120"/>
        </w:rPr>
        <w:t>un représentant de la Cellule de Planification et d’Evaluation techniques </w:t>
      </w:r>
      <w:r>
        <w:rPr>
          <w:spacing w:val="-110"/>
          <w:w w:val="120"/>
        </w:rPr>
        <w:t>des</w:t>
      </w:r>
      <w:r>
        <w:rPr>
          <w:spacing w:val="203"/>
          <w:w w:val="120"/>
        </w:rPr>
        <w:t> </w:t>
      </w:r>
      <w:r>
        <w:rPr>
          <w:w w:val="120"/>
        </w:rPr>
        <w:t>Programmes/Projets ;</w:t>
      </w:r>
    </w:p>
    <w:p>
      <w:pPr>
        <w:pStyle w:val="BodyText"/>
        <w:spacing w:line="248" w:lineRule="exact"/>
        <w:ind w:left="592"/>
      </w:pPr>
      <w:r>
        <w:rPr>
          <w:rFonts w:ascii="Wingdings" w:hAnsi="Wingdings"/>
          <w:w w:val="215"/>
        </w:rPr>
        <w:t></w:t>
      </w:r>
      <w:r>
        <w:rPr>
          <w:rFonts w:ascii="Times New Roman" w:hAnsi="Times New Roman"/>
          <w:w w:val="215"/>
        </w:rPr>
        <w:t> </w:t>
      </w:r>
      <w:r>
        <w:rPr>
          <w:w w:val="120"/>
        </w:rPr>
        <w:t>un représentant de la Direction générale de l’Administration territoriale ;</w:t>
      </w:r>
    </w:p>
    <w:p>
      <w:pPr>
        <w:pStyle w:val="BodyText"/>
        <w:spacing w:before="7"/>
        <w:ind w:left="592"/>
      </w:pPr>
      <w:r>
        <w:rPr>
          <w:rFonts w:ascii="Wingdings" w:hAnsi="Wingdings"/>
          <w:w w:val="215"/>
        </w:rPr>
        <w:t></w:t>
      </w:r>
      <w:r>
        <w:rPr>
          <w:rFonts w:ascii="Times New Roman" w:hAnsi="Times New Roman"/>
          <w:w w:val="215"/>
        </w:rPr>
        <w:t> </w:t>
      </w:r>
      <w:r>
        <w:rPr>
          <w:w w:val="120"/>
        </w:rPr>
        <w:t>un représentant de la Plateforme des Acteurs non Etatiques ;</w:t>
      </w:r>
    </w:p>
    <w:p>
      <w:pPr>
        <w:pStyle w:val="BodyText"/>
        <w:spacing w:before="10"/>
        <w:ind w:left="592"/>
      </w:pPr>
      <w:r>
        <w:rPr>
          <w:rFonts w:ascii="Wingdings" w:hAnsi="Wingdings"/>
          <w:w w:val="215"/>
        </w:rPr>
        <w:t></w:t>
      </w:r>
      <w:r>
        <w:rPr>
          <w:rFonts w:ascii="Times New Roman" w:hAnsi="Times New Roman"/>
          <w:w w:val="215"/>
        </w:rPr>
        <w:t> </w:t>
      </w:r>
      <w:r>
        <w:rPr>
          <w:w w:val="120"/>
        </w:rPr>
        <w:t>un représentant du Secteur privé</w:t>
      </w:r>
      <w:r>
        <w:rPr>
          <w:spacing w:val="57"/>
          <w:w w:val="120"/>
        </w:rPr>
        <w:t> </w:t>
      </w:r>
      <w:r>
        <w:rPr>
          <w:w w:val="120"/>
        </w:rPr>
        <w:t>;</w:t>
      </w:r>
    </w:p>
    <w:p>
      <w:pPr>
        <w:pStyle w:val="BodyText"/>
        <w:spacing w:before="7"/>
        <w:ind w:left="592"/>
      </w:pPr>
      <w:r>
        <w:rPr>
          <w:rFonts w:ascii="Wingdings" w:hAnsi="Wingdings"/>
          <w:w w:val="215"/>
        </w:rPr>
        <w:t></w:t>
      </w:r>
      <w:r>
        <w:rPr>
          <w:rFonts w:ascii="Times New Roman" w:hAnsi="Times New Roman"/>
          <w:w w:val="215"/>
        </w:rPr>
        <w:t> </w:t>
      </w:r>
      <w:r>
        <w:rPr>
          <w:w w:val="120"/>
        </w:rPr>
        <w:t>un représentant d’ENDA ECOPOP ;</w:t>
      </w:r>
    </w:p>
    <w:p>
      <w:pPr>
        <w:pStyle w:val="BodyText"/>
        <w:spacing w:before="9"/>
        <w:ind w:left="592"/>
      </w:pPr>
      <w:r>
        <w:rPr>
          <w:rFonts w:ascii="Wingdings" w:hAnsi="Wingdings"/>
          <w:w w:val="215"/>
        </w:rPr>
        <w:t></w:t>
      </w:r>
      <w:r>
        <w:rPr>
          <w:rFonts w:ascii="Times New Roman" w:hAnsi="Times New Roman"/>
          <w:w w:val="215"/>
        </w:rPr>
        <w:t> </w:t>
      </w:r>
      <w:r>
        <w:rPr>
          <w:w w:val="120"/>
        </w:rPr>
        <w:t>un représentant d’IED Afrique ;</w:t>
      </w:r>
    </w:p>
    <w:p>
      <w:pPr>
        <w:pStyle w:val="BodyText"/>
        <w:spacing w:before="9"/>
        <w:ind w:left="592"/>
      </w:pPr>
      <w:r>
        <w:rPr>
          <w:rFonts w:ascii="Wingdings" w:hAnsi="Wingdings"/>
          <w:w w:val="215"/>
        </w:rPr>
        <w:t></w:t>
      </w:r>
      <w:r>
        <w:rPr>
          <w:rFonts w:ascii="Times New Roman" w:hAnsi="Times New Roman"/>
          <w:w w:val="215"/>
        </w:rPr>
        <w:t> </w:t>
      </w:r>
      <w:r>
        <w:rPr>
          <w:w w:val="120"/>
        </w:rPr>
        <w:t>un représentant du CONGAD</w:t>
      </w:r>
      <w:r>
        <w:rPr>
          <w:spacing w:val="51"/>
          <w:w w:val="120"/>
        </w:rPr>
        <w:t> </w:t>
      </w:r>
      <w:r>
        <w:rPr>
          <w:w w:val="120"/>
        </w:rPr>
        <w:t>;</w:t>
      </w:r>
    </w:p>
    <w:p>
      <w:pPr>
        <w:pStyle w:val="BodyText"/>
        <w:spacing w:before="7"/>
        <w:ind w:left="592"/>
      </w:pPr>
      <w:r>
        <w:rPr>
          <w:rFonts w:ascii="Wingdings" w:hAnsi="Wingdings"/>
          <w:w w:val="215"/>
        </w:rPr>
        <w:t></w:t>
      </w:r>
      <w:r>
        <w:rPr>
          <w:rFonts w:ascii="Times New Roman" w:hAnsi="Times New Roman"/>
          <w:w w:val="215"/>
        </w:rPr>
        <w:t> </w:t>
      </w:r>
      <w:r>
        <w:rPr>
          <w:w w:val="120"/>
        </w:rPr>
        <w:t>Les représentants des Associations des Elus locaux (UAEL, AMS, ADS) ;</w:t>
      </w:r>
    </w:p>
    <w:p>
      <w:pPr>
        <w:pStyle w:val="BodyText"/>
        <w:spacing w:before="9"/>
        <w:ind w:left="592"/>
      </w:pPr>
      <w:r>
        <w:rPr>
          <w:rFonts w:ascii="Wingdings" w:hAnsi="Wingdings"/>
          <w:w w:val="215"/>
        </w:rPr>
        <w:t></w:t>
      </w:r>
      <w:r>
        <w:rPr>
          <w:rFonts w:ascii="Times New Roman" w:hAnsi="Times New Roman"/>
          <w:w w:val="215"/>
        </w:rPr>
        <w:t> </w:t>
      </w:r>
      <w:r>
        <w:rPr>
          <w:w w:val="120"/>
        </w:rPr>
        <w:t>un représentant de CAUCUS des femmes…</w:t>
      </w:r>
    </w:p>
    <w:p>
      <w:pPr>
        <w:pStyle w:val="BodyText"/>
        <w:spacing w:before="7"/>
        <w:rPr>
          <w:sz w:val="23"/>
        </w:rPr>
      </w:pPr>
    </w:p>
    <w:p>
      <w:pPr>
        <w:pStyle w:val="BodyText"/>
        <w:spacing w:line="285" w:lineRule="auto" w:before="1"/>
        <w:ind w:left="232" w:right="787"/>
      </w:pPr>
      <w:r>
        <w:rPr>
          <w:w w:val="110"/>
        </w:rPr>
        <w:t>Le Comité technique national pourra s’adjoindre toute compétence nécessaire à l’exécution de ses missions et peut, dans ce cadre, solliciter également le concours des services de l’Etat.</w:t>
      </w:r>
    </w:p>
    <w:p>
      <w:pPr>
        <w:pStyle w:val="Heading4"/>
        <w:numPr>
          <w:ilvl w:val="2"/>
          <w:numId w:val="8"/>
        </w:numPr>
        <w:tabs>
          <w:tab w:pos="1595" w:val="left" w:leader="none"/>
          <w:tab w:pos="1596" w:val="left" w:leader="none"/>
        </w:tabs>
        <w:spacing w:line="240" w:lineRule="auto" w:before="145" w:after="0"/>
        <w:ind w:left="1595" w:right="0" w:hanging="1081"/>
        <w:jc w:val="left"/>
        <w:rPr>
          <w:i/>
        </w:rPr>
      </w:pPr>
      <w:r>
        <w:rPr>
          <w:i/>
          <w:color w:val="2D74B5"/>
        </w:rPr>
        <w:t>Les Comités techniques</w:t>
      </w:r>
      <w:r>
        <w:rPr>
          <w:i/>
          <w:color w:val="2D74B5"/>
          <w:spacing w:val="-1"/>
        </w:rPr>
        <w:t> </w:t>
      </w:r>
      <w:r>
        <w:rPr>
          <w:i/>
          <w:color w:val="2D74B5"/>
        </w:rPr>
        <w:t>régionaux</w:t>
      </w:r>
    </w:p>
    <w:p>
      <w:pPr>
        <w:pStyle w:val="BodyText"/>
        <w:spacing w:before="11"/>
        <w:rPr>
          <w:rFonts w:ascii="TeX Gyre Bonum"/>
          <w:b/>
          <w:i/>
          <w:sz w:val="19"/>
        </w:rPr>
      </w:pPr>
    </w:p>
    <w:p>
      <w:pPr>
        <w:pStyle w:val="BodyText"/>
        <w:spacing w:line="285" w:lineRule="auto"/>
        <w:ind w:left="232" w:right="484"/>
        <w:jc w:val="both"/>
      </w:pPr>
      <w:r>
        <w:rPr>
          <w:w w:val="110"/>
        </w:rPr>
        <w:t>Le Comité technique national s’appuie sur les Comités techniques régionaux dans le cadre de la mise en œuvre de ses missions. Ces Comités ont pour mission : (i) de préparer les exercices d’évaluation ; (ii) de procéder à l’évaluation ; (iii) d’organiser les ateliers de validation ; et (iii) d’élaborer les rapports d’évaluation.</w:t>
      </w:r>
    </w:p>
    <w:p>
      <w:pPr>
        <w:pStyle w:val="BodyText"/>
        <w:spacing w:line="285" w:lineRule="auto" w:before="198"/>
        <w:ind w:left="232" w:right="495"/>
        <w:jc w:val="both"/>
      </w:pPr>
      <w:r>
        <w:rPr>
          <w:w w:val="110"/>
        </w:rPr>
        <w:t>Coordonné par les Agences régionales de Développement, le Comité technique régional se réunit à chaque fois que de besoin, sur convocation de son Coordonnateur.</w:t>
      </w:r>
    </w:p>
    <w:p>
      <w:pPr>
        <w:pStyle w:val="BodyText"/>
        <w:spacing w:line="285" w:lineRule="auto" w:before="199"/>
        <w:ind w:left="232" w:right="482"/>
        <w:jc w:val="both"/>
      </w:pPr>
      <w:r>
        <w:rPr>
          <w:w w:val="110"/>
        </w:rPr>
        <w:t>Le Service régional d’Appui au Développement local assure le secrétariat et veillera à ce que les documents de  travail soient préparés et mis à la disposition des membres du Comité,</w:t>
      </w:r>
      <w:r>
        <w:rPr>
          <w:spacing w:val="58"/>
          <w:w w:val="110"/>
        </w:rPr>
        <w:t> </w:t>
      </w:r>
      <w:r>
        <w:rPr>
          <w:w w:val="110"/>
        </w:rPr>
        <w:t>au moins une semaine avant les réunions. Il élaborera et diffusera les compte-rendus des réunions.</w:t>
      </w:r>
    </w:p>
    <w:p>
      <w:pPr>
        <w:pStyle w:val="BodyText"/>
        <w:spacing w:before="198"/>
        <w:ind w:left="232"/>
        <w:jc w:val="both"/>
      </w:pPr>
      <w:r>
        <w:rPr>
          <w:w w:val="110"/>
        </w:rPr>
        <w:t>Outre son Coordonnateur, le CTR est composé ainsi qu’il suit :</w:t>
      </w:r>
    </w:p>
    <w:p>
      <w:pPr>
        <w:pStyle w:val="BodyText"/>
        <w:spacing w:before="8"/>
        <w:rPr>
          <w:sz w:val="21"/>
        </w:rPr>
      </w:pPr>
    </w:p>
    <w:p>
      <w:pPr>
        <w:pStyle w:val="BodyText"/>
        <w:ind w:left="592"/>
      </w:pPr>
      <w:r>
        <w:rPr>
          <w:rFonts w:ascii="Wingdings" w:hAnsi="Wingdings"/>
          <w:w w:val="215"/>
        </w:rPr>
        <w:t></w:t>
      </w:r>
      <w:r>
        <w:rPr>
          <w:rFonts w:ascii="Times New Roman" w:hAnsi="Times New Roman"/>
          <w:w w:val="215"/>
        </w:rPr>
        <w:t> </w:t>
      </w:r>
      <w:r>
        <w:rPr>
          <w:w w:val="120"/>
        </w:rPr>
        <w:t>un représentant de l’Agence régionale de Développement</w:t>
      </w:r>
    </w:p>
    <w:p>
      <w:pPr>
        <w:pStyle w:val="BodyText"/>
        <w:spacing w:before="7"/>
        <w:ind w:left="592"/>
      </w:pPr>
      <w:r>
        <w:rPr>
          <w:rFonts w:ascii="Wingdings" w:hAnsi="Wingdings"/>
          <w:w w:val="215"/>
        </w:rPr>
        <w:t></w:t>
      </w:r>
      <w:r>
        <w:rPr>
          <w:rFonts w:ascii="Times New Roman" w:hAnsi="Times New Roman"/>
          <w:w w:val="215"/>
        </w:rPr>
        <w:t> </w:t>
      </w:r>
      <w:r>
        <w:rPr>
          <w:w w:val="120"/>
        </w:rPr>
        <w:t>un représentant du Service régional d’Appui au Développement local ;</w:t>
      </w:r>
    </w:p>
    <w:p>
      <w:pPr>
        <w:pStyle w:val="BodyText"/>
        <w:spacing w:before="9"/>
        <w:ind w:left="592"/>
      </w:pPr>
      <w:r>
        <w:rPr>
          <w:rFonts w:ascii="Wingdings" w:hAnsi="Wingdings"/>
          <w:w w:val="215"/>
        </w:rPr>
        <w:t></w:t>
      </w:r>
      <w:r>
        <w:rPr>
          <w:rFonts w:ascii="Times New Roman" w:hAnsi="Times New Roman"/>
          <w:w w:val="215"/>
        </w:rPr>
        <w:t> </w:t>
      </w:r>
      <w:r>
        <w:rPr>
          <w:w w:val="120"/>
        </w:rPr>
        <w:t>un représentant des organisations de la Société Civile ;</w:t>
      </w:r>
    </w:p>
    <w:p>
      <w:pPr>
        <w:pStyle w:val="BodyText"/>
        <w:spacing w:before="7"/>
        <w:ind w:left="592"/>
      </w:pPr>
      <w:r>
        <w:rPr>
          <w:rFonts w:ascii="Wingdings" w:hAnsi="Wingdings"/>
          <w:w w:val="215"/>
        </w:rPr>
        <w:t></w:t>
      </w:r>
      <w:r>
        <w:rPr>
          <w:rFonts w:ascii="Times New Roman" w:hAnsi="Times New Roman"/>
          <w:w w:val="215"/>
        </w:rPr>
        <w:t> </w:t>
      </w:r>
      <w:r>
        <w:rPr>
          <w:w w:val="120"/>
        </w:rPr>
        <w:t>un représentant de la Trésorerie Paierie régionale ;</w:t>
      </w:r>
    </w:p>
    <w:p>
      <w:pPr>
        <w:pStyle w:val="BodyText"/>
        <w:spacing w:before="10"/>
        <w:ind w:left="592"/>
      </w:pPr>
      <w:r>
        <w:rPr>
          <w:rFonts w:ascii="Wingdings" w:hAnsi="Wingdings"/>
          <w:w w:val="215"/>
        </w:rPr>
        <w:t></w:t>
      </w:r>
      <w:r>
        <w:rPr>
          <w:rFonts w:ascii="Times New Roman" w:hAnsi="Times New Roman"/>
          <w:w w:val="215"/>
        </w:rPr>
        <w:t> </w:t>
      </w:r>
      <w:r>
        <w:rPr>
          <w:w w:val="120"/>
        </w:rPr>
        <w:t>un représentant du Service régional de la Statistique et de la Démographie ;</w:t>
      </w:r>
    </w:p>
    <w:p>
      <w:pPr>
        <w:pStyle w:val="BodyText"/>
        <w:spacing w:before="9"/>
        <w:ind w:left="592"/>
      </w:pPr>
      <w:r>
        <w:rPr>
          <w:rFonts w:ascii="Wingdings" w:hAnsi="Wingdings"/>
          <w:w w:val="215"/>
        </w:rPr>
        <w:t></w:t>
      </w:r>
      <w:r>
        <w:rPr>
          <w:rFonts w:ascii="Times New Roman" w:hAnsi="Times New Roman"/>
          <w:w w:val="215"/>
        </w:rPr>
        <w:t> </w:t>
      </w:r>
      <w:r>
        <w:rPr>
          <w:w w:val="120"/>
        </w:rPr>
        <w:t>un représentant du Service régional de la Planification ;</w:t>
      </w:r>
    </w:p>
    <w:p>
      <w:pPr>
        <w:pStyle w:val="BodyText"/>
        <w:spacing w:before="7"/>
        <w:ind w:left="592"/>
      </w:pPr>
      <w:r>
        <w:rPr>
          <w:rFonts w:ascii="Wingdings" w:hAnsi="Wingdings"/>
          <w:w w:val="215"/>
        </w:rPr>
        <w:t></w:t>
      </w:r>
      <w:r>
        <w:rPr>
          <w:rFonts w:ascii="Times New Roman" w:hAnsi="Times New Roman"/>
          <w:w w:val="215"/>
        </w:rPr>
        <w:t> </w:t>
      </w:r>
      <w:r>
        <w:rPr>
          <w:w w:val="120"/>
        </w:rPr>
        <w:t>un représentant du Secteur privé</w:t>
      </w:r>
      <w:r>
        <w:rPr>
          <w:spacing w:val="55"/>
          <w:w w:val="120"/>
        </w:rPr>
        <w:t> </w:t>
      </w:r>
      <w:r>
        <w:rPr>
          <w:w w:val="120"/>
        </w:rPr>
        <w:t>;</w:t>
      </w:r>
    </w:p>
    <w:p>
      <w:pPr>
        <w:pStyle w:val="BodyText"/>
        <w:spacing w:line="247" w:lineRule="auto" w:before="9"/>
        <w:ind w:left="952" w:right="493" w:hanging="360"/>
      </w:pPr>
      <w:r>
        <w:rPr>
          <w:rFonts w:ascii="Wingdings" w:hAnsi="Wingdings"/>
          <w:w w:val="215"/>
        </w:rPr>
        <w:t></w:t>
      </w:r>
      <w:r>
        <w:rPr>
          <w:rFonts w:ascii="Times New Roman" w:hAnsi="Times New Roman"/>
          <w:w w:val="215"/>
        </w:rPr>
        <w:t> </w:t>
      </w:r>
      <w:r>
        <w:rPr>
          <w:w w:val="120"/>
        </w:rPr>
        <w:t>un représentant de la Cellule régionale de Gouvernance dans les régions où </w:t>
      </w:r>
      <w:r>
        <w:rPr>
          <w:spacing w:val="-77"/>
          <w:w w:val="120"/>
        </w:rPr>
        <w:t>elle</w:t>
      </w:r>
      <w:r>
        <w:rPr>
          <w:spacing w:val="-8"/>
          <w:w w:val="120"/>
        </w:rPr>
        <w:t> </w:t>
      </w:r>
      <w:r>
        <w:rPr>
          <w:w w:val="120"/>
        </w:rPr>
        <w:t>existe.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101"/>
        <w:ind w:left="0" w:right="140" w:firstLine="0"/>
        <w:jc w:val="right"/>
        <w:rPr>
          <w:rFonts w:ascii="Trebuchet MS"/>
          <w:b/>
          <w:sz w:val="14"/>
        </w:rPr>
      </w:pPr>
      <w:r>
        <w:rPr>
          <w:rFonts w:ascii="Trebuchet MS"/>
          <w:b/>
          <w:w w:val="93"/>
          <w:sz w:val="14"/>
        </w:rPr>
        <w:t>9</w:t>
      </w:r>
    </w:p>
    <w:p>
      <w:pPr>
        <w:spacing w:after="0"/>
        <w:jc w:val="right"/>
        <w:rPr>
          <w:rFonts w:ascii="Trebuchet MS"/>
          <w:sz w:val="14"/>
        </w:rPr>
        <w:sectPr>
          <w:pgSz w:w="11910" w:h="16840"/>
          <w:pgMar w:top="1060" w:bottom="280" w:left="920" w:right="520"/>
        </w:sectPr>
      </w:pPr>
    </w:p>
    <w:p>
      <w:pPr>
        <w:pStyle w:val="BodyText"/>
        <w:spacing w:line="285" w:lineRule="auto" w:before="80"/>
        <w:ind w:left="232" w:right="493"/>
        <w:jc w:val="both"/>
      </w:pPr>
      <w:r>
        <w:rPr/>
        <w:pict>
          <v:group style="position:absolute;margin-left:24pt;margin-top:23.999983pt;width:550.8pt;height:794.05pt;mso-position-horizontal-relative:page;mso-position-vertical-relative:page;z-index:-24483840" coordorigin="480,480" coordsize="11016,15881">
            <v:shape style="position:absolute;left:11343;top:15596;width:150;height:150" coordorigin="11344,15596" coordsize="150,150" path="m11493,15596l11374,15626,11344,15746,11493,15596xe" filled="true" fillcolor="#cdcdcd" stroked="false">
              <v:path arrowok="t"/>
              <v:fill type="solid"/>
            </v:shape>
            <v:shape style="position:absolute;left:10913;top:15313;width:580;height:432" coordorigin="10913,15314" coordsize="580,432" path="m11344,15746l11374,15626,11493,15596,11344,15746,10913,15746,10913,15314,11493,15314,11493,15596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w w:val="110"/>
        </w:rPr>
        <w:t>La composition, l’organisation et le fonctionnement des organes seront régis par un arrêté conjoint des ministres en charge de la Gouvernance locale et de la Promotion de la Bonne Gouvernance.</w:t>
      </w:r>
    </w:p>
    <w:p>
      <w:pPr>
        <w:pStyle w:val="Heading1"/>
        <w:numPr>
          <w:ilvl w:val="1"/>
          <w:numId w:val="7"/>
        </w:numPr>
        <w:tabs>
          <w:tab w:pos="1944" w:val="left" w:leader="none"/>
        </w:tabs>
        <w:spacing w:line="240" w:lineRule="auto" w:before="142" w:after="0"/>
        <w:ind w:left="1943" w:right="0" w:hanging="721"/>
        <w:jc w:val="both"/>
        <w:rPr>
          <w:rFonts w:ascii="Georgia" w:hAnsi="Georgia"/>
        </w:rPr>
      </w:pPr>
      <w:bookmarkStart w:name="_bookmark12" w:id="18"/>
      <w:bookmarkEnd w:id="18"/>
      <w:r>
        <w:rPr>
          <w:b w:val="0"/>
        </w:rPr>
      </w:r>
      <w:bookmarkStart w:name="_bookmark12" w:id="19"/>
      <w:bookmarkEnd w:id="19"/>
      <w:r>
        <w:rPr>
          <w:rFonts w:ascii="Georgia" w:hAnsi="Georgia"/>
          <w:color w:val="1F4D78"/>
        </w:rPr>
        <w:t>Le</w:t>
      </w:r>
      <w:r>
        <w:rPr>
          <w:rFonts w:ascii="Georgia" w:hAnsi="Georgia"/>
          <w:color w:val="1F4D78"/>
        </w:rPr>
        <w:t>s</w:t>
      </w:r>
      <w:r>
        <w:rPr>
          <w:rFonts w:ascii="Georgia" w:hAnsi="Georgia"/>
          <w:color w:val="1F4D78"/>
          <w:spacing w:val="19"/>
        </w:rPr>
        <w:t> </w:t>
      </w:r>
      <w:r>
        <w:rPr>
          <w:rFonts w:ascii="Georgia" w:hAnsi="Georgia"/>
          <w:color w:val="1F4D78"/>
        </w:rPr>
        <w:t>étapes</w:t>
      </w:r>
      <w:r>
        <w:rPr>
          <w:rFonts w:ascii="Georgia" w:hAnsi="Georgia"/>
          <w:color w:val="1F4D78"/>
          <w:spacing w:val="20"/>
        </w:rPr>
        <w:t> </w:t>
      </w:r>
      <w:r>
        <w:rPr>
          <w:rFonts w:ascii="Georgia" w:hAnsi="Georgia"/>
          <w:color w:val="1F4D78"/>
        </w:rPr>
        <w:t>et</w:t>
      </w:r>
      <w:r>
        <w:rPr>
          <w:rFonts w:ascii="Georgia" w:hAnsi="Georgia"/>
          <w:color w:val="1F4D78"/>
          <w:spacing w:val="20"/>
        </w:rPr>
        <w:t> </w:t>
      </w:r>
      <w:r>
        <w:rPr>
          <w:rFonts w:ascii="Georgia" w:hAnsi="Georgia"/>
          <w:color w:val="1F4D78"/>
        </w:rPr>
        <w:t>outils</w:t>
      </w:r>
      <w:r>
        <w:rPr>
          <w:rFonts w:ascii="Georgia" w:hAnsi="Georgia"/>
          <w:color w:val="1F4D78"/>
          <w:spacing w:val="19"/>
        </w:rPr>
        <w:t> </w:t>
      </w:r>
      <w:r>
        <w:rPr>
          <w:rFonts w:ascii="Georgia" w:hAnsi="Georgia"/>
          <w:color w:val="1F4D78"/>
        </w:rPr>
        <w:t>d’évaluation</w:t>
      </w:r>
      <w:r>
        <w:rPr>
          <w:rFonts w:ascii="Georgia" w:hAnsi="Georgia"/>
          <w:color w:val="1F4D78"/>
          <w:spacing w:val="20"/>
        </w:rPr>
        <w:t> </w:t>
      </w:r>
      <w:r>
        <w:rPr>
          <w:rFonts w:ascii="Georgia" w:hAnsi="Georgia"/>
          <w:color w:val="1F4D78"/>
        </w:rPr>
        <w:t>de</w:t>
      </w:r>
      <w:r>
        <w:rPr>
          <w:rFonts w:ascii="Georgia" w:hAnsi="Georgia"/>
          <w:color w:val="1F4D78"/>
          <w:spacing w:val="20"/>
        </w:rPr>
        <w:t> </w:t>
      </w:r>
      <w:r>
        <w:rPr>
          <w:rFonts w:ascii="Georgia" w:hAnsi="Georgia"/>
          <w:color w:val="1F4D78"/>
        </w:rPr>
        <w:t>la</w:t>
      </w:r>
      <w:r>
        <w:rPr>
          <w:rFonts w:ascii="Georgia" w:hAnsi="Georgia"/>
          <w:color w:val="1F4D78"/>
          <w:spacing w:val="20"/>
        </w:rPr>
        <w:t> </w:t>
      </w:r>
      <w:r>
        <w:rPr>
          <w:rFonts w:ascii="Georgia" w:hAnsi="Georgia"/>
          <w:color w:val="1F4D78"/>
        </w:rPr>
        <w:t>MPCT</w:t>
      </w:r>
    </w:p>
    <w:p>
      <w:pPr>
        <w:pStyle w:val="BodyText"/>
        <w:spacing w:line="285" w:lineRule="auto" w:before="219"/>
        <w:ind w:left="232" w:right="488"/>
        <w:jc w:val="both"/>
      </w:pPr>
      <w:r>
        <w:rPr>
          <w:w w:val="110"/>
        </w:rPr>
        <w:t>L’exercice de mesure de performance comprend onze (11) étapes réparties en quatre (4) phases. Pour chaque étape, les objectifs, modalités de mise en œuvre, outils et acteurs impliqués sont présentés dans le tableau ci-dessous.</w:t>
      </w:r>
    </w:p>
    <w:p>
      <w:pPr>
        <w:pStyle w:val="BodyText"/>
        <w:rPr>
          <w:sz w:val="20"/>
        </w:rPr>
      </w:pPr>
    </w:p>
    <w:p>
      <w:pPr>
        <w:pStyle w:val="BodyText"/>
        <w:rPr>
          <w:sz w:val="10"/>
        </w:rPr>
      </w:pPr>
      <w:r>
        <w:rPr/>
        <w:pict>
          <v:group style="position:absolute;margin-left:57.599998pt;margin-top:7.660154pt;width:482.15pt;height:315.05pt;mso-position-horizontal-relative:page;mso-position-vertical-relative:paragraph;z-index:-15714304;mso-wrap-distance-left:0;mso-wrap-distance-right:0" coordorigin="1152,153" coordsize="9643,6301">
            <v:shape style="position:absolute;left:1152;top:153;width:9643;height:6301" coordorigin="1152,153" coordsize="9643,6301" path="m10795,6377l1152,6377,1152,6454,10795,6454,10795,6377xm10795,153l1152,153,1152,242,10795,242,10795,153xe" filled="true" fillcolor="#f7c9ac" stroked="false">
              <v:path arrowok="t"/>
              <v:fill type="solid"/>
            </v:shape>
            <v:rect style="position:absolute;left:1152;top:241;width:9641;height:6135" filled="true" fillcolor="#f1f1f1" stroked="false">
              <v:fill type="solid"/>
            </v:rect>
            <v:shape style="position:absolute;left:4041;top:219;width:6203;height:1389" type="#_x0000_t75" stroked="false">
              <v:imagedata r:id="rId8" o:title=""/>
            </v:shape>
            <v:shape style="position:absolute;left:1608;top:275;width:2471;height:1281" type="#_x0000_t75" stroked="false">
              <v:imagedata r:id="rId9" o:title=""/>
            </v:shape>
            <v:shape style="position:absolute;left:3996;top:1631;width:6201;height:1547" type="#_x0000_t75" stroked="false">
              <v:imagedata r:id="rId10" o:title=""/>
            </v:shape>
            <v:shape style="position:absolute;left:1608;top:1635;width:2426;height:1540" type="#_x0000_t75" stroked="false">
              <v:imagedata r:id="rId11" o:title=""/>
            </v:shape>
            <v:shape style="position:absolute;left:3981;top:3203;width:6203;height:1790" type="#_x0000_t75" stroked="false">
              <v:imagedata r:id="rId12" o:title=""/>
            </v:shape>
            <v:shape style="position:absolute;left:1608;top:3272;width:2411;height:1653" type="#_x0000_t75" stroked="false">
              <v:imagedata r:id="rId13" o:title=""/>
            </v:shape>
            <v:shape style="position:absolute;left:4041;top:5017;width:6292;height:1377" type="#_x0000_t75" stroked="false">
              <v:imagedata r:id="rId14" o:title=""/>
            </v:shape>
            <v:shape style="position:absolute;left:1608;top:5079;width:2471;height:1252" type="#_x0000_t75" stroked="false">
              <v:imagedata r:id="rId15" o:title=""/>
            </v:shape>
            <v:shape style="position:absolute;left:1778;top:804;width:2149;height:240" type="#_x0000_t202" filled="false" stroked="false">
              <v:textbox inset="0,0,0,0">
                <w:txbxContent>
                  <w:p>
                    <w:pPr>
                      <w:spacing w:line="240" w:lineRule="exact" w:before="0"/>
                      <w:ind w:left="0" w:right="0" w:firstLine="0"/>
                      <w:jc w:val="left"/>
                      <w:rPr>
                        <w:rFonts w:ascii="Carlito" w:hAnsi="Carlito"/>
                        <w:b/>
                        <w:sz w:val="24"/>
                      </w:rPr>
                    </w:pPr>
                    <w:r>
                      <w:rPr>
                        <w:rFonts w:ascii="Carlito" w:hAnsi="Carlito"/>
                        <w:b/>
                        <w:color w:val="001F5F"/>
                        <w:sz w:val="24"/>
                      </w:rPr>
                      <w:t>Phase de préparation</w:t>
                    </w:r>
                  </w:p>
                </w:txbxContent>
              </v:textbox>
              <w10:wrap type="none"/>
            </v:shape>
            <v:shape style="position:absolute;left:4453;top:531;width:4186;height:785" type="#_x0000_t202" filled="false" stroked="false">
              <v:textbox inset="0,0,0,0">
                <w:txbxContent>
                  <w:p>
                    <w:pPr>
                      <w:numPr>
                        <w:ilvl w:val="0"/>
                        <w:numId w:val="9"/>
                      </w:numPr>
                      <w:tabs>
                        <w:tab w:pos="111" w:val="left" w:leader="none"/>
                      </w:tabs>
                      <w:spacing w:line="225" w:lineRule="exact" w:before="0"/>
                      <w:ind w:left="110" w:right="0" w:hanging="111"/>
                      <w:jc w:val="left"/>
                      <w:rPr>
                        <w:rFonts w:ascii="Carlito" w:hAnsi="Carlito"/>
                        <w:sz w:val="22"/>
                      </w:rPr>
                    </w:pPr>
                    <w:r>
                      <w:rPr>
                        <w:rFonts w:ascii="Carlito" w:hAnsi="Carlito"/>
                        <w:sz w:val="22"/>
                      </w:rPr>
                      <w:t>Etape 1.1 : Prise de décision de la</w:t>
                    </w:r>
                    <w:r>
                      <w:rPr>
                        <w:rFonts w:ascii="Carlito" w:hAnsi="Carlito"/>
                        <w:spacing w:val="-10"/>
                        <w:sz w:val="22"/>
                      </w:rPr>
                      <w:t> </w:t>
                    </w:r>
                    <w:r>
                      <w:rPr>
                        <w:rFonts w:ascii="Carlito" w:hAnsi="Carlito"/>
                        <w:sz w:val="22"/>
                      </w:rPr>
                      <w:t>collectivité</w:t>
                    </w:r>
                  </w:p>
                  <w:p>
                    <w:pPr>
                      <w:numPr>
                        <w:ilvl w:val="0"/>
                        <w:numId w:val="9"/>
                      </w:numPr>
                      <w:tabs>
                        <w:tab w:pos="111" w:val="left" w:leader="none"/>
                      </w:tabs>
                      <w:spacing w:before="14"/>
                      <w:ind w:left="110" w:right="0" w:hanging="111"/>
                      <w:jc w:val="left"/>
                      <w:rPr>
                        <w:rFonts w:ascii="Carlito" w:hAnsi="Carlito"/>
                        <w:sz w:val="22"/>
                      </w:rPr>
                    </w:pPr>
                    <w:r>
                      <w:rPr>
                        <w:rFonts w:ascii="Carlito" w:hAnsi="Carlito"/>
                        <w:sz w:val="22"/>
                      </w:rPr>
                      <w:t>Etape 1.2 : Désignation d'un point</w:t>
                    </w:r>
                    <w:r>
                      <w:rPr>
                        <w:rFonts w:ascii="Carlito" w:hAnsi="Carlito"/>
                        <w:spacing w:val="-12"/>
                        <w:sz w:val="22"/>
                      </w:rPr>
                      <w:t> </w:t>
                    </w:r>
                    <w:r>
                      <w:rPr>
                        <w:rFonts w:ascii="Carlito" w:hAnsi="Carlito"/>
                        <w:sz w:val="22"/>
                      </w:rPr>
                      <w:t>focal</w:t>
                    </w:r>
                  </w:p>
                  <w:p>
                    <w:pPr>
                      <w:numPr>
                        <w:ilvl w:val="0"/>
                        <w:numId w:val="9"/>
                      </w:numPr>
                      <w:tabs>
                        <w:tab w:pos="111" w:val="left" w:leader="none"/>
                      </w:tabs>
                      <w:spacing w:line="265" w:lineRule="exact" w:before="13"/>
                      <w:ind w:left="110" w:right="0" w:hanging="111"/>
                      <w:jc w:val="left"/>
                      <w:rPr>
                        <w:rFonts w:ascii="Carlito" w:hAnsi="Carlito"/>
                        <w:sz w:val="22"/>
                      </w:rPr>
                    </w:pPr>
                    <w:r>
                      <w:rPr>
                        <w:rFonts w:ascii="Carlito" w:hAnsi="Carlito"/>
                        <w:sz w:val="22"/>
                      </w:rPr>
                      <w:t>Etape 1.3 : Partage de la démarche avec la</w:t>
                    </w:r>
                    <w:r>
                      <w:rPr>
                        <w:rFonts w:ascii="Carlito" w:hAnsi="Carlito"/>
                        <w:spacing w:val="-14"/>
                        <w:sz w:val="22"/>
                      </w:rPr>
                      <w:t> </w:t>
                    </w:r>
                    <w:r>
                      <w:rPr>
                        <w:rFonts w:ascii="Carlito" w:hAnsi="Carlito"/>
                        <w:sz w:val="22"/>
                      </w:rPr>
                      <w:t>CT</w:t>
                    </w:r>
                  </w:p>
                </w:txbxContent>
              </v:textbox>
              <w10:wrap type="none"/>
            </v:shape>
            <v:shape style="position:absolute;left:1880;top:2296;width:1905;height:240" type="#_x0000_t202" filled="false" stroked="false">
              <v:textbox inset="0,0,0,0">
                <w:txbxContent>
                  <w:p>
                    <w:pPr>
                      <w:spacing w:line="240" w:lineRule="exact" w:before="0"/>
                      <w:ind w:left="0" w:right="0" w:firstLine="0"/>
                      <w:jc w:val="left"/>
                      <w:rPr>
                        <w:rFonts w:ascii="Carlito" w:hAnsi="Carlito"/>
                        <w:b/>
                        <w:sz w:val="24"/>
                      </w:rPr>
                    </w:pPr>
                    <w:r>
                      <w:rPr>
                        <w:rFonts w:ascii="Carlito" w:hAnsi="Carlito"/>
                        <w:b/>
                        <w:color w:val="001F5F"/>
                        <w:sz w:val="24"/>
                      </w:rPr>
                      <w:t>Phase d'évaluation</w:t>
                    </w:r>
                  </w:p>
                </w:txbxContent>
              </v:textbox>
              <w10:wrap type="none"/>
            </v:shape>
            <v:shape style="position:absolute;left:4406;top:2163;width:4962;height:504" type="#_x0000_t202" filled="false" stroked="false">
              <v:textbox inset="0,0,0,0">
                <w:txbxContent>
                  <w:p>
                    <w:pPr>
                      <w:numPr>
                        <w:ilvl w:val="0"/>
                        <w:numId w:val="10"/>
                      </w:numPr>
                      <w:tabs>
                        <w:tab w:pos="111" w:val="left" w:leader="none"/>
                      </w:tabs>
                      <w:spacing w:line="225" w:lineRule="exact" w:before="0"/>
                      <w:ind w:left="110" w:right="0" w:hanging="111"/>
                      <w:jc w:val="left"/>
                      <w:rPr>
                        <w:rFonts w:ascii="Carlito" w:hAnsi="Carlito"/>
                        <w:sz w:val="22"/>
                      </w:rPr>
                    </w:pPr>
                    <w:r>
                      <w:rPr>
                        <w:rFonts w:ascii="Carlito" w:hAnsi="Carlito"/>
                        <w:sz w:val="22"/>
                      </w:rPr>
                      <w:t>Etape 2.1 : Evaluation des Collectivités</w:t>
                    </w:r>
                    <w:r>
                      <w:rPr>
                        <w:rFonts w:ascii="Carlito" w:hAnsi="Carlito"/>
                        <w:spacing w:val="-13"/>
                        <w:sz w:val="22"/>
                      </w:rPr>
                      <w:t> </w:t>
                    </w:r>
                    <w:r>
                      <w:rPr>
                        <w:rFonts w:ascii="Carlito" w:hAnsi="Carlito"/>
                        <w:sz w:val="22"/>
                      </w:rPr>
                      <w:t>territoriales</w:t>
                    </w:r>
                  </w:p>
                  <w:p>
                    <w:pPr>
                      <w:numPr>
                        <w:ilvl w:val="0"/>
                        <w:numId w:val="10"/>
                      </w:numPr>
                      <w:tabs>
                        <w:tab w:pos="111" w:val="left" w:leader="none"/>
                      </w:tabs>
                      <w:spacing w:line="265" w:lineRule="exact" w:before="14"/>
                      <w:ind w:left="110" w:right="0" w:hanging="111"/>
                      <w:jc w:val="left"/>
                      <w:rPr>
                        <w:rFonts w:ascii="Carlito" w:hAnsi="Carlito"/>
                        <w:sz w:val="22"/>
                      </w:rPr>
                    </w:pPr>
                    <w:r>
                      <w:rPr>
                        <w:rFonts w:ascii="Carlito" w:hAnsi="Carlito"/>
                        <w:sz w:val="22"/>
                      </w:rPr>
                      <w:t>Etape 2.2: Traitement et contrôle qualité des</w:t>
                    </w:r>
                    <w:r>
                      <w:rPr>
                        <w:rFonts w:ascii="Carlito" w:hAnsi="Carlito"/>
                        <w:spacing w:val="-16"/>
                        <w:sz w:val="22"/>
                      </w:rPr>
                      <w:t> </w:t>
                    </w:r>
                    <w:r>
                      <w:rPr>
                        <w:rFonts w:ascii="Carlito" w:hAnsi="Carlito"/>
                        <w:sz w:val="22"/>
                      </w:rPr>
                      <w:t>données</w:t>
                    </w:r>
                  </w:p>
                </w:txbxContent>
              </v:textbox>
              <w10:wrap type="none"/>
            </v:shape>
            <v:shape style="position:absolute;left:4393;top:3352;width:5323;height:464" type="#_x0000_t202" filled="false" stroked="false">
              <v:textbox inset="0,0,0,0">
                <w:txbxContent>
                  <w:p>
                    <w:pPr>
                      <w:numPr>
                        <w:ilvl w:val="0"/>
                        <w:numId w:val="11"/>
                      </w:numPr>
                      <w:tabs>
                        <w:tab w:pos="111" w:val="left" w:leader="none"/>
                      </w:tabs>
                      <w:spacing w:line="212" w:lineRule="exact" w:before="0"/>
                      <w:ind w:left="110" w:right="0" w:hanging="111"/>
                      <w:jc w:val="left"/>
                      <w:rPr>
                        <w:rFonts w:ascii="Carlito"/>
                        <w:sz w:val="22"/>
                      </w:rPr>
                    </w:pPr>
                    <w:r>
                      <w:rPr>
                        <w:rFonts w:ascii="Carlito"/>
                        <w:sz w:val="22"/>
                      </w:rPr>
                      <w:t>Etape</w:t>
                    </w:r>
                    <w:r>
                      <w:rPr>
                        <w:rFonts w:ascii="Carlito"/>
                        <w:spacing w:val="13"/>
                        <w:sz w:val="22"/>
                      </w:rPr>
                      <w:t> </w:t>
                    </w:r>
                    <w:r>
                      <w:rPr>
                        <w:rFonts w:ascii="Carlito"/>
                        <w:sz w:val="22"/>
                      </w:rPr>
                      <w:t>3.1</w:t>
                    </w:r>
                    <w:r>
                      <w:rPr>
                        <w:rFonts w:ascii="Carlito"/>
                        <w:spacing w:val="14"/>
                        <w:sz w:val="22"/>
                      </w:rPr>
                      <w:t> </w:t>
                    </w:r>
                    <w:r>
                      <w:rPr>
                        <w:rFonts w:ascii="Carlito"/>
                        <w:sz w:val="22"/>
                      </w:rPr>
                      <w:t>:</w:t>
                    </w:r>
                    <w:r>
                      <w:rPr>
                        <w:rFonts w:ascii="Carlito"/>
                        <w:spacing w:val="13"/>
                        <w:sz w:val="22"/>
                      </w:rPr>
                      <w:t> </w:t>
                    </w:r>
                    <w:r>
                      <w:rPr>
                        <w:rFonts w:ascii="Carlito"/>
                        <w:sz w:val="22"/>
                      </w:rPr>
                      <w:t>Elaboration,</w:t>
                    </w:r>
                    <w:r>
                      <w:rPr>
                        <w:rFonts w:ascii="Carlito"/>
                        <w:spacing w:val="14"/>
                        <w:sz w:val="22"/>
                      </w:rPr>
                      <w:t> </w:t>
                    </w:r>
                    <w:r>
                      <w:rPr>
                        <w:rFonts w:ascii="Carlito"/>
                        <w:sz w:val="22"/>
                      </w:rPr>
                      <w:t>restition</w:t>
                    </w:r>
                    <w:r>
                      <w:rPr>
                        <w:rFonts w:ascii="Carlito"/>
                        <w:spacing w:val="13"/>
                        <w:sz w:val="22"/>
                      </w:rPr>
                      <w:t> </w:t>
                    </w:r>
                    <w:r>
                      <w:rPr>
                        <w:rFonts w:ascii="Carlito"/>
                        <w:sz w:val="22"/>
                      </w:rPr>
                      <w:t>et</w:t>
                    </w:r>
                    <w:r>
                      <w:rPr>
                        <w:rFonts w:ascii="Carlito"/>
                        <w:spacing w:val="13"/>
                        <w:sz w:val="22"/>
                      </w:rPr>
                      <w:t> </w:t>
                    </w:r>
                    <w:r>
                      <w:rPr>
                        <w:rFonts w:ascii="Carlito"/>
                        <w:sz w:val="22"/>
                      </w:rPr>
                      <w:t>validation</w:t>
                    </w:r>
                    <w:r>
                      <w:rPr>
                        <w:rFonts w:ascii="Carlito"/>
                        <w:spacing w:val="16"/>
                        <w:sz w:val="22"/>
                      </w:rPr>
                      <w:t> </w:t>
                    </w:r>
                    <w:r>
                      <w:rPr>
                        <w:rFonts w:ascii="Carlito"/>
                        <w:sz w:val="22"/>
                      </w:rPr>
                      <w:t>du</w:t>
                    </w:r>
                    <w:r>
                      <w:rPr>
                        <w:rFonts w:ascii="Carlito"/>
                        <w:spacing w:val="12"/>
                        <w:sz w:val="22"/>
                      </w:rPr>
                      <w:t> </w:t>
                    </w:r>
                    <w:r>
                      <w:rPr>
                        <w:rFonts w:ascii="Carlito"/>
                        <w:sz w:val="22"/>
                      </w:rPr>
                      <w:t>rapport</w:t>
                    </w:r>
                  </w:p>
                  <w:p>
                    <w:pPr>
                      <w:spacing w:line="252" w:lineRule="exact" w:before="0"/>
                      <w:ind w:left="91" w:right="0" w:firstLine="0"/>
                      <w:jc w:val="left"/>
                      <w:rPr>
                        <w:rFonts w:ascii="Carlito" w:hAnsi="Carlito"/>
                        <w:sz w:val="22"/>
                      </w:rPr>
                    </w:pPr>
                    <w:r>
                      <w:rPr>
                        <w:rFonts w:ascii="Carlito" w:hAnsi="Carlito"/>
                        <w:sz w:val="22"/>
                      </w:rPr>
                      <w:t>de la Collectivité territoriale</w:t>
                    </w:r>
                  </w:p>
                </w:txbxContent>
              </v:textbox>
              <w10:wrap type="none"/>
            </v:shape>
            <v:shape style="position:absolute;left:1815;top:3988;width:2017;height:240" type="#_x0000_t202" filled="false" stroked="false">
              <v:textbox inset="0,0,0,0">
                <w:txbxContent>
                  <w:p>
                    <w:pPr>
                      <w:spacing w:line="240" w:lineRule="exact" w:before="0"/>
                      <w:ind w:left="0" w:right="0" w:firstLine="0"/>
                      <w:jc w:val="left"/>
                      <w:rPr>
                        <w:rFonts w:ascii="Carlito"/>
                        <w:b/>
                        <w:sz w:val="24"/>
                      </w:rPr>
                    </w:pPr>
                    <w:r>
                      <w:rPr>
                        <w:rFonts w:ascii="Carlito"/>
                        <w:b/>
                        <w:color w:val="001F5F"/>
                        <w:sz w:val="24"/>
                      </w:rPr>
                      <w:t>Phase de validation</w:t>
                    </w:r>
                  </w:p>
                </w:txbxContent>
              </v:textbox>
              <w10:wrap type="none"/>
            </v:shape>
            <v:shape style="position:absolute;left:4393;top:3875;width:5321;height:221" type="#_x0000_t202" filled="false" stroked="false">
              <v:textbox inset="0,0,0,0">
                <w:txbxContent>
                  <w:p>
                    <w:pPr>
                      <w:numPr>
                        <w:ilvl w:val="0"/>
                        <w:numId w:val="12"/>
                      </w:numPr>
                      <w:tabs>
                        <w:tab w:pos="111" w:val="left" w:leader="none"/>
                        <w:tab w:pos="1492" w:val="left" w:leader="none"/>
                      </w:tabs>
                      <w:spacing w:line="221" w:lineRule="exact" w:before="0"/>
                      <w:ind w:left="110" w:right="0" w:hanging="111"/>
                      <w:jc w:val="left"/>
                      <w:rPr>
                        <w:rFonts w:ascii="Carlito"/>
                        <w:sz w:val="22"/>
                      </w:rPr>
                    </w:pPr>
                    <w:r>
                      <w:rPr>
                        <w:rFonts w:ascii="Carlito"/>
                        <w:sz w:val="22"/>
                      </w:rPr>
                      <w:t>Eape </w:t>
                    </w:r>
                    <w:r>
                      <w:rPr>
                        <w:rFonts w:ascii="Carlito"/>
                        <w:spacing w:val="19"/>
                        <w:sz w:val="22"/>
                      </w:rPr>
                      <w:t> </w:t>
                    </w:r>
                    <w:r>
                      <w:rPr>
                        <w:rFonts w:ascii="Carlito"/>
                        <w:sz w:val="22"/>
                      </w:rPr>
                      <w:t>3.2 </w:t>
                    </w:r>
                    <w:r>
                      <w:rPr>
                        <w:rFonts w:ascii="Carlito"/>
                        <w:spacing w:val="21"/>
                        <w:sz w:val="22"/>
                      </w:rPr>
                      <w:t> </w:t>
                    </w:r>
                    <w:r>
                      <w:rPr>
                        <w:rFonts w:ascii="Carlito"/>
                        <w:sz w:val="22"/>
                      </w:rPr>
                      <w:t>:</w:t>
                      <w:tab/>
                      <w:t>Elaboration, restitution et validation</w:t>
                    </w:r>
                    <w:r>
                      <w:rPr>
                        <w:rFonts w:ascii="Carlito"/>
                        <w:spacing w:val="23"/>
                        <w:sz w:val="22"/>
                      </w:rPr>
                      <w:t> </w:t>
                    </w:r>
                    <w:r>
                      <w:rPr>
                        <w:rFonts w:ascii="Carlito"/>
                        <w:sz w:val="22"/>
                      </w:rPr>
                      <w:t>du</w:t>
                    </w:r>
                  </w:p>
                </w:txbxContent>
              </v:textbox>
              <w10:wrap type="none"/>
            </v:shape>
            <v:shape style="position:absolute;left:4393;top:4118;width:5323;height:744" type="#_x0000_t202" filled="false" stroked="false">
              <v:textbox inset="0,0,0,0">
                <w:txbxContent>
                  <w:p>
                    <w:pPr>
                      <w:spacing w:line="225" w:lineRule="exact" w:before="0"/>
                      <w:ind w:left="91" w:right="0" w:firstLine="0"/>
                      <w:jc w:val="left"/>
                      <w:rPr>
                        <w:rFonts w:ascii="Carlito" w:hAnsi="Carlito"/>
                        <w:sz w:val="22"/>
                      </w:rPr>
                    </w:pPr>
                    <w:r>
                      <w:rPr>
                        <w:rFonts w:ascii="Carlito" w:hAnsi="Carlito"/>
                        <w:sz w:val="22"/>
                      </w:rPr>
                      <w:t>rapport régional de</w:t>
                    </w:r>
                    <w:r>
                      <w:rPr>
                        <w:rFonts w:ascii="Carlito" w:hAnsi="Carlito"/>
                        <w:spacing w:val="-1"/>
                        <w:sz w:val="22"/>
                      </w:rPr>
                      <w:t> </w:t>
                    </w:r>
                    <w:r>
                      <w:rPr>
                        <w:rFonts w:ascii="Carlito" w:hAnsi="Carlito"/>
                        <w:sz w:val="22"/>
                      </w:rPr>
                      <w:t>performance</w:t>
                    </w:r>
                  </w:p>
                  <w:p>
                    <w:pPr>
                      <w:numPr>
                        <w:ilvl w:val="0"/>
                        <w:numId w:val="13"/>
                      </w:numPr>
                      <w:tabs>
                        <w:tab w:pos="111" w:val="left" w:leader="none"/>
                      </w:tabs>
                      <w:spacing w:line="213" w:lineRule="auto" w:before="37"/>
                      <w:ind w:left="91" w:right="18" w:hanging="92"/>
                      <w:jc w:val="left"/>
                      <w:rPr>
                        <w:rFonts w:ascii="Carlito"/>
                        <w:sz w:val="22"/>
                      </w:rPr>
                    </w:pPr>
                    <w:r>
                      <w:rPr>
                        <w:rFonts w:ascii="Carlito"/>
                        <w:sz w:val="22"/>
                      </w:rPr>
                      <w:t>Etape 3.3 : Elaboration, restituion et validation du rapport national de</w:t>
                    </w:r>
                    <w:r>
                      <w:rPr>
                        <w:rFonts w:ascii="Carlito"/>
                        <w:spacing w:val="-4"/>
                        <w:sz w:val="22"/>
                      </w:rPr>
                      <w:t> </w:t>
                    </w:r>
                    <w:r>
                      <w:rPr>
                        <w:rFonts w:ascii="Carlito"/>
                        <w:sz w:val="22"/>
                      </w:rPr>
                      <w:t>performance</w:t>
                    </w:r>
                  </w:p>
                </w:txbxContent>
              </v:textbox>
              <w10:wrap type="none"/>
            </v:shape>
            <v:shape style="position:absolute;left:1827;top:5200;width:2058;height:1033" type="#_x0000_t202" filled="false" stroked="false">
              <v:textbox inset="0,0,0,0">
                <w:txbxContent>
                  <w:p>
                    <w:pPr>
                      <w:spacing w:line="230" w:lineRule="exact" w:before="0"/>
                      <w:ind w:left="137" w:right="155" w:firstLine="0"/>
                      <w:jc w:val="center"/>
                      <w:rPr>
                        <w:rFonts w:ascii="Carlito"/>
                        <w:b/>
                        <w:sz w:val="24"/>
                      </w:rPr>
                    </w:pPr>
                    <w:r>
                      <w:rPr>
                        <w:rFonts w:ascii="Carlito"/>
                        <w:b/>
                        <w:color w:val="001F5F"/>
                        <w:sz w:val="24"/>
                      </w:rPr>
                      <w:t>Phase de mise en</w:t>
                    </w:r>
                  </w:p>
                  <w:p>
                    <w:pPr>
                      <w:spacing w:line="216" w:lineRule="auto" w:before="8"/>
                      <w:ind w:left="0" w:right="18" w:hanging="3"/>
                      <w:jc w:val="center"/>
                      <w:rPr>
                        <w:rFonts w:ascii="Carlito" w:hAnsi="Carlito"/>
                        <w:b/>
                        <w:sz w:val="24"/>
                      </w:rPr>
                    </w:pPr>
                    <w:r>
                      <w:rPr>
                        <w:rFonts w:ascii="Carlito" w:hAnsi="Carlito"/>
                        <w:b/>
                        <w:color w:val="001F5F"/>
                        <w:sz w:val="24"/>
                      </w:rPr>
                      <w:t>oeuvre et de suivi- évaluation des </w:t>
                    </w:r>
                    <w:r>
                      <w:rPr>
                        <w:rFonts w:ascii="Carlito" w:hAnsi="Carlito"/>
                        <w:b/>
                        <w:color w:val="001F5F"/>
                        <w:spacing w:val="-4"/>
                        <w:sz w:val="24"/>
                      </w:rPr>
                      <w:t>plans </w:t>
                    </w:r>
                    <w:r>
                      <w:rPr>
                        <w:rFonts w:ascii="Carlito" w:hAnsi="Carlito"/>
                        <w:b/>
                        <w:color w:val="001F5F"/>
                        <w:sz w:val="24"/>
                      </w:rPr>
                      <w:t>d'actions</w:t>
                    </w:r>
                  </w:p>
                </w:txbxContent>
              </v:textbox>
              <w10:wrap type="none"/>
            </v:shape>
            <v:shape style="position:absolute;left:4453;top:5322;width:4321;height:785" type="#_x0000_t202" filled="false" stroked="false">
              <v:textbox inset="0,0,0,0">
                <w:txbxContent>
                  <w:p>
                    <w:pPr>
                      <w:numPr>
                        <w:ilvl w:val="0"/>
                        <w:numId w:val="14"/>
                      </w:numPr>
                      <w:tabs>
                        <w:tab w:pos="111" w:val="left" w:leader="none"/>
                      </w:tabs>
                      <w:spacing w:line="225" w:lineRule="exact" w:before="0"/>
                      <w:ind w:left="110" w:right="0" w:hanging="111"/>
                      <w:jc w:val="left"/>
                      <w:rPr>
                        <w:rFonts w:ascii="Carlito"/>
                        <w:sz w:val="22"/>
                      </w:rPr>
                    </w:pPr>
                    <w:r>
                      <w:rPr>
                        <w:rFonts w:ascii="Carlito"/>
                        <w:sz w:val="22"/>
                      </w:rPr>
                      <w:t>Etape 4.1 : Financement des plans</w:t>
                    </w:r>
                    <w:r>
                      <w:rPr>
                        <w:rFonts w:ascii="Carlito"/>
                        <w:spacing w:val="-11"/>
                        <w:sz w:val="22"/>
                      </w:rPr>
                      <w:t> </w:t>
                    </w:r>
                    <w:r>
                      <w:rPr>
                        <w:rFonts w:ascii="Carlito"/>
                        <w:sz w:val="22"/>
                      </w:rPr>
                      <w:t>d'actions</w:t>
                    </w:r>
                  </w:p>
                  <w:p>
                    <w:pPr>
                      <w:numPr>
                        <w:ilvl w:val="0"/>
                        <w:numId w:val="14"/>
                      </w:numPr>
                      <w:tabs>
                        <w:tab w:pos="111" w:val="left" w:leader="none"/>
                      </w:tabs>
                      <w:spacing w:before="14"/>
                      <w:ind w:left="110" w:right="0" w:hanging="111"/>
                      <w:jc w:val="left"/>
                      <w:rPr>
                        <w:rFonts w:ascii="Carlito"/>
                        <w:sz w:val="22"/>
                      </w:rPr>
                    </w:pPr>
                    <w:r>
                      <w:rPr>
                        <w:rFonts w:ascii="Carlito"/>
                        <w:sz w:val="22"/>
                      </w:rPr>
                      <w:t>Etape 4.2 : Mise en oeuvre des plans</w:t>
                    </w:r>
                    <w:r>
                      <w:rPr>
                        <w:rFonts w:ascii="Carlito"/>
                        <w:spacing w:val="-10"/>
                        <w:sz w:val="22"/>
                      </w:rPr>
                      <w:t> </w:t>
                    </w:r>
                    <w:r>
                      <w:rPr>
                        <w:rFonts w:ascii="Carlito"/>
                        <w:sz w:val="22"/>
                      </w:rPr>
                      <w:t>d'actions</w:t>
                    </w:r>
                  </w:p>
                  <w:p>
                    <w:pPr>
                      <w:numPr>
                        <w:ilvl w:val="0"/>
                        <w:numId w:val="14"/>
                      </w:numPr>
                      <w:tabs>
                        <w:tab w:pos="111" w:val="left" w:leader="none"/>
                      </w:tabs>
                      <w:spacing w:line="265" w:lineRule="exact" w:before="13"/>
                      <w:ind w:left="110" w:right="0" w:hanging="111"/>
                      <w:jc w:val="left"/>
                      <w:rPr>
                        <w:rFonts w:ascii="Carlito" w:hAnsi="Carlito"/>
                        <w:sz w:val="22"/>
                      </w:rPr>
                    </w:pPr>
                    <w:r>
                      <w:rPr>
                        <w:rFonts w:ascii="Carlito" w:hAnsi="Carlito"/>
                        <w:sz w:val="22"/>
                      </w:rPr>
                      <w:t>Eape 4.3 :   Suivi-évaluation des plans</w:t>
                    </w:r>
                    <w:r>
                      <w:rPr>
                        <w:rFonts w:ascii="Carlito" w:hAnsi="Carlito"/>
                        <w:spacing w:val="-11"/>
                        <w:sz w:val="22"/>
                      </w:rPr>
                      <w:t> </w:t>
                    </w:r>
                    <w:r>
                      <w:rPr>
                        <w:rFonts w:ascii="Carlito" w:hAnsi="Carlito"/>
                        <w:sz w:val="22"/>
                      </w:rPr>
                      <w:t>d'actions</w:t>
                    </w:r>
                  </w:p>
                </w:txbxContent>
              </v:textbox>
              <w10:wrap type="none"/>
            </v:shape>
            <w10:wrap type="topAndBottom"/>
          </v:group>
        </w:pict>
      </w:r>
    </w:p>
    <w:p>
      <w:pPr>
        <w:pStyle w:val="BodyText"/>
        <w:spacing w:before="9"/>
        <w:rPr>
          <w:sz w:val="16"/>
        </w:rPr>
      </w:pPr>
    </w:p>
    <w:p>
      <w:pPr>
        <w:pStyle w:val="Heading4"/>
        <w:numPr>
          <w:ilvl w:val="2"/>
          <w:numId w:val="8"/>
        </w:numPr>
        <w:tabs>
          <w:tab w:pos="1596" w:val="left" w:leader="none"/>
        </w:tabs>
        <w:spacing w:line="240" w:lineRule="auto" w:before="57" w:after="0"/>
        <w:ind w:left="1595" w:right="0" w:hanging="1081"/>
        <w:jc w:val="both"/>
        <w:rPr>
          <w:b w:val="0"/>
          <w:i/>
        </w:rPr>
      </w:pPr>
      <w:r>
        <w:rPr>
          <w:i/>
          <w:color w:val="2D74B5"/>
        </w:rPr>
        <w:t>Les grilles de notation de la</w:t>
      </w:r>
      <w:r>
        <w:rPr>
          <w:i/>
          <w:color w:val="2D74B5"/>
          <w:spacing w:val="-6"/>
        </w:rPr>
        <w:t> </w:t>
      </w:r>
      <w:r>
        <w:rPr>
          <w:i/>
          <w:color w:val="2D74B5"/>
        </w:rPr>
        <w:t>MPCT</w:t>
      </w:r>
      <w:r>
        <w:rPr>
          <w:b w:val="0"/>
          <w:i/>
          <w:color w:val="2D74B5"/>
        </w:rPr>
        <w:t>1</w:t>
      </w:r>
    </w:p>
    <w:p>
      <w:pPr>
        <w:pStyle w:val="BodyText"/>
        <w:spacing w:before="3"/>
        <w:rPr>
          <w:rFonts w:ascii="TeX Gyre Bonum"/>
          <w:i/>
          <w:sz w:val="31"/>
        </w:rPr>
      </w:pPr>
    </w:p>
    <w:p>
      <w:pPr>
        <w:pStyle w:val="BodyText"/>
        <w:spacing w:line="249" w:lineRule="auto"/>
        <w:ind w:left="232" w:right="493"/>
        <w:jc w:val="both"/>
      </w:pPr>
      <w:r>
        <w:rPr>
          <w:w w:val="110"/>
        </w:rPr>
        <w:t>Le souci permanent qui a guidé ce processus itératif d’élaboration du présent document était que l’outil parvienne à être, le plus possible:</w:t>
      </w:r>
    </w:p>
    <w:p>
      <w:pPr>
        <w:pStyle w:val="ListParagraph"/>
        <w:numPr>
          <w:ilvl w:val="0"/>
          <w:numId w:val="15"/>
        </w:numPr>
        <w:tabs>
          <w:tab w:pos="953" w:val="left" w:leader="none"/>
        </w:tabs>
        <w:spacing w:line="240" w:lineRule="auto" w:before="119" w:after="0"/>
        <w:ind w:left="952" w:right="0" w:hanging="361"/>
        <w:jc w:val="both"/>
        <w:rPr>
          <w:sz w:val="22"/>
        </w:rPr>
      </w:pPr>
      <w:r>
        <w:rPr>
          <w:w w:val="110"/>
          <w:sz w:val="22"/>
        </w:rPr>
        <w:t>complet tout en restant "léger" pour un usage facile</w:t>
      </w:r>
      <w:r>
        <w:rPr>
          <w:spacing w:val="49"/>
          <w:w w:val="110"/>
          <w:sz w:val="22"/>
        </w:rPr>
        <w:t> </w:t>
      </w:r>
      <w:r>
        <w:rPr>
          <w:w w:val="110"/>
          <w:sz w:val="22"/>
        </w:rPr>
        <w:t>;</w:t>
      </w:r>
    </w:p>
    <w:p>
      <w:pPr>
        <w:pStyle w:val="ListParagraph"/>
        <w:numPr>
          <w:ilvl w:val="0"/>
          <w:numId w:val="15"/>
        </w:numPr>
        <w:tabs>
          <w:tab w:pos="953" w:val="left" w:leader="none"/>
        </w:tabs>
        <w:spacing w:line="249" w:lineRule="auto" w:before="127" w:after="0"/>
        <w:ind w:left="952" w:right="488" w:hanging="360"/>
        <w:jc w:val="both"/>
        <w:rPr>
          <w:sz w:val="22"/>
        </w:rPr>
      </w:pPr>
      <w:r>
        <w:rPr>
          <w:w w:val="110"/>
          <w:sz w:val="22"/>
        </w:rPr>
        <w:t>ciblé d’où la nécessité de choisir un nombre limité d’indicateurs simples portant sur les</w:t>
      </w:r>
      <w:r>
        <w:rPr>
          <w:spacing w:val="11"/>
          <w:w w:val="110"/>
          <w:sz w:val="22"/>
        </w:rPr>
        <w:t> </w:t>
      </w:r>
      <w:r>
        <w:rPr>
          <w:w w:val="110"/>
          <w:sz w:val="22"/>
        </w:rPr>
        <w:t>points</w:t>
      </w:r>
      <w:r>
        <w:rPr>
          <w:spacing w:val="12"/>
          <w:w w:val="110"/>
          <w:sz w:val="22"/>
        </w:rPr>
        <w:t> </w:t>
      </w:r>
      <w:r>
        <w:rPr>
          <w:w w:val="110"/>
          <w:sz w:val="22"/>
        </w:rPr>
        <w:t>les</w:t>
      </w:r>
      <w:r>
        <w:rPr>
          <w:spacing w:val="11"/>
          <w:w w:val="110"/>
          <w:sz w:val="22"/>
        </w:rPr>
        <w:t> </w:t>
      </w:r>
      <w:r>
        <w:rPr>
          <w:w w:val="110"/>
          <w:sz w:val="22"/>
        </w:rPr>
        <w:t>plus</w:t>
      </w:r>
      <w:r>
        <w:rPr>
          <w:spacing w:val="10"/>
          <w:w w:val="110"/>
          <w:sz w:val="22"/>
        </w:rPr>
        <w:t> </w:t>
      </w:r>
      <w:r>
        <w:rPr>
          <w:w w:val="110"/>
          <w:sz w:val="22"/>
        </w:rPr>
        <w:t>importants</w:t>
      </w:r>
      <w:r>
        <w:rPr>
          <w:spacing w:val="12"/>
          <w:w w:val="110"/>
          <w:sz w:val="22"/>
        </w:rPr>
        <w:t> </w:t>
      </w:r>
      <w:r>
        <w:rPr>
          <w:w w:val="110"/>
          <w:sz w:val="22"/>
        </w:rPr>
        <w:t>à</w:t>
      </w:r>
      <w:r>
        <w:rPr>
          <w:spacing w:val="9"/>
          <w:w w:val="110"/>
          <w:sz w:val="22"/>
        </w:rPr>
        <w:t> </w:t>
      </w:r>
      <w:r>
        <w:rPr>
          <w:w w:val="110"/>
          <w:sz w:val="22"/>
        </w:rPr>
        <w:t>suivre</w:t>
      </w:r>
      <w:r>
        <w:rPr>
          <w:spacing w:val="11"/>
          <w:w w:val="110"/>
          <w:sz w:val="22"/>
        </w:rPr>
        <w:t> </w:t>
      </w:r>
      <w:r>
        <w:rPr>
          <w:w w:val="110"/>
          <w:sz w:val="22"/>
        </w:rPr>
        <w:t>et</w:t>
      </w:r>
      <w:r>
        <w:rPr>
          <w:spacing w:val="11"/>
          <w:w w:val="110"/>
          <w:sz w:val="22"/>
        </w:rPr>
        <w:t> </w:t>
      </w:r>
      <w:r>
        <w:rPr>
          <w:w w:val="110"/>
          <w:sz w:val="22"/>
        </w:rPr>
        <w:t>à</w:t>
      </w:r>
      <w:r>
        <w:rPr>
          <w:spacing w:val="11"/>
          <w:w w:val="110"/>
          <w:sz w:val="22"/>
        </w:rPr>
        <w:t> </w:t>
      </w:r>
      <w:r>
        <w:rPr>
          <w:w w:val="110"/>
          <w:sz w:val="22"/>
        </w:rPr>
        <w:t>analyser</w:t>
      </w:r>
      <w:r>
        <w:rPr>
          <w:spacing w:val="14"/>
          <w:w w:val="110"/>
          <w:sz w:val="22"/>
        </w:rPr>
        <w:t> </w:t>
      </w:r>
      <w:r>
        <w:rPr>
          <w:w w:val="110"/>
          <w:sz w:val="22"/>
        </w:rPr>
        <w:t>;</w:t>
      </w:r>
    </w:p>
    <w:p>
      <w:pPr>
        <w:pStyle w:val="ListParagraph"/>
        <w:numPr>
          <w:ilvl w:val="0"/>
          <w:numId w:val="15"/>
        </w:numPr>
        <w:tabs>
          <w:tab w:pos="953" w:val="left" w:leader="none"/>
        </w:tabs>
        <w:spacing w:line="249" w:lineRule="auto" w:before="116" w:after="0"/>
        <w:ind w:left="952" w:right="486" w:hanging="360"/>
        <w:jc w:val="both"/>
        <w:rPr>
          <w:sz w:val="22"/>
        </w:rPr>
      </w:pPr>
      <w:r>
        <w:rPr>
          <w:w w:val="110"/>
          <w:sz w:val="22"/>
        </w:rPr>
        <w:t>standard, afin que chaque département puisse facilement maîtriser l'outil et comparer ses résultats d’une année à l’autre</w:t>
      </w:r>
      <w:r>
        <w:rPr>
          <w:spacing w:val="25"/>
          <w:w w:val="110"/>
          <w:sz w:val="22"/>
        </w:rPr>
        <w:t> </w:t>
      </w:r>
      <w:r>
        <w:rPr>
          <w:w w:val="110"/>
          <w:sz w:val="22"/>
        </w:rPr>
        <w:t>;</w:t>
      </w:r>
    </w:p>
    <w:p>
      <w:pPr>
        <w:pStyle w:val="ListParagraph"/>
        <w:numPr>
          <w:ilvl w:val="0"/>
          <w:numId w:val="15"/>
        </w:numPr>
        <w:tabs>
          <w:tab w:pos="953" w:val="left" w:leader="none"/>
        </w:tabs>
        <w:spacing w:line="249" w:lineRule="auto" w:before="116" w:after="0"/>
        <w:ind w:left="952" w:right="489" w:hanging="360"/>
        <w:jc w:val="both"/>
        <w:rPr>
          <w:sz w:val="22"/>
        </w:rPr>
      </w:pPr>
      <w:r>
        <w:rPr>
          <w:w w:val="110"/>
          <w:sz w:val="22"/>
        </w:rPr>
        <w:t>compréhensible, afin de minimiser les interprétations erronées de son contenu, sources éventuelles de biais. Il a été aussi nécessaire de le compléter avec une partie consacrée</w:t>
      </w:r>
      <w:r>
        <w:rPr>
          <w:spacing w:val="14"/>
          <w:w w:val="110"/>
          <w:sz w:val="22"/>
        </w:rPr>
        <w:t> </w:t>
      </w:r>
      <w:r>
        <w:rPr>
          <w:w w:val="110"/>
          <w:sz w:val="22"/>
        </w:rPr>
        <w:t>à</w:t>
      </w:r>
      <w:r>
        <w:rPr>
          <w:spacing w:val="10"/>
          <w:w w:val="110"/>
          <w:sz w:val="22"/>
        </w:rPr>
        <w:t> </w:t>
      </w:r>
      <w:r>
        <w:rPr>
          <w:w w:val="110"/>
          <w:sz w:val="22"/>
        </w:rPr>
        <w:t>la</w:t>
      </w:r>
      <w:r>
        <w:rPr>
          <w:spacing w:val="10"/>
          <w:w w:val="110"/>
          <w:sz w:val="22"/>
        </w:rPr>
        <w:t> </w:t>
      </w:r>
      <w:r>
        <w:rPr>
          <w:w w:val="110"/>
          <w:sz w:val="22"/>
        </w:rPr>
        <w:t>clarification</w:t>
      </w:r>
      <w:r>
        <w:rPr>
          <w:spacing w:val="12"/>
          <w:w w:val="110"/>
          <w:sz w:val="22"/>
        </w:rPr>
        <w:t> </w:t>
      </w:r>
      <w:r>
        <w:rPr>
          <w:w w:val="110"/>
          <w:sz w:val="22"/>
        </w:rPr>
        <w:t>de</w:t>
      </w:r>
      <w:r>
        <w:rPr>
          <w:spacing w:val="14"/>
          <w:w w:val="110"/>
          <w:sz w:val="22"/>
        </w:rPr>
        <w:t> </w:t>
      </w:r>
      <w:r>
        <w:rPr>
          <w:w w:val="110"/>
          <w:sz w:val="22"/>
        </w:rPr>
        <w:t>la</w:t>
      </w:r>
      <w:r>
        <w:rPr>
          <w:spacing w:val="10"/>
          <w:w w:val="110"/>
          <w:sz w:val="22"/>
        </w:rPr>
        <w:t> </w:t>
      </w:r>
      <w:r>
        <w:rPr>
          <w:w w:val="110"/>
          <w:sz w:val="22"/>
        </w:rPr>
        <w:t>source</w:t>
      </w:r>
      <w:r>
        <w:rPr>
          <w:spacing w:val="15"/>
          <w:w w:val="110"/>
          <w:sz w:val="22"/>
        </w:rPr>
        <w:t> </w:t>
      </w:r>
      <w:r>
        <w:rPr>
          <w:w w:val="110"/>
          <w:sz w:val="22"/>
        </w:rPr>
        <w:t>de</w:t>
      </w:r>
      <w:r>
        <w:rPr>
          <w:spacing w:val="11"/>
          <w:w w:val="110"/>
          <w:sz w:val="22"/>
        </w:rPr>
        <w:t> </w:t>
      </w:r>
      <w:r>
        <w:rPr>
          <w:w w:val="110"/>
          <w:sz w:val="22"/>
        </w:rPr>
        <w:t>certains</w:t>
      </w:r>
      <w:r>
        <w:rPr>
          <w:spacing w:val="11"/>
          <w:w w:val="110"/>
          <w:sz w:val="22"/>
        </w:rPr>
        <w:t> </w:t>
      </w:r>
      <w:r>
        <w:rPr>
          <w:w w:val="110"/>
          <w:sz w:val="22"/>
        </w:rPr>
        <w:t>indicateurs.</w:t>
      </w:r>
    </w:p>
    <w:p>
      <w:pPr>
        <w:pStyle w:val="BodyText"/>
        <w:spacing w:line="249" w:lineRule="auto"/>
        <w:ind w:left="232" w:right="490"/>
        <w:jc w:val="both"/>
      </w:pPr>
      <w:r>
        <w:rPr>
          <w:w w:val="110"/>
        </w:rPr>
        <w:t>Aussi, en application du principe de la libre administration des Collectivités territoriales, combinée aux dispositions des articles 4 et 5 du Code général des Collectivités territoriales</w:t>
      </w:r>
    </w:p>
    <w:p>
      <w:pPr>
        <w:pStyle w:val="BodyText"/>
        <w:rPr>
          <w:sz w:val="20"/>
        </w:rPr>
      </w:pPr>
    </w:p>
    <w:p>
      <w:pPr>
        <w:pStyle w:val="BodyText"/>
        <w:spacing w:before="1"/>
        <w:rPr>
          <w:sz w:val="11"/>
        </w:rPr>
      </w:pPr>
      <w:r>
        <w:rPr/>
        <w:pict>
          <v:rect style="position:absolute;margin-left:57.599998pt;margin-top:8.281044pt;width:144.050pt;height:.72003pt;mso-position-horizontal-relative:page;mso-position-vertical-relative:paragraph;z-index:-15713792;mso-wrap-distance-left:0;mso-wrap-distance-right:0" filled="true" fillcolor="#000000" stroked="false">
            <v:fill type="solid"/>
            <w10:wrap type="topAndBottom"/>
          </v:rect>
        </w:pict>
      </w:r>
    </w:p>
    <w:p>
      <w:pPr>
        <w:tabs>
          <w:tab w:pos="10361" w:val="right" w:leader="none"/>
        </w:tabs>
        <w:spacing w:before="73"/>
        <w:ind w:left="232" w:right="0" w:firstLine="0"/>
        <w:jc w:val="left"/>
        <w:rPr>
          <w:rFonts w:ascii="Trebuchet MS"/>
          <w:b/>
          <w:sz w:val="20"/>
        </w:rPr>
      </w:pPr>
      <w:r>
        <w:rPr>
          <w:w w:val="115"/>
          <w:sz w:val="13"/>
        </w:rPr>
        <w:t>1 </w:t>
      </w:r>
      <w:r>
        <w:rPr>
          <w:w w:val="115"/>
          <w:sz w:val="20"/>
        </w:rPr>
        <w:t>Voir les grilles de notation en</w:t>
      </w:r>
      <w:r>
        <w:rPr>
          <w:spacing w:val="28"/>
          <w:w w:val="115"/>
          <w:sz w:val="20"/>
        </w:rPr>
        <w:t> </w:t>
      </w:r>
      <w:r>
        <w:rPr>
          <w:w w:val="115"/>
          <w:sz w:val="20"/>
        </w:rPr>
        <w:t>annexe</w:t>
      </w:r>
      <w:r>
        <w:rPr>
          <w:spacing w:val="9"/>
          <w:w w:val="115"/>
          <w:sz w:val="20"/>
        </w:rPr>
        <w:t> </w:t>
      </w:r>
      <w:r>
        <w:rPr>
          <w:w w:val="115"/>
          <w:sz w:val="20"/>
        </w:rPr>
        <w:t>1</w:t>
        <w:tab/>
      </w:r>
      <w:r>
        <w:rPr>
          <w:rFonts w:ascii="Trebuchet MS"/>
          <w:b/>
          <w:w w:val="115"/>
          <w:sz w:val="20"/>
          <w:vertAlign w:val="superscript"/>
        </w:rPr>
        <w:t>10</w:t>
      </w:r>
    </w:p>
    <w:p>
      <w:pPr>
        <w:spacing w:after="0"/>
        <w:jc w:val="left"/>
        <w:rPr>
          <w:rFonts w:ascii="Trebuchet MS"/>
          <w:sz w:val="20"/>
        </w:rPr>
        <w:sectPr>
          <w:pgSz w:w="11910" w:h="16840"/>
          <w:pgMar w:top="1060" w:bottom="280" w:left="920" w:right="520"/>
        </w:sectPr>
      </w:pPr>
    </w:p>
    <w:p>
      <w:pPr>
        <w:pStyle w:val="BodyText"/>
        <w:spacing w:line="249" w:lineRule="auto" w:before="80"/>
        <w:ind w:left="232" w:right="492"/>
        <w:jc w:val="both"/>
      </w:pPr>
      <w:r>
        <w:rPr/>
        <w:pict>
          <v:group style="position:absolute;margin-left:24pt;margin-top:23.999983pt;width:550.8pt;height:794.05pt;mso-position-horizontal-relative:page;mso-position-vertical-relative:page;z-index:-24483328"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w w:val="110"/>
        </w:rPr>
        <w:t>(CGCL), les champs d’application de la mesure de performance doivent être circonscrits dans les affaires locales qui en constituent aussi le contenu de même que la limite.</w:t>
      </w:r>
    </w:p>
    <w:p>
      <w:pPr>
        <w:pStyle w:val="BodyText"/>
        <w:spacing w:line="249" w:lineRule="auto" w:before="196"/>
        <w:ind w:left="232" w:right="484"/>
        <w:jc w:val="both"/>
      </w:pPr>
      <w:r>
        <w:rPr>
          <w:w w:val="110"/>
        </w:rPr>
        <w:t>C’est pourquoi, il est indispensable de bien identifier l’action à mesurer en fonction des compétences de la Collectivité territoriale.</w:t>
      </w:r>
    </w:p>
    <w:p>
      <w:pPr>
        <w:pStyle w:val="BodyText"/>
        <w:spacing w:line="247" w:lineRule="auto" w:before="198"/>
        <w:ind w:left="232" w:right="491"/>
        <w:jc w:val="both"/>
      </w:pPr>
      <w:r>
        <w:rPr>
          <w:w w:val="110"/>
        </w:rPr>
        <w:t>Cependant une fois ces compétences identifiées, il faut en chercher la référence légale pour déterminer des seuils progressifs de réalisation et prévenir la contestation des résultats de la mesure de performances des</w:t>
      </w:r>
      <w:r>
        <w:rPr>
          <w:spacing w:val="57"/>
          <w:w w:val="110"/>
        </w:rPr>
        <w:t> </w:t>
      </w:r>
      <w:r>
        <w:rPr>
          <w:w w:val="110"/>
        </w:rPr>
        <w:t>départements.</w:t>
      </w:r>
    </w:p>
    <w:p>
      <w:pPr>
        <w:pStyle w:val="BodyText"/>
        <w:spacing w:line="247" w:lineRule="auto" w:before="202"/>
        <w:ind w:left="232" w:right="489"/>
        <w:jc w:val="both"/>
      </w:pPr>
      <w:r>
        <w:rPr>
          <w:w w:val="110"/>
        </w:rPr>
        <w:t>Après</w:t>
      </w:r>
      <w:r>
        <w:rPr>
          <w:spacing w:val="-4"/>
          <w:w w:val="110"/>
        </w:rPr>
        <w:t> </w:t>
      </w:r>
      <w:r>
        <w:rPr>
          <w:w w:val="110"/>
        </w:rPr>
        <w:t>la</w:t>
      </w:r>
      <w:r>
        <w:rPr>
          <w:spacing w:val="-4"/>
          <w:w w:val="110"/>
        </w:rPr>
        <w:t> </w:t>
      </w:r>
      <w:r>
        <w:rPr>
          <w:w w:val="110"/>
        </w:rPr>
        <w:t>revue</w:t>
      </w:r>
      <w:r>
        <w:rPr>
          <w:spacing w:val="-1"/>
          <w:w w:val="110"/>
        </w:rPr>
        <w:t> </w:t>
      </w:r>
      <w:r>
        <w:rPr>
          <w:w w:val="110"/>
        </w:rPr>
        <w:t>détaillée</w:t>
      </w:r>
      <w:r>
        <w:rPr>
          <w:spacing w:val="-1"/>
          <w:w w:val="110"/>
        </w:rPr>
        <w:t> </w:t>
      </w:r>
      <w:r>
        <w:rPr>
          <w:w w:val="110"/>
        </w:rPr>
        <w:t>de</w:t>
      </w:r>
      <w:r>
        <w:rPr>
          <w:spacing w:val="-3"/>
          <w:w w:val="110"/>
        </w:rPr>
        <w:t> </w:t>
      </w:r>
      <w:r>
        <w:rPr>
          <w:w w:val="110"/>
        </w:rPr>
        <w:t>ceux</w:t>
      </w:r>
      <w:r>
        <w:rPr>
          <w:spacing w:val="-4"/>
          <w:w w:val="110"/>
        </w:rPr>
        <w:t> </w:t>
      </w:r>
      <w:r>
        <w:rPr>
          <w:w w:val="110"/>
        </w:rPr>
        <w:t>qu’englobent</w:t>
      </w:r>
      <w:r>
        <w:rPr>
          <w:spacing w:val="-6"/>
          <w:w w:val="110"/>
        </w:rPr>
        <w:t> </w:t>
      </w:r>
      <w:r>
        <w:rPr>
          <w:w w:val="110"/>
        </w:rPr>
        <w:t>les</w:t>
      </w:r>
      <w:r>
        <w:rPr>
          <w:spacing w:val="-3"/>
          <w:w w:val="110"/>
        </w:rPr>
        <w:t> </w:t>
      </w:r>
      <w:r>
        <w:rPr>
          <w:w w:val="110"/>
        </w:rPr>
        <w:t>compétences</w:t>
      </w:r>
      <w:r>
        <w:rPr>
          <w:spacing w:val="-3"/>
          <w:w w:val="110"/>
        </w:rPr>
        <w:t> </w:t>
      </w:r>
      <w:r>
        <w:rPr>
          <w:w w:val="110"/>
        </w:rPr>
        <w:t>transférées,</w:t>
      </w:r>
      <w:r>
        <w:rPr>
          <w:spacing w:val="-4"/>
          <w:w w:val="110"/>
        </w:rPr>
        <w:t> </w:t>
      </w:r>
      <w:r>
        <w:rPr>
          <w:w w:val="110"/>
        </w:rPr>
        <w:t>il</w:t>
      </w:r>
      <w:r>
        <w:rPr>
          <w:spacing w:val="-5"/>
          <w:w w:val="110"/>
        </w:rPr>
        <w:t> </w:t>
      </w:r>
      <w:r>
        <w:rPr>
          <w:w w:val="110"/>
        </w:rPr>
        <w:t>est</w:t>
      </w:r>
      <w:r>
        <w:rPr>
          <w:spacing w:val="-6"/>
          <w:w w:val="110"/>
        </w:rPr>
        <w:t> </w:t>
      </w:r>
      <w:r>
        <w:rPr>
          <w:w w:val="110"/>
        </w:rPr>
        <w:t>évident</w:t>
      </w:r>
      <w:r>
        <w:rPr>
          <w:spacing w:val="-3"/>
          <w:w w:val="110"/>
        </w:rPr>
        <w:t> </w:t>
      </w:r>
      <w:r>
        <w:rPr>
          <w:w w:val="110"/>
        </w:rPr>
        <w:t>que toutes les composantes ne sauraient être considérées comme devant servir de  supports à</w:t>
      </w:r>
      <w:r>
        <w:rPr>
          <w:spacing w:val="58"/>
          <w:w w:val="110"/>
        </w:rPr>
        <w:t> </w:t>
      </w:r>
      <w:r>
        <w:rPr>
          <w:w w:val="110"/>
        </w:rPr>
        <w:t>la construction d’indicateurs et à la grille de notation. C’est pourquoi un classement a été effectué pour retenir les actions qui pourraient par le jeu de la concurrence améliorer les pratiques existantes et régler les</w:t>
      </w:r>
      <w:r>
        <w:rPr>
          <w:spacing w:val="46"/>
          <w:w w:val="110"/>
        </w:rPr>
        <w:t> </w:t>
      </w:r>
      <w:r>
        <w:rPr>
          <w:w w:val="110"/>
        </w:rPr>
        <w:t>dysfonctionnements.</w:t>
      </w:r>
    </w:p>
    <w:p>
      <w:pPr>
        <w:pStyle w:val="BodyText"/>
        <w:spacing w:before="5"/>
        <w:rPr>
          <w:sz w:val="21"/>
        </w:rPr>
      </w:pPr>
    </w:p>
    <w:p>
      <w:pPr>
        <w:pStyle w:val="BodyText"/>
        <w:spacing w:before="1"/>
        <w:ind w:left="232"/>
        <w:jc w:val="both"/>
      </w:pPr>
      <w:r>
        <w:rPr>
          <w:w w:val="110"/>
        </w:rPr>
        <w:t>La grille de notation est constituée des éléments suivants</w:t>
      </w:r>
    </w:p>
    <w:p>
      <w:pPr>
        <w:pStyle w:val="Heading4"/>
        <w:numPr>
          <w:ilvl w:val="2"/>
          <w:numId w:val="8"/>
        </w:numPr>
        <w:tabs>
          <w:tab w:pos="1596" w:val="left" w:leader="none"/>
        </w:tabs>
        <w:spacing w:line="240" w:lineRule="auto" w:before="197" w:after="0"/>
        <w:ind w:left="1595" w:right="0" w:hanging="1081"/>
        <w:jc w:val="both"/>
        <w:rPr>
          <w:rFonts w:ascii="Georgia" w:hAnsi="Georgia"/>
          <w:i/>
        </w:rPr>
      </w:pPr>
      <w:r>
        <w:rPr>
          <w:i/>
          <w:color w:val="2D74B5"/>
        </w:rPr>
        <w:t>L</w:t>
      </w:r>
      <w:r>
        <w:rPr>
          <w:rFonts w:ascii="Georgia" w:hAnsi="Georgia"/>
          <w:i/>
          <w:color w:val="2D74B5"/>
        </w:rPr>
        <w:t>es domaines</w:t>
      </w:r>
      <w:r>
        <w:rPr>
          <w:rFonts w:ascii="Georgia" w:hAnsi="Georgia"/>
          <w:i/>
          <w:color w:val="2D74B5"/>
          <w:spacing w:val="34"/>
        </w:rPr>
        <w:t> </w:t>
      </w:r>
      <w:r>
        <w:rPr>
          <w:rFonts w:ascii="Georgia" w:hAnsi="Georgia"/>
          <w:i/>
          <w:color w:val="2D74B5"/>
        </w:rPr>
        <w:t>d’évaluation</w:t>
      </w:r>
    </w:p>
    <w:p>
      <w:pPr>
        <w:pStyle w:val="BodyText"/>
        <w:spacing w:line="247" w:lineRule="auto" w:before="7"/>
        <w:ind w:left="232" w:right="489"/>
        <w:jc w:val="both"/>
      </w:pPr>
      <w:r>
        <w:rPr>
          <w:w w:val="110"/>
        </w:rPr>
        <w:t>Les domaines saillants à mesurer : il s’agit des compétences générales et spécifiques regroupées selon les champs de mise en œuvre de la politique de décentralisation, à travers l’organe exécutif (exécutif local), l’organe délibérant (le conseil) et la Collectivité territoriale fournisseur de services.</w:t>
      </w:r>
    </w:p>
    <w:p>
      <w:pPr>
        <w:pStyle w:val="ListParagraph"/>
        <w:numPr>
          <w:ilvl w:val="0"/>
          <w:numId w:val="16"/>
        </w:numPr>
        <w:tabs>
          <w:tab w:pos="953" w:val="left" w:leader="none"/>
        </w:tabs>
        <w:spacing w:line="206" w:lineRule="auto" w:before="187" w:after="0"/>
        <w:ind w:left="952" w:right="487" w:hanging="360"/>
        <w:jc w:val="both"/>
        <w:rPr>
          <w:sz w:val="22"/>
        </w:rPr>
      </w:pPr>
      <w:r>
        <w:rPr>
          <w:rFonts w:ascii="TeX Gyre Bonum" w:hAnsi="TeX Gyre Bonum"/>
          <w:b/>
          <w:i/>
          <w:w w:val="105"/>
          <w:sz w:val="22"/>
        </w:rPr>
        <w:t>Le</w:t>
      </w:r>
      <w:r>
        <w:rPr>
          <w:rFonts w:ascii="TeX Gyre Bonum" w:hAnsi="TeX Gyre Bonum"/>
          <w:b/>
          <w:i/>
          <w:spacing w:val="-19"/>
          <w:w w:val="105"/>
          <w:sz w:val="22"/>
        </w:rPr>
        <w:t> </w:t>
      </w:r>
      <w:r>
        <w:rPr>
          <w:rFonts w:ascii="TeX Gyre Bonum" w:hAnsi="TeX Gyre Bonum"/>
          <w:b/>
          <w:i/>
          <w:w w:val="105"/>
          <w:sz w:val="22"/>
        </w:rPr>
        <w:t>premier</w:t>
      </w:r>
      <w:r>
        <w:rPr>
          <w:rFonts w:ascii="TeX Gyre Bonum" w:hAnsi="TeX Gyre Bonum"/>
          <w:b/>
          <w:i/>
          <w:spacing w:val="-18"/>
          <w:w w:val="105"/>
          <w:sz w:val="22"/>
        </w:rPr>
        <w:t> </w:t>
      </w:r>
      <w:r>
        <w:rPr>
          <w:rFonts w:ascii="TeX Gyre Bonum" w:hAnsi="TeX Gyre Bonum"/>
          <w:b/>
          <w:i/>
          <w:w w:val="105"/>
          <w:sz w:val="22"/>
        </w:rPr>
        <w:t>domaine</w:t>
      </w:r>
      <w:r>
        <w:rPr>
          <w:rFonts w:ascii="TeX Gyre Bonum" w:hAnsi="TeX Gyre Bonum"/>
          <w:b/>
          <w:i/>
          <w:spacing w:val="-19"/>
          <w:w w:val="105"/>
          <w:sz w:val="22"/>
        </w:rPr>
        <w:t> </w:t>
      </w:r>
      <w:r>
        <w:rPr>
          <w:rFonts w:ascii="TeX Gyre Bonum" w:hAnsi="TeX Gyre Bonum"/>
          <w:b/>
          <w:i/>
          <w:w w:val="105"/>
          <w:sz w:val="22"/>
        </w:rPr>
        <w:t>est</w:t>
      </w:r>
      <w:r>
        <w:rPr>
          <w:rFonts w:ascii="TeX Gyre Bonum" w:hAnsi="TeX Gyre Bonum"/>
          <w:b/>
          <w:i/>
          <w:spacing w:val="-19"/>
          <w:w w:val="105"/>
          <w:sz w:val="22"/>
        </w:rPr>
        <w:t> </w:t>
      </w:r>
      <w:r>
        <w:rPr>
          <w:rFonts w:ascii="TeX Gyre Bonum" w:hAnsi="TeX Gyre Bonum"/>
          <w:b/>
          <w:i/>
          <w:w w:val="105"/>
          <w:sz w:val="22"/>
        </w:rPr>
        <w:t>relatif</w:t>
      </w:r>
      <w:r>
        <w:rPr>
          <w:rFonts w:ascii="TeX Gyre Bonum" w:hAnsi="TeX Gyre Bonum"/>
          <w:b/>
          <w:i/>
          <w:spacing w:val="-18"/>
          <w:w w:val="105"/>
          <w:sz w:val="22"/>
        </w:rPr>
        <w:t> </w:t>
      </w:r>
      <w:r>
        <w:rPr>
          <w:rFonts w:ascii="TeX Gyre Bonum" w:hAnsi="TeX Gyre Bonum"/>
          <w:b/>
          <w:i/>
          <w:w w:val="105"/>
          <w:sz w:val="22"/>
        </w:rPr>
        <w:t>à</w:t>
      </w:r>
      <w:r>
        <w:rPr>
          <w:rFonts w:ascii="TeX Gyre Bonum" w:hAnsi="TeX Gyre Bonum"/>
          <w:b/>
          <w:i/>
          <w:spacing w:val="-18"/>
          <w:w w:val="105"/>
          <w:sz w:val="22"/>
        </w:rPr>
        <w:t> </w:t>
      </w:r>
      <w:r>
        <w:rPr>
          <w:rFonts w:ascii="TeX Gyre Bonum" w:hAnsi="TeX Gyre Bonum"/>
          <w:b/>
          <w:i/>
          <w:w w:val="105"/>
          <w:sz w:val="22"/>
        </w:rPr>
        <w:t>la</w:t>
      </w:r>
      <w:r>
        <w:rPr>
          <w:rFonts w:ascii="TeX Gyre Bonum" w:hAnsi="TeX Gyre Bonum"/>
          <w:b/>
          <w:i/>
          <w:spacing w:val="-19"/>
          <w:w w:val="105"/>
          <w:sz w:val="22"/>
        </w:rPr>
        <w:t> </w:t>
      </w:r>
      <w:r>
        <w:rPr>
          <w:rFonts w:ascii="TeX Gyre Bonum" w:hAnsi="TeX Gyre Bonum"/>
          <w:b/>
          <w:i/>
          <w:w w:val="105"/>
          <w:sz w:val="22"/>
        </w:rPr>
        <w:t>capacité</w:t>
      </w:r>
      <w:r>
        <w:rPr>
          <w:rFonts w:ascii="TeX Gyre Bonum" w:hAnsi="TeX Gyre Bonum"/>
          <w:b/>
          <w:i/>
          <w:spacing w:val="-18"/>
          <w:w w:val="105"/>
          <w:sz w:val="22"/>
        </w:rPr>
        <w:t> </w:t>
      </w:r>
      <w:r>
        <w:rPr>
          <w:rFonts w:ascii="TeX Gyre Bonum" w:hAnsi="TeX Gyre Bonum"/>
          <w:b/>
          <w:i/>
          <w:w w:val="105"/>
          <w:sz w:val="22"/>
        </w:rPr>
        <w:t>de</w:t>
      </w:r>
      <w:r>
        <w:rPr>
          <w:rFonts w:ascii="TeX Gyre Bonum" w:hAnsi="TeX Gyre Bonum"/>
          <w:b/>
          <w:i/>
          <w:spacing w:val="-18"/>
          <w:w w:val="105"/>
          <w:sz w:val="22"/>
        </w:rPr>
        <w:t> </w:t>
      </w:r>
      <w:r>
        <w:rPr>
          <w:rFonts w:ascii="TeX Gyre Bonum" w:hAnsi="TeX Gyre Bonum"/>
          <w:b/>
          <w:i/>
          <w:w w:val="105"/>
          <w:sz w:val="22"/>
        </w:rPr>
        <w:t>la</w:t>
      </w:r>
      <w:r>
        <w:rPr>
          <w:rFonts w:ascii="TeX Gyre Bonum" w:hAnsi="TeX Gyre Bonum"/>
          <w:b/>
          <w:i/>
          <w:spacing w:val="-18"/>
          <w:w w:val="105"/>
          <w:sz w:val="22"/>
        </w:rPr>
        <w:t> </w:t>
      </w:r>
      <w:r>
        <w:rPr>
          <w:rFonts w:ascii="TeX Gyre Bonum" w:hAnsi="TeX Gyre Bonum"/>
          <w:b/>
          <w:i/>
          <w:w w:val="105"/>
          <w:sz w:val="22"/>
        </w:rPr>
        <w:t>Collectivité</w:t>
      </w:r>
      <w:r>
        <w:rPr>
          <w:rFonts w:ascii="TeX Gyre Bonum" w:hAnsi="TeX Gyre Bonum"/>
          <w:b/>
          <w:i/>
          <w:spacing w:val="-18"/>
          <w:w w:val="105"/>
          <w:sz w:val="22"/>
        </w:rPr>
        <w:t> </w:t>
      </w:r>
      <w:r>
        <w:rPr>
          <w:rFonts w:ascii="TeX Gyre Bonum" w:hAnsi="TeX Gyre Bonum"/>
          <w:b/>
          <w:i/>
          <w:w w:val="105"/>
          <w:sz w:val="22"/>
        </w:rPr>
        <w:t>territoriale</w:t>
      </w:r>
      <w:r>
        <w:rPr>
          <w:rFonts w:ascii="TeX Gyre Bonum" w:hAnsi="TeX Gyre Bonum"/>
          <w:b/>
          <w:i/>
          <w:spacing w:val="-20"/>
          <w:w w:val="105"/>
          <w:sz w:val="22"/>
        </w:rPr>
        <w:t> </w:t>
      </w:r>
      <w:r>
        <w:rPr>
          <w:rFonts w:ascii="TeX Gyre Bonum" w:hAnsi="TeX Gyre Bonum"/>
          <w:b/>
          <w:i/>
          <w:w w:val="105"/>
          <w:sz w:val="22"/>
        </w:rPr>
        <w:t>à </w:t>
      </w:r>
      <w:r>
        <w:rPr>
          <w:rFonts w:ascii="TeX Gyre Bonum" w:hAnsi="TeX Gyre Bonum"/>
          <w:b/>
          <w:i/>
          <w:w w:val="105"/>
          <w:sz w:val="22"/>
        </w:rPr>
        <w:t>satisfaire les besoins prioritaires des</w:t>
      </w:r>
      <w:r>
        <w:rPr>
          <w:rFonts w:ascii="TeX Gyre Bonum" w:hAnsi="TeX Gyre Bonum"/>
          <w:b/>
          <w:i/>
          <w:spacing w:val="-52"/>
          <w:w w:val="105"/>
          <w:sz w:val="22"/>
        </w:rPr>
        <w:t> </w:t>
      </w:r>
      <w:r>
        <w:rPr>
          <w:rFonts w:ascii="TeX Gyre Bonum" w:hAnsi="TeX Gyre Bonum"/>
          <w:b/>
          <w:i/>
          <w:w w:val="105"/>
          <w:sz w:val="22"/>
        </w:rPr>
        <w:t>populations</w:t>
      </w:r>
      <w:r>
        <w:rPr>
          <w:w w:val="105"/>
          <w:sz w:val="22"/>
        </w:rPr>
        <w:t>. Dans ce domaine l’efficacité de la CT est en question. En effet, il est connu que la mission première d’une CT</w:t>
      </w:r>
      <w:r>
        <w:rPr>
          <w:spacing w:val="35"/>
          <w:w w:val="105"/>
          <w:sz w:val="22"/>
        </w:rPr>
        <w:t> </w:t>
      </w:r>
      <w:r>
        <w:rPr>
          <w:w w:val="105"/>
          <w:sz w:val="22"/>
        </w:rPr>
        <w:t>est</w:t>
      </w:r>
    </w:p>
    <w:p>
      <w:pPr>
        <w:pStyle w:val="BodyText"/>
        <w:spacing w:line="247" w:lineRule="auto" w:before="19"/>
        <w:ind w:left="952" w:right="486"/>
        <w:jc w:val="both"/>
      </w:pPr>
      <w:r>
        <w:rPr>
          <w:w w:val="110"/>
        </w:rPr>
        <w:t>d’assurer le bien-être des populations comme le stipule le Code général des Collectivités territoriales à l’article 81 où il est dit que le conseil doit assurer à l’ensemble de la population, sans discrimination, les meilleures conditions de vie. Assurer de bonnes conditions de vie aux citoyens c’est leur permettre d’accéder aux services sociaux de base et assurer l’animation économique du territoire à travers</w:t>
      </w:r>
      <w:r>
        <w:rPr>
          <w:spacing w:val="58"/>
          <w:w w:val="110"/>
        </w:rPr>
        <w:t> </w:t>
      </w:r>
      <w:r>
        <w:rPr>
          <w:w w:val="110"/>
        </w:rPr>
        <w:t>les initiatives de promotion de développement économique</w:t>
      </w:r>
      <w:r>
        <w:rPr>
          <w:spacing w:val="8"/>
          <w:w w:val="110"/>
        </w:rPr>
        <w:t> </w:t>
      </w:r>
      <w:r>
        <w:rPr>
          <w:w w:val="110"/>
        </w:rPr>
        <w:t>local.</w:t>
      </w:r>
    </w:p>
    <w:p>
      <w:pPr>
        <w:pStyle w:val="ListParagraph"/>
        <w:numPr>
          <w:ilvl w:val="0"/>
          <w:numId w:val="16"/>
        </w:numPr>
        <w:tabs>
          <w:tab w:pos="953" w:val="left" w:leader="none"/>
        </w:tabs>
        <w:spacing w:line="189" w:lineRule="auto" w:before="9" w:after="0"/>
        <w:ind w:left="952" w:right="483" w:hanging="360"/>
        <w:jc w:val="both"/>
        <w:rPr>
          <w:sz w:val="22"/>
        </w:rPr>
      </w:pPr>
      <w:r>
        <w:rPr>
          <w:rFonts w:ascii="TeX Gyre Bonum" w:hAnsi="TeX Gyre Bonum"/>
          <w:b/>
          <w:i/>
          <w:sz w:val="22"/>
        </w:rPr>
        <w:t>Le second domaine est la capacité de pilotage institutionnel, technique et </w:t>
      </w:r>
      <w:r>
        <w:rPr>
          <w:rFonts w:ascii="TeX Gyre Bonum" w:hAnsi="TeX Gyre Bonum"/>
          <w:b/>
          <w:i/>
          <w:sz w:val="22"/>
        </w:rPr>
        <w:t>financier de la Collectivité territoriale</w:t>
      </w:r>
      <w:r>
        <w:rPr>
          <w:sz w:val="22"/>
        </w:rPr>
        <w:t>. A cet effet, il interroge les capacités</w:t>
      </w:r>
      <w:r>
        <w:rPr>
          <w:spacing w:val="1"/>
          <w:sz w:val="22"/>
        </w:rPr>
        <w:t> </w:t>
      </w:r>
      <w:r>
        <w:rPr>
          <w:spacing w:val="-3"/>
          <w:sz w:val="22"/>
        </w:rPr>
        <w:t>du</w:t>
      </w:r>
    </w:p>
    <w:p>
      <w:pPr>
        <w:pStyle w:val="BodyText"/>
        <w:spacing w:line="247" w:lineRule="auto" w:before="2"/>
        <w:ind w:left="952" w:right="483"/>
        <w:jc w:val="both"/>
      </w:pPr>
      <w:r>
        <w:rPr>
          <w:w w:val="110"/>
        </w:rPr>
        <w:t>Département à prendre en charge ces missions. Cette capacité se reflète dans la gestion administrative qui montre la conformité de l’organisation administrative, la gestion technique et la gestion fiduciaire, aux règles édictées par le Code général des Collectivités territoriales ainsi que d’autres exigences de qualité conformes aux enjeux du moment. La satisfaction de l’impératif de qualité passe par une bonne gestion des ressources du Département.</w:t>
      </w:r>
    </w:p>
    <w:p>
      <w:pPr>
        <w:pStyle w:val="ListParagraph"/>
        <w:numPr>
          <w:ilvl w:val="0"/>
          <w:numId w:val="16"/>
        </w:numPr>
        <w:tabs>
          <w:tab w:pos="953" w:val="left" w:leader="none"/>
        </w:tabs>
        <w:spacing w:line="192" w:lineRule="auto" w:before="5" w:after="0"/>
        <w:ind w:left="952" w:right="486" w:hanging="360"/>
        <w:jc w:val="both"/>
        <w:rPr>
          <w:sz w:val="22"/>
        </w:rPr>
      </w:pPr>
      <w:r>
        <w:rPr>
          <w:rFonts w:ascii="TeX Gyre Bonum" w:hAnsi="TeX Gyre Bonum"/>
          <w:b/>
          <w:i/>
          <w:sz w:val="22"/>
        </w:rPr>
        <w:t>Le</w:t>
      </w:r>
      <w:r>
        <w:rPr>
          <w:rFonts w:ascii="TeX Gyre Bonum" w:hAnsi="TeX Gyre Bonum"/>
          <w:b/>
          <w:i/>
          <w:spacing w:val="-6"/>
          <w:sz w:val="22"/>
        </w:rPr>
        <w:t> </w:t>
      </w:r>
      <w:r>
        <w:rPr>
          <w:rFonts w:ascii="TeX Gyre Bonum" w:hAnsi="TeX Gyre Bonum"/>
          <w:b/>
          <w:i/>
          <w:sz w:val="22"/>
        </w:rPr>
        <w:t>troisième</w:t>
      </w:r>
      <w:r>
        <w:rPr>
          <w:rFonts w:ascii="TeX Gyre Bonum" w:hAnsi="TeX Gyre Bonum"/>
          <w:b/>
          <w:i/>
          <w:spacing w:val="-9"/>
          <w:sz w:val="22"/>
        </w:rPr>
        <w:t> </w:t>
      </w:r>
      <w:r>
        <w:rPr>
          <w:rFonts w:ascii="TeX Gyre Bonum" w:hAnsi="TeX Gyre Bonum"/>
          <w:b/>
          <w:i/>
          <w:sz w:val="22"/>
        </w:rPr>
        <w:t>domaine</w:t>
      </w:r>
      <w:r>
        <w:rPr>
          <w:rFonts w:ascii="TeX Gyre Bonum" w:hAnsi="TeX Gyre Bonum"/>
          <w:b/>
          <w:i/>
          <w:spacing w:val="-5"/>
          <w:sz w:val="22"/>
        </w:rPr>
        <w:t> </w:t>
      </w:r>
      <w:r>
        <w:rPr>
          <w:rFonts w:ascii="TeX Gyre Bonum" w:hAnsi="TeX Gyre Bonum"/>
          <w:b/>
          <w:i/>
          <w:sz w:val="22"/>
        </w:rPr>
        <w:t>concerne</w:t>
      </w:r>
      <w:r>
        <w:rPr>
          <w:rFonts w:ascii="TeX Gyre Bonum" w:hAnsi="TeX Gyre Bonum"/>
          <w:b/>
          <w:i/>
          <w:spacing w:val="-6"/>
          <w:sz w:val="22"/>
        </w:rPr>
        <w:t> </w:t>
      </w:r>
      <w:r>
        <w:rPr>
          <w:rFonts w:ascii="TeX Gyre Bonum" w:hAnsi="TeX Gyre Bonum"/>
          <w:b/>
          <w:i/>
          <w:sz w:val="22"/>
        </w:rPr>
        <w:t>la</w:t>
      </w:r>
      <w:r>
        <w:rPr>
          <w:rFonts w:ascii="TeX Gyre Bonum" w:hAnsi="TeX Gyre Bonum"/>
          <w:b/>
          <w:i/>
          <w:spacing w:val="-6"/>
          <w:sz w:val="22"/>
        </w:rPr>
        <w:t> </w:t>
      </w:r>
      <w:r>
        <w:rPr>
          <w:rFonts w:ascii="TeX Gyre Bonum" w:hAnsi="TeX Gyre Bonum"/>
          <w:b/>
          <w:i/>
          <w:sz w:val="22"/>
        </w:rPr>
        <w:t>participation</w:t>
      </w:r>
      <w:r>
        <w:rPr>
          <w:rFonts w:ascii="TeX Gyre Bonum" w:hAnsi="TeX Gyre Bonum"/>
          <w:b/>
          <w:i/>
          <w:spacing w:val="-6"/>
          <w:sz w:val="22"/>
        </w:rPr>
        <w:t> </w:t>
      </w:r>
      <w:r>
        <w:rPr>
          <w:rFonts w:ascii="TeX Gyre Bonum" w:hAnsi="TeX Gyre Bonum"/>
          <w:b/>
          <w:i/>
          <w:sz w:val="22"/>
        </w:rPr>
        <w:t>citoyenne</w:t>
      </w:r>
      <w:r>
        <w:rPr>
          <w:rFonts w:ascii="TeX Gyre Bonum" w:hAnsi="TeX Gyre Bonum"/>
          <w:b/>
          <w:i/>
          <w:spacing w:val="-5"/>
          <w:sz w:val="22"/>
        </w:rPr>
        <w:t> </w:t>
      </w:r>
      <w:r>
        <w:rPr>
          <w:rFonts w:ascii="TeX Gyre Bonum" w:hAnsi="TeX Gyre Bonum"/>
          <w:b/>
          <w:i/>
          <w:sz w:val="22"/>
        </w:rPr>
        <w:t>dans</w:t>
      </w:r>
      <w:r>
        <w:rPr>
          <w:rFonts w:ascii="TeX Gyre Bonum" w:hAnsi="TeX Gyre Bonum"/>
          <w:b/>
          <w:i/>
          <w:spacing w:val="-7"/>
          <w:sz w:val="22"/>
        </w:rPr>
        <w:t> </w:t>
      </w:r>
      <w:r>
        <w:rPr>
          <w:rFonts w:ascii="TeX Gyre Bonum" w:hAnsi="TeX Gyre Bonum"/>
          <w:b/>
          <w:i/>
          <w:sz w:val="22"/>
        </w:rPr>
        <w:t>la</w:t>
      </w:r>
      <w:r>
        <w:rPr>
          <w:rFonts w:ascii="TeX Gyre Bonum" w:hAnsi="TeX Gyre Bonum"/>
          <w:b/>
          <w:i/>
          <w:spacing w:val="-6"/>
          <w:sz w:val="22"/>
        </w:rPr>
        <w:t> </w:t>
      </w:r>
      <w:r>
        <w:rPr>
          <w:rFonts w:ascii="TeX Gyre Bonum" w:hAnsi="TeX Gyre Bonum"/>
          <w:b/>
          <w:i/>
          <w:sz w:val="22"/>
        </w:rPr>
        <w:t>gestion</w:t>
      </w:r>
      <w:r>
        <w:rPr>
          <w:rFonts w:ascii="TeX Gyre Bonum" w:hAnsi="TeX Gyre Bonum"/>
          <w:b/>
          <w:i/>
          <w:spacing w:val="-8"/>
          <w:sz w:val="22"/>
        </w:rPr>
        <w:t> </w:t>
      </w:r>
      <w:r>
        <w:rPr>
          <w:rFonts w:ascii="TeX Gyre Bonum" w:hAnsi="TeX Gyre Bonum"/>
          <w:b/>
          <w:i/>
          <w:sz w:val="22"/>
        </w:rPr>
        <w:t>des </w:t>
      </w:r>
      <w:r>
        <w:rPr>
          <w:rFonts w:ascii="TeX Gyre Bonum" w:hAnsi="TeX Gyre Bonum"/>
          <w:b/>
          <w:i/>
          <w:sz w:val="22"/>
        </w:rPr>
        <w:t>affaires locales</w:t>
      </w:r>
      <w:r>
        <w:rPr>
          <w:sz w:val="22"/>
        </w:rPr>
        <w:t>. En effet, Il est aujourd’hui admis que les territoires ne</w:t>
      </w:r>
      <w:r>
        <w:rPr>
          <w:spacing w:val="15"/>
          <w:sz w:val="22"/>
        </w:rPr>
        <w:t> </w:t>
      </w:r>
      <w:r>
        <w:rPr>
          <w:sz w:val="22"/>
        </w:rPr>
        <w:t>peuvent</w:t>
      </w:r>
    </w:p>
    <w:p>
      <w:pPr>
        <w:pStyle w:val="BodyText"/>
        <w:spacing w:line="247" w:lineRule="auto"/>
        <w:ind w:left="952" w:right="486"/>
        <w:jc w:val="both"/>
      </w:pPr>
      <w:r>
        <w:rPr>
          <w:w w:val="110"/>
        </w:rPr>
        <w:t>plus se gérer en vase clos. Ceci explique le glissement opéré sur le concept </w:t>
      </w:r>
      <w:r>
        <w:rPr>
          <w:spacing w:val="-3"/>
          <w:w w:val="110"/>
        </w:rPr>
        <w:t>de </w:t>
      </w:r>
      <w:r>
        <w:rPr>
          <w:w w:val="110"/>
        </w:rPr>
        <w:t>gouvernance qui suggère une gestion multi-acteurs de la chose publique. Cette évolution est consacrée par l’érection de la participation citoyenne en principe dans le Code général des Collectivités territoriales. L’évaluation de la mise en pratique </w:t>
      </w:r>
      <w:r>
        <w:rPr>
          <w:spacing w:val="-3"/>
          <w:w w:val="110"/>
        </w:rPr>
        <w:t>de </w:t>
      </w:r>
      <w:r>
        <w:rPr>
          <w:w w:val="110"/>
        </w:rPr>
        <w:t>ce principe passe par la mesure d’indicateurs liés au cadre institutionnel de la participation et l’accès à l’information. Cependant, tous les efforts pour faciliter cette participation restent</w:t>
      </w:r>
      <w:r>
        <w:rPr>
          <w:spacing w:val="58"/>
          <w:w w:val="110"/>
        </w:rPr>
        <w:t> </w:t>
      </w:r>
      <w:r>
        <w:rPr>
          <w:w w:val="110"/>
        </w:rPr>
        <w:t>vains si les citoyens ne s’engagent pas dans la bonne marche  de leur collectivité. Ainsi la qualité de la participation se mesure aussi par la force </w:t>
      </w:r>
      <w:r>
        <w:rPr>
          <w:spacing w:val="-3"/>
          <w:w w:val="110"/>
        </w:rPr>
        <w:t>de </w:t>
      </w:r>
      <w:r>
        <w:rPr>
          <w:w w:val="110"/>
        </w:rPr>
        <w:t>l’engagement</w:t>
      </w:r>
      <w:r>
        <w:rPr>
          <w:spacing w:val="10"/>
          <w:w w:val="110"/>
        </w:rPr>
        <w:t> </w:t>
      </w:r>
      <w:r>
        <w:rPr>
          <w:w w:val="110"/>
        </w:rPr>
        <w:t>citoyen.</w:t>
      </w:r>
    </w:p>
    <w:p>
      <w:pPr>
        <w:pStyle w:val="BodyText"/>
        <w:spacing w:before="5"/>
        <w:rPr>
          <w:sz w:val="38"/>
        </w:rPr>
      </w:pPr>
    </w:p>
    <w:p>
      <w:pPr>
        <w:pStyle w:val="Heading4"/>
        <w:numPr>
          <w:ilvl w:val="2"/>
          <w:numId w:val="8"/>
        </w:numPr>
        <w:tabs>
          <w:tab w:pos="1596" w:val="left" w:leader="none"/>
        </w:tabs>
        <w:spacing w:line="240" w:lineRule="auto" w:before="0" w:after="0"/>
        <w:ind w:left="1595" w:right="0" w:hanging="1081"/>
        <w:jc w:val="both"/>
        <w:rPr>
          <w:rFonts w:ascii="Georgia" w:hAnsi="Georgia"/>
          <w:i/>
        </w:rPr>
      </w:pPr>
      <w:r>
        <w:rPr>
          <w:i/>
          <w:color w:val="2D74B5"/>
        </w:rPr>
        <w:t>Les critères</w:t>
      </w:r>
      <w:r>
        <w:rPr>
          <w:i/>
          <w:color w:val="2D74B5"/>
          <w:spacing w:val="-1"/>
        </w:rPr>
        <w:t> </w:t>
      </w:r>
      <w:r>
        <w:rPr>
          <w:rFonts w:ascii="Georgia" w:hAnsi="Georgia"/>
          <w:i/>
          <w:color w:val="2D74B5"/>
        </w:rPr>
        <w:t>d’évaluation</w:t>
      </w:r>
    </w:p>
    <w:p>
      <w:pPr>
        <w:pStyle w:val="BodyText"/>
        <w:spacing w:line="249" w:lineRule="auto" w:before="7"/>
        <w:ind w:left="232" w:right="489"/>
        <w:jc w:val="both"/>
      </w:pPr>
      <w:r>
        <w:rPr>
          <w:w w:val="110"/>
        </w:rPr>
        <w:t>Les critères permettent d’identifier les activités clefs à mettre en œuvre afin de produire les résultats attendus.</w:t>
      </w:r>
    </w:p>
    <w:p>
      <w:pPr>
        <w:pStyle w:val="BodyText"/>
        <w:spacing w:before="9"/>
        <w:rPr>
          <w:sz w:val="11"/>
        </w:rPr>
      </w:pPr>
    </w:p>
    <w:p>
      <w:pPr>
        <w:spacing w:before="101"/>
        <w:ind w:left="0" w:right="102" w:firstLine="0"/>
        <w:jc w:val="right"/>
        <w:rPr>
          <w:rFonts w:ascii="Trebuchet MS"/>
          <w:b/>
          <w:sz w:val="14"/>
        </w:rPr>
      </w:pPr>
      <w:r>
        <w:rPr>
          <w:rFonts w:ascii="Trebuchet MS"/>
          <w:b/>
          <w:w w:val="90"/>
          <w:sz w:val="14"/>
        </w:rPr>
        <w:t>11</w:t>
      </w:r>
    </w:p>
    <w:p>
      <w:pPr>
        <w:spacing w:after="0"/>
        <w:jc w:val="right"/>
        <w:rPr>
          <w:rFonts w:ascii="Trebuchet MS"/>
          <w:sz w:val="14"/>
        </w:rPr>
        <w:sectPr>
          <w:pgSz w:w="11910" w:h="16840"/>
          <w:pgMar w:top="1060" w:bottom="280" w:left="920" w:right="520"/>
        </w:sectPr>
      </w:pPr>
    </w:p>
    <w:p>
      <w:pPr>
        <w:pStyle w:val="BodyText"/>
        <w:spacing w:line="247" w:lineRule="auto" w:before="80"/>
        <w:ind w:left="232" w:right="489"/>
        <w:jc w:val="both"/>
      </w:pPr>
      <w:r>
        <w:rPr/>
        <w:pict>
          <v:group style="position:absolute;margin-left:24pt;margin-top:23.999983pt;width:550.8pt;height:794.05pt;mso-position-horizontal-relative:page;mso-position-vertical-relative:page;z-index:-24482816"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w w:val="110"/>
        </w:rPr>
        <w:t>En lien avec le premier</w:t>
      </w:r>
      <w:r>
        <w:rPr>
          <w:spacing w:val="-43"/>
          <w:w w:val="110"/>
        </w:rPr>
        <w:t> </w:t>
      </w:r>
      <w:r>
        <w:rPr>
          <w:w w:val="110"/>
        </w:rPr>
        <w:t>domaine relatif à la capacité de la Collectivité territoriale à satisfaire les besoins prioritaires des populations les critères d’accès aux services sociaux de base et de promotion du développement économique territorial ont été retenus.</w:t>
      </w:r>
    </w:p>
    <w:p>
      <w:pPr>
        <w:pStyle w:val="BodyText"/>
        <w:spacing w:line="247" w:lineRule="auto" w:before="203"/>
        <w:ind w:left="232" w:right="486"/>
        <w:jc w:val="both"/>
      </w:pPr>
      <w:r>
        <w:rPr>
          <w:w w:val="110"/>
        </w:rPr>
        <w:t>Relativement au deuxième domaine concernant la capacité de pilotage institutionnel, technique et financier de la Collectivité territoriale les critères de gestion administrative, technique et financière ont été</w:t>
      </w:r>
      <w:r>
        <w:rPr>
          <w:spacing w:val="53"/>
          <w:w w:val="110"/>
        </w:rPr>
        <w:t> </w:t>
      </w:r>
      <w:r>
        <w:rPr>
          <w:w w:val="110"/>
        </w:rPr>
        <w:t>retenus.</w:t>
      </w:r>
    </w:p>
    <w:p>
      <w:pPr>
        <w:pStyle w:val="BodyText"/>
        <w:spacing w:line="247" w:lineRule="auto" w:before="202"/>
        <w:ind w:left="232" w:right="485"/>
        <w:jc w:val="both"/>
      </w:pPr>
      <w:r>
        <w:rPr>
          <w:w w:val="110"/>
        </w:rPr>
        <w:t>Pour le troisième domaine relatif la participation citoyenne dans la gestion des affaires locales les critères concernent le cadre institutionnel de la participation et accès à l'information et l’engagement des citoyens.</w:t>
      </w:r>
    </w:p>
    <w:p>
      <w:pPr>
        <w:pStyle w:val="BodyText"/>
        <w:rPr>
          <w:sz w:val="26"/>
        </w:rPr>
      </w:pPr>
    </w:p>
    <w:p>
      <w:pPr>
        <w:pStyle w:val="Heading4"/>
        <w:numPr>
          <w:ilvl w:val="2"/>
          <w:numId w:val="8"/>
        </w:numPr>
        <w:tabs>
          <w:tab w:pos="1595" w:val="left" w:leader="none"/>
          <w:tab w:pos="1596" w:val="left" w:leader="none"/>
        </w:tabs>
        <w:spacing w:line="240" w:lineRule="auto" w:before="179" w:after="0"/>
        <w:ind w:left="1595" w:right="0" w:hanging="1081"/>
        <w:jc w:val="left"/>
        <w:rPr>
          <w:i/>
        </w:rPr>
      </w:pPr>
      <w:r>
        <w:rPr>
          <w:i/>
          <w:color w:val="2D74B5"/>
        </w:rPr>
        <w:t>Les</w:t>
      </w:r>
      <w:r>
        <w:rPr>
          <w:i/>
          <w:color w:val="2D74B5"/>
          <w:spacing w:val="-1"/>
        </w:rPr>
        <w:t> </w:t>
      </w:r>
      <w:r>
        <w:rPr>
          <w:i/>
          <w:color w:val="2D74B5"/>
        </w:rPr>
        <w:t>indicateurs</w:t>
      </w:r>
    </w:p>
    <w:p>
      <w:pPr>
        <w:pStyle w:val="BodyText"/>
        <w:spacing w:line="249" w:lineRule="auto" w:before="4"/>
        <w:ind w:left="232" w:right="483"/>
        <w:jc w:val="both"/>
      </w:pPr>
      <w:r>
        <w:rPr>
          <w:w w:val="110"/>
        </w:rPr>
        <w:t>Chacun de ces critères est circonscrit à travers des indicateurs qui passent en revue les principales obligations relevant des Collectivités territoriales selon la législation, ainsi que quelques aspects de fonctionnement d’une Collectivité territoriale "idéale":</w:t>
      </w:r>
    </w:p>
    <w:p>
      <w:pPr>
        <w:pStyle w:val="BodyText"/>
        <w:spacing w:before="198"/>
        <w:ind w:left="232"/>
        <w:jc w:val="both"/>
      </w:pPr>
      <w:r>
        <w:rPr>
          <w:w w:val="110"/>
        </w:rPr>
        <w:t>Il est important de souligner que les indicateurs sont :</w:t>
      </w:r>
    </w:p>
    <w:p>
      <w:pPr>
        <w:pStyle w:val="ListParagraph"/>
        <w:numPr>
          <w:ilvl w:val="0"/>
          <w:numId w:val="17"/>
        </w:numPr>
        <w:tabs>
          <w:tab w:pos="953" w:val="left" w:leader="none"/>
        </w:tabs>
        <w:spacing w:line="249" w:lineRule="auto" w:before="206" w:after="0"/>
        <w:ind w:left="952" w:right="488" w:hanging="360"/>
        <w:jc w:val="both"/>
        <w:rPr>
          <w:sz w:val="22"/>
        </w:rPr>
      </w:pPr>
      <w:r>
        <w:rPr>
          <w:w w:val="110"/>
          <w:sz w:val="22"/>
        </w:rPr>
        <w:t>circonscrits dans le temps, mais la période de référence peut être différente : l’année écoulée, l’année en cours ou un moment</w:t>
      </w:r>
      <w:r>
        <w:rPr>
          <w:spacing w:val="17"/>
          <w:w w:val="110"/>
          <w:sz w:val="22"/>
        </w:rPr>
        <w:t> </w:t>
      </w:r>
      <w:r>
        <w:rPr>
          <w:w w:val="110"/>
          <w:sz w:val="22"/>
        </w:rPr>
        <w:t>précis,</w:t>
      </w:r>
    </w:p>
    <w:p>
      <w:pPr>
        <w:pStyle w:val="ListParagraph"/>
        <w:numPr>
          <w:ilvl w:val="0"/>
          <w:numId w:val="17"/>
        </w:numPr>
        <w:tabs>
          <w:tab w:pos="953" w:val="left" w:leader="none"/>
        </w:tabs>
        <w:spacing w:line="249" w:lineRule="auto" w:before="0" w:after="0"/>
        <w:ind w:left="952" w:right="490" w:hanging="360"/>
        <w:jc w:val="both"/>
        <w:rPr>
          <w:sz w:val="22"/>
        </w:rPr>
      </w:pPr>
      <w:r>
        <w:rPr>
          <w:w w:val="110"/>
          <w:sz w:val="22"/>
        </w:rPr>
        <w:t>sensibles aux changements mesurés puisqu’ils peuvent évoluer dans le temps, d’une période de référence à une</w:t>
      </w:r>
      <w:r>
        <w:rPr>
          <w:spacing w:val="57"/>
          <w:w w:val="110"/>
          <w:sz w:val="22"/>
        </w:rPr>
        <w:t> </w:t>
      </w:r>
      <w:r>
        <w:rPr>
          <w:w w:val="110"/>
          <w:sz w:val="22"/>
        </w:rPr>
        <w:t>autre,</w:t>
      </w:r>
    </w:p>
    <w:p>
      <w:pPr>
        <w:pStyle w:val="ListParagraph"/>
        <w:numPr>
          <w:ilvl w:val="0"/>
          <w:numId w:val="17"/>
        </w:numPr>
        <w:tabs>
          <w:tab w:pos="953" w:val="left" w:leader="none"/>
        </w:tabs>
        <w:spacing w:line="247" w:lineRule="auto" w:before="0" w:after="0"/>
        <w:ind w:left="952" w:right="487" w:hanging="360"/>
        <w:jc w:val="both"/>
        <w:rPr>
          <w:sz w:val="22"/>
        </w:rPr>
      </w:pPr>
      <w:r>
        <w:rPr>
          <w:w w:val="110"/>
          <w:sz w:val="22"/>
        </w:rPr>
        <w:t>mesurables : quantitatifs, ils font référence à des nombres ou à des taux ; qualitatifs, ils ont été rendus facilement quantifiables à travers la formulation des niveaux d’appréciation se référant à une échelle de</w:t>
      </w:r>
      <w:r>
        <w:rPr>
          <w:spacing w:val="31"/>
          <w:w w:val="110"/>
          <w:sz w:val="22"/>
        </w:rPr>
        <w:t> </w:t>
      </w:r>
      <w:r>
        <w:rPr>
          <w:w w:val="110"/>
          <w:sz w:val="22"/>
        </w:rPr>
        <w:t>valeurs,</w:t>
      </w:r>
    </w:p>
    <w:p>
      <w:pPr>
        <w:pStyle w:val="ListParagraph"/>
        <w:numPr>
          <w:ilvl w:val="0"/>
          <w:numId w:val="17"/>
        </w:numPr>
        <w:tabs>
          <w:tab w:pos="953" w:val="left" w:leader="none"/>
        </w:tabs>
        <w:spacing w:line="249" w:lineRule="auto" w:before="0" w:after="0"/>
        <w:ind w:left="952" w:right="486" w:hanging="360"/>
        <w:jc w:val="both"/>
        <w:rPr>
          <w:sz w:val="22"/>
        </w:rPr>
      </w:pPr>
      <w:r>
        <w:rPr>
          <w:w w:val="110"/>
          <w:sz w:val="22"/>
        </w:rPr>
        <w:t>fiables, puisque se référant à des données objectivement vérifiables ; différentes personnes doivent pouvoir donner des réponses identiques (des sources possibles de vérification sont</w:t>
      </w:r>
      <w:r>
        <w:rPr>
          <w:spacing w:val="18"/>
          <w:w w:val="110"/>
          <w:sz w:val="22"/>
        </w:rPr>
        <w:t> </w:t>
      </w:r>
      <w:r>
        <w:rPr>
          <w:w w:val="110"/>
          <w:sz w:val="22"/>
        </w:rPr>
        <w:t>listées.),</w:t>
      </w:r>
    </w:p>
    <w:p>
      <w:pPr>
        <w:pStyle w:val="ListParagraph"/>
        <w:numPr>
          <w:ilvl w:val="0"/>
          <w:numId w:val="17"/>
        </w:numPr>
        <w:tabs>
          <w:tab w:pos="953" w:val="left" w:leader="none"/>
        </w:tabs>
        <w:spacing w:line="249" w:lineRule="auto" w:before="0" w:after="0"/>
        <w:ind w:left="952" w:right="489" w:hanging="360"/>
        <w:jc w:val="both"/>
        <w:rPr>
          <w:sz w:val="22"/>
        </w:rPr>
      </w:pPr>
      <w:r>
        <w:rPr>
          <w:w w:val="110"/>
          <w:sz w:val="22"/>
        </w:rPr>
        <w:t>conviviaux, puisque devant être significatifs pour les différents groupes d'acteurs qui sont</w:t>
      </w:r>
      <w:r>
        <w:rPr>
          <w:spacing w:val="11"/>
          <w:w w:val="110"/>
          <w:sz w:val="22"/>
        </w:rPr>
        <w:t> </w:t>
      </w:r>
      <w:r>
        <w:rPr>
          <w:w w:val="110"/>
          <w:sz w:val="22"/>
        </w:rPr>
        <w:t>désignés</w:t>
      </w:r>
      <w:r>
        <w:rPr>
          <w:spacing w:val="11"/>
          <w:w w:val="110"/>
          <w:sz w:val="22"/>
        </w:rPr>
        <w:t> </w:t>
      </w:r>
      <w:r>
        <w:rPr>
          <w:w w:val="110"/>
          <w:sz w:val="22"/>
        </w:rPr>
        <w:t>de</w:t>
      </w:r>
      <w:r>
        <w:rPr>
          <w:spacing w:val="11"/>
          <w:w w:val="110"/>
          <w:sz w:val="22"/>
        </w:rPr>
        <w:t> </w:t>
      </w:r>
      <w:r>
        <w:rPr>
          <w:w w:val="110"/>
          <w:sz w:val="22"/>
        </w:rPr>
        <w:t>la</w:t>
      </w:r>
      <w:r>
        <w:rPr>
          <w:spacing w:val="11"/>
          <w:w w:val="110"/>
          <w:sz w:val="22"/>
        </w:rPr>
        <w:t> </w:t>
      </w:r>
      <w:r>
        <w:rPr>
          <w:w w:val="110"/>
          <w:sz w:val="22"/>
        </w:rPr>
        <w:t>manière</w:t>
      </w:r>
      <w:r>
        <w:rPr>
          <w:spacing w:val="14"/>
          <w:w w:val="110"/>
          <w:sz w:val="22"/>
        </w:rPr>
        <w:t> </w:t>
      </w:r>
      <w:r>
        <w:rPr>
          <w:w w:val="110"/>
          <w:sz w:val="22"/>
        </w:rPr>
        <w:t>suivante</w:t>
      </w:r>
      <w:r>
        <w:rPr>
          <w:spacing w:val="14"/>
          <w:w w:val="110"/>
          <w:sz w:val="22"/>
        </w:rPr>
        <w:t> </w:t>
      </w:r>
      <w:r>
        <w:rPr>
          <w:w w:val="110"/>
          <w:sz w:val="22"/>
        </w:rPr>
        <w:t>dans</w:t>
      </w:r>
      <w:r>
        <w:rPr>
          <w:spacing w:val="12"/>
          <w:w w:val="110"/>
          <w:sz w:val="22"/>
        </w:rPr>
        <w:t> </w:t>
      </w:r>
      <w:r>
        <w:rPr>
          <w:w w:val="110"/>
          <w:sz w:val="22"/>
        </w:rPr>
        <w:t>l'outil,</w:t>
      </w:r>
      <w:r>
        <w:rPr>
          <w:spacing w:val="10"/>
          <w:w w:val="110"/>
          <w:sz w:val="22"/>
        </w:rPr>
        <w:t> </w:t>
      </w:r>
      <w:r>
        <w:rPr>
          <w:w w:val="110"/>
          <w:sz w:val="22"/>
        </w:rPr>
        <w:t>afin</w:t>
      </w:r>
      <w:r>
        <w:rPr>
          <w:spacing w:val="11"/>
          <w:w w:val="110"/>
          <w:sz w:val="22"/>
        </w:rPr>
        <w:t> </w:t>
      </w:r>
      <w:r>
        <w:rPr>
          <w:w w:val="110"/>
          <w:sz w:val="22"/>
        </w:rPr>
        <w:t>de</w:t>
      </w:r>
      <w:r>
        <w:rPr>
          <w:spacing w:val="15"/>
          <w:w w:val="110"/>
          <w:sz w:val="22"/>
        </w:rPr>
        <w:t> </w:t>
      </w:r>
      <w:r>
        <w:rPr>
          <w:w w:val="110"/>
          <w:sz w:val="22"/>
        </w:rPr>
        <w:t>ne</w:t>
      </w:r>
      <w:r>
        <w:rPr>
          <w:spacing w:val="14"/>
          <w:w w:val="110"/>
          <w:sz w:val="22"/>
        </w:rPr>
        <w:t> </w:t>
      </w:r>
      <w:r>
        <w:rPr>
          <w:w w:val="110"/>
          <w:sz w:val="22"/>
        </w:rPr>
        <w:t>pas</w:t>
      </w:r>
      <w:r>
        <w:rPr>
          <w:spacing w:val="9"/>
          <w:w w:val="110"/>
          <w:sz w:val="22"/>
        </w:rPr>
        <w:t> </w:t>
      </w:r>
      <w:r>
        <w:rPr>
          <w:w w:val="110"/>
          <w:sz w:val="22"/>
        </w:rPr>
        <w:t>le</w:t>
      </w:r>
      <w:r>
        <w:rPr>
          <w:spacing w:val="15"/>
          <w:w w:val="110"/>
          <w:sz w:val="22"/>
        </w:rPr>
        <w:t> </w:t>
      </w:r>
      <w:r>
        <w:rPr>
          <w:w w:val="110"/>
          <w:sz w:val="22"/>
        </w:rPr>
        <w:t>surcharger.</w:t>
      </w:r>
    </w:p>
    <w:p>
      <w:pPr>
        <w:pStyle w:val="BodyText"/>
        <w:rPr>
          <w:sz w:val="26"/>
        </w:rPr>
      </w:pPr>
    </w:p>
    <w:p>
      <w:pPr>
        <w:pStyle w:val="BodyText"/>
        <w:spacing w:line="249" w:lineRule="auto" w:before="149"/>
        <w:ind w:left="232" w:right="489"/>
        <w:jc w:val="both"/>
      </w:pPr>
      <w:r>
        <w:rPr>
          <w:w w:val="110"/>
        </w:rPr>
        <w:t>Les</w:t>
      </w:r>
      <w:r>
        <w:rPr>
          <w:spacing w:val="-10"/>
          <w:w w:val="110"/>
        </w:rPr>
        <w:t> </w:t>
      </w:r>
      <w:r>
        <w:rPr>
          <w:w w:val="110"/>
        </w:rPr>
        <w:t>articles</w:t>
      </w:r>
      <w:r>
        <w:rPr>
          <w:spacing w:val="-9"/>
          <w:w w:val="110"/>
        </w:rPr>
        <w:t> </w:t>
      </w:r>
      <w:r>
        <w:rPr>
          <w:w w:val="110"/>
        </w:rPr>
        <w:t>de</w:t>
      </w:r>
      <w:r>
        <w:rPr>
          <w:spacing w:val="-6"/>
          <w:w w:val="110"/>
        </w:rPr>
        <w:t> </w:t>
      </w:r>
      <w:r>
        <w:rPr>
          <w:w w:val="110"/>
        </w:rPr>
        <w:t>référence</w:t>
      </w:r>
      <w:r>
        <w:rPr>
          <w:spacing w:val="-7"/>
          <w:w w:val="110"/>
        </w:rPr>
        <w:t> </w:t>
      </w:r>
      <w:r>
        <w:rPr>
          <w:w w:val="110"/>
        </w:rPr>
        <w:t>qui</w:t>
      </w:r>
      <w:r>
        <w:rPr>
          <w:spacing w:val="-9"/>
          <w:w w:val="110"/>
        </w:rPr>
        <w:t> </w:t>
      </w:r>
      <w:r>
        <w:rPr>
          <w:w w:val="110"/>
        </w:rPr>
        <w:t>sont</w:t>
      </w:r>
      <w:r>
        <w:rPr>
          <w:spacing w:val="-9"/>
          <w:w w:val="110"/>
        </w:rPr>
        <w:t> </w:t>
      </w:r>
      <w:r>
        <w:rPr>
          <w:w w:val="110"/>
        </w:rPr>
        <w:t>des</w:t>
      </w:r>
      <w:r>
        <w:rPr>
          <w:spacing w:val="-9"/>
          <w:w w:val="110"/>
        </w:rPr>
        <w:t> </w:t>
      </w:r>
      <w:r>
        <w:rPr>
          <w:w w:val="110"/>
        </w:rPr>
        <w:t>indications</w:t>
      </w:r>
      <w:r>
        <w:rPr>
          <w:spacing w:val="-9"/>
          <w:w w:val="110"/>
        </w:rPr>
        <w:t> </w:t>
      </w:r>
      <w:r>
        <w:rPr>
          <w:w w:val="110"/>
        </w:rPr>
        <w:t>de</w:t>
      </w:r>
      <w:r>
        <w:rPr>
          <w:spacing w:val="-6"/>
          <w:w w:val="110"/>
        </w:rPr>
        <w:t> </w:t>
      </w:r>
      <w:r>
        <w:rPr>
          <w:w w:val="110"/>
        </w:rPr>
        <w:t>sources</w:t>
      </w:r>
      <w:r>
        <w:rPr>
          <w:spacing w:val="-9"/>
          <w:w w:val="110"/>
        </w:rPr>
        <w:t> </w:t>
      </w:r>
      <w:r>
        <w:rPr>
          <w:w w:val="110"/>
        </w:rPr>
        <w:t>de</w:t>
      </w:r>
      <w:r>
        <w:rPr>
          <w:spacing w:val="-7"/>
          <w:w w:val="110"/>
        </w:rPr>
        <w:t> </w:t>
      </w:r>
      <w:r>
        <w:rPr>
          <w:w w:val="110"/>
        </w:rPr>
        <w:t>légalité</w:t>
      </w:r>
      <w:r>
        <w:rPr>
          <w:spacing w:val="-6"/>
          <w:w w:val="110"/>
        </w:rPr>
        <w:t> </w:t>
      </w:r>
      <w:r>
        <w:rPr>
          <w:w w:val="110"/>
        </w:rPr>
        <w:t>de</w:t>
      </w:r>
      <w:r>
        <w:rPr>
          <w:spacing w:val="-10"/>
          <w:w w:val="110"/>
        </w:rPr>
        <w:t> </w:t>
      </w:r>
      <w:r>
        <w:rPr>
          <w:w w:val="110"/>
        </w:rPr>
        <w:t>l’action</w:t>
      </w:r>
      <w:r>
        <w:rPr>
          <w:spacing w:val="-9"/>
          <w:w w:val="110"/>
        </w:rPr>
        <w:t> </w:t>
      </w:r>
      <w:r>
        <w:rPr>
          <w:w w:val="110"/>
        </w:rPr>
        <w:t>à</w:t>
      </w:r>
      <w:r>
        <w:rPr>
          <w:spacing w:val="-10"/>
          <w:w w:val="110"/>
        </w:rPr>
        <w:t> </w:t>
      </w:r>
      <w:r>
        <w:rPr>
          <w:w w:val="110"/>
        </w:rPr>
        <w:t>mesurer, seront mentionnés de manière précise pour certains domaines de responsabilité de la Collectivité</w:t>
      </w:r>
      <w:r>
        <w:rPr>
          <w:spacing w:val="10"/>
          <w:w w:val="110"/>
        </w:rPr>
        <w:t> </w:t>
      </w:r>
      <w:r>
        <w:rPr>
          <w:w w:val="110"/>
        </w:rPr>
        <w:t>territoriale</w:t>
      </w:r>
      <w:r>
        <w:rPr>
          <w:spacing w:val="7"/>
          <w:w w:val="110"/>
        </w:rPr>
        <w:t> </w:t>
      </w:r>
      <w:r>
        <w:rPr>
          <w:w w:val="110"/>
        </w:rPr>
        <w:t>ont</w:t>
      </w:r>
      <w:r>
        <w:rPr>
          <w:spacing w:val="5"/>
          <w:w w:val="110"/>
        </w:rPr>
        <w:t> </w:t>
      </w:r>
      <w:r>
        <w:rPr>
          <w:w w:val="110"/>
        </w:rPr>
        <w:t>été</w:t>
      </w:r>
      <w:r>
        <w:rPr>
          <w:spacing w:val="7"/>
          <w:w w:val="110"/>
        </w:rPr>
        <w:t> </w:t>
      </w:r>
      <w:r>
        <w:rPr>
          <w:w w:val="110"/>
        </w:rPr>
        <w:t>présentés</w:t>
      </w:r>
      <w:r>
        <w:rPr>
          <w:spacing w:val="7"/>
          <w:w w:val="110"/>
        </w:rPr>
        <w:t> </w:t>
      </w:r>
      <w:r>
        <w:rPr>
          <w:w w:val="110"/>
        </w:rPr>
        <w:t>afin</w:t>
      </w:r>
      <w:r>
        <w:rPr>
          <w:spacing w:val="8"/>
          <w:w w:val="110"/>
        </w:rPr>
        <w:t> </w:t>
      </w:r>
      <w:r>
        <w:rPr>
          <w:w w:val="110"/>
        </w:rPr>
        <w:t>qu’il</w:t>
      </w:r>
      <w:r>
        <w:rPr>
          <w:spacing w:val="8"/>
          <w:w w:val="110"/>
        </w:rPr>
        <w:t> </w:t>
      </w:r>
      <w:r>
        <w:rPr>
          <w:w w:val="110"/>
        </w:rPr>
        <w:t>n’y</w:t>
      </w:r>
      <w:r>
        <w:rPr>
          <w:spacing w:val="7"/>
          <w:w w:val="110"/>
        </w:rPr>
        <w:t> </w:t>
      </w:r>
      <w:r>
        <w:rPr>
          <w:w w:val="110"/>
        </w:rPr>
        <w:t>ait</w:t>
      </w:r>
      <w:r>
        <w:rPr>
          <w:spacing w:val="7"/>
          <w:w w:val="110"/>
        </w:rPr>
        <w:t> </w:t>
      </w:r>
      <w:r>
        <w:rPr>
          <w:w w:val="110"/>
        </w:rPr>
        <w:t>pas</w:t>
      </w:r>
      <w:r>
        <w:rPr>
          <w:spacing w:val="7"/>
          <w:w w:val="110"/>
        </w:rPr>
        <w:t> </w:t>
      </w:r>
      <w:r>
        <w:rPr>
          <w:w w:val="110"/>
        </w:rPr>
        <w:t>de</w:t>
      </w:r>
      <w:r>
        <w:rPr>
          <w:spacing w:val="10"/>
          <w:w w:val="110"/>
        </w:rPr>
        <w:t> </w:t>
      </w:r>
      <w:r>
        <w:rPr>
          <w:w w:val="110"/>
        </w:rPr>
        <w:t>confusion</w:t>
      </w:r>
      <w:r>
        <w:rPr>
          <w:spacing w:val="7"/>
          <w:w w:val="110"/>
        </w:rPr>
        <w:t> </w:t>
      </w:r>
      <w:r>
        <w:rPr>
          <w:w w:val="110"/>
        </w:rPr>
        <w:t>possible.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p>
      <w:pPr>
        <w:spacing w:before="100"/>
        <w:ind w:left="0" w:right="102" w:firstLine="0"/>
        <w:jc w:val="right"/>
        <w:rPr>
          <w:rFonts w:ascii="Trebuchet MS"/>
          <w:b/>
          <w:sz w:val="14"/>
        </w:rPr>
      </w:pPr>
      <w:r>
        <w:rPr>
          <w:rFonts w:ascii="Trebuchet MS"/>
          <w:b/>
          <w:w w:val="90"/>
          <w:sz w:val="14"/>
        </w:rPr>
        <w:t>12</w:t>
      </w:r>
    </w:p>
    <w:p>
      <w:pPr>
        <w:spacing w:after="0"/>
        <w:jc w:val="right"/>
        <w:rPr>
          <w:rFonts w:ascii="Trebuchet MS"/>
          <w:sz w:val="14"/>
        </w:rPr>
        <w:sectPr>
          <w:pgSz w:w="11910" w:h="16840"/>
          <w:pgMar w:top="1060" w:bottom="280" w:left="920" w:right="520"/>
        </w:sectPr>
      </w:pPr>
    </w:p>
    <w:p>
      <w:pPr>
        <w:pStyle w:val="BodyText"/>
        <w:ind w:left="486"/>
        <w:rPr>
          <w:rFonts w:ascii="Trebuchet MS"/>
          <w:sz w:val="20"/>
        </w:rPr>
      </w:pPr>
      <w:r>
        <w:rPr/>
        <w:pict>
          <v:group style="position:absolute;margin-left:24pt;margin-top:23.999983pt;width:550.8pt;height:794.05pt;mso-position-horizontal-relative:page;mso-position-vertical-relative:page;z-index:-24480768" coordorigin="480,480" coordsize="11016,15881">
            <v:shape style="position:absolute;left:11343;top:15618;width:150;height:150" coordorigin="11344,15618" coordsize="150,150" path="m11493,15618l11374,15648,11344,15767,11493,15618xe" filled="true" fillcolor="#cdcdcd" stroked="false">
              <v:path arrowok="t"/>
              <v:fill type="solid"/>
            </v:shape>
            <v:shape style="position:absolute;left:10913;top:15335;width:580;height:432" coordorigin="10913,15335" coordsize="580,432" path="m11344,15767l11374,15648,11493,15618,11344,15767,10913,15767,10913,15335,11493,15335,11493,15618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rFonts w:ascii="Trebuchet MS"/>
          <w:sz w:val="20"/>
        </w:rPr>
        <w:pict>
          <v:group style="width:476.15pt;height:57.9pt;mso-position-horizontal-relative:char;mso-position-vertical-relative:line" coordorigin="0,0" coordsize="9523,1158">
            <v:shape style="position:absolute;left:0;top:0;width:9523;height:1148" coordorigin="0,0" coordsize="9523,1148" path="m9522,0l0,0,0,377,0,752,0,1148,9522,1148,9522,752,9522,377,9522,0xe" filled="true" fillcolor="#f7c9ac" stroked="false">
              <v:path arrowok="t"/>
              <v:fill type="solid"/>
            </v:shape>
            <v:rect style="position:absolute;left:0;top:1147;width:9523;height:10" filled="true" fillcolor="#5b9bd4" stroked="false">
              <v:fill type="solid"/>
            </v:rect>
            <v:shape style="position:absolute;left:0;top:0;width:9523;height:1148" type="#_x0000_t202" filled="false" stroked="false">
              <v:textbox inset="0,0,0,0">
                <w:txbxContent>
                  <w:p>
                    <w:pPr>
                      <w:spacing w:line="391" w:lineRule="exact" w:before="0"/>
                      <w:ind w:left="796" w:right="0" w:firstLine="0"/>
                      <w:jc w:val="left"/>
                      <w:rPr>
                        <w:rFonts w:ascii="TeX Gyre Bonum" w:hAnsi="TeX Gyre Bonum"/>
                        <w:b/>
                        <w:sz w:val="32"/>
                      </w:rPr>
                    </w:pPr>
                    <w:bookmarkStart w:name="_bookmark13" w:id="20"/>
                    <w:bookmarkEnd w:id="20"/>
                    <w:r>
                      <w:rPr/>
                    </w:r>
                    <w:r>
                      <w:rPr>
                        <w:rFonts w:ascii="TeX Gyre Bonum" w:hAnsi="TeX Gyre Bonum"/>
                        <w:b/>
                        <w:color w:val="632131"/>
                        <w:sz w:val="32"/>
                      </w:rPr>
                      <w:t>Deuxième partie : Présentation des résultats de</w:t>
                    </w:r>
                  </w:p>
                  <w:p>
                    <w:pPr>
                      <w:spacing w:line="206" w:lineRule="auto" w:before="34"/>
                      <w:ind w:left="2866" w:right="0" w:hanging="1782"/>
                      <w:jc w:val="left"/>
                      <w:rPr>
                        <w:rFonts w:ascii="TeX Gyre Bonum" w:hAnsi="TeX Gyre Bonum"/>
                        <w:b/>
                        <w:sz w:val="32"/>
                      </w:rPr>
                    </w:pPr>
                    <w:r>
                      <w:rPr>
                        <w:b/>
                        <w:color w:val="632131"/>
                        <w:sz w:val="32"/>
                      </w:rPr>
                      <w:t>l’évaluation de la Mesure de Performances des </w:t>
                    </w:r>
                    <w:r>
                      <w:rPr>
                        <w:rFonts w:ascii="TeX Gyre Bonum" w:hAnsi="TeX Gyre Bonum"/>
                        <w:b/>
                        <w:color w:val="632131"/>
                        <w:sz w:val="32"/>
                      </w:rPr>
                      <w:t>collectivités territoriales</w:t>
                    </w:r>
                  </w:p>
                </w:txbxContent>
              </v:textbox>
              <w10:wrap type="none"/>
            </v:shape>
          </v:group>
        </w:pict>
      </w:r>
      <w:r>
        <w:rPr>
          <w:rFonts w:ascii="Trebuchet MS"/>
          <w:sz w:val="20"/>
        </w:rPr>
      </w:r>
    </w:p>
    <w:p>
      <w:pPr>
        <w:pStyle w:val="BodyText"/>
        <w:rPr>
          <w:rFonts w:ascii="Trebuchet MS"/>
          <w:b/>
          <w:sz w:val="20"/>
        </w:rPr>
      </w:pPr>
    </w:p>
    <w:p>
      <w:pPr>
        <w:pStyle w:val="BodyText"/>
        <w:spacing w:before="4"/>
        <w:rPr>
          <w:rFonts w:ascii="Trebuchet MS"/>
          <w:b/>
          <w:sz w:val="18"/>
        </w:rPr>
      </w:pPr>
    </w:p>
    <w:p>
      <w:pPr>
        <w:pStyle w:val="Heading1"/>
        <w:numPr>
          <w:ilvl w:val="0"/>
          <w:numId w:val="5"/>
        </w:numPr>
        <w:tabs>
          <w:tab w:pos="1518" w:val="left" w:leader="none"/>
          <w:tab w:pos="1519" w:val="left" w:leader="none"/>
        </w:tabs>
        <w:spacing w:line="340" w:lineRule="exact" w:before="50" w:after="0"/>
        <w:ind w:left="1518" w:right="0" w:hanging="721"/>
        <w:jc w:val="left"/>
      </w:pPr>
      <w:bookmarkStart w:name="_bookmark14" w:id="21"/>
      <w:bookmarkEnd w:id="21"/>
      <w:r>
        <w:rPr>
          <w:b w:val="0"/>
        </w:rPr>
      </w:r>
      <w:bookmarkStart w:name="_bookmark14" w:id="22"/>
      <w:bookmarkEnd w:id="22"/>
      <w:r>
        <w:rPr/>
        <w:t>Présentatio</w:t>
      </w:r>
      <w:r>
        <w:rPr/>
        <w:t>n</w:t>
      </w:r>
      <w:r>
        <w:rPr>
          <w:spacing w:val="1"/>
        </w:rPr>
        <w:t> </w:t>
      </w:r>
      <w:r>
        <w:rPr>
          <w:rFonts w:ascii="Georgia" w:hAnsi="Georgia"/>
        </w:rPr>
        <w:t>et</w:t>
      </w:r>
      <w:r>
        <w:rPr>
          <w:rFonts w:ascii="Georgia" w:hAnsi="Georgia"/>
          <w:spacing w:val="21"/>
        </w:rPr>
        <w:t> </w:t>
      </w:r>
      <w:r>
        <w:rPr>
          <w:rFonts w:ascii="Georgia" w:hAnsi="Georgia"/>
        </w:rPr>
        <w:t>analyse</w:t>
      </w:r>
      <w:r>
        <w:rPr>
          <w:rFonts w:ascii="Georgia" w:hAnsi="Georgia"/>
          <w:spacing w:val="21"/>
        </w:rPr>
        <w:t> </w:t>
      </w:r>
      <w:r>
        <w:rPr>
          <w:rFonts w:ascii="Georgia" w:hAnsi="Georgia"/>
        </w:rPr>
        <w:t>des</w:t>
      </w:r>
      <w:r>
        <w:rPr>
          <w:rFonts w:ascii="Georgia" w:hAnsi="Georgia"/>
          <w:spacing w:val="21"/>
        </w:rPr>
        <w:t> </w:t>
      </w:r>
      <w:r>
        <w:rPr>
          <w:rFonts w:ascii="Georgia" w:hAnsi="Georgia"/>
        </w:rPr>
        <w:t>résultats</w:t>
      </w:r>
      <w:r>
        <w:rPr>
          <w:rFonts w:ascii="Georgia" w:hAnsi="Georgia"/>
          <w:spacing w:val="21"/>
        </w:rPr>
        <w:t> </w:t>
      </w:r>
      <w:r>
        <w:rPr>
          <w:rFonts w:ascii="Georgia" w:hAnsi="Georgia"/>
        </w:rPr>
        <w:t>de</w:t>
      </w:r>
      <w:r>
        <w:rPr>
          <w:rFonts w:ascii="Georgia" w:hAnsi="Georgia"/>
          <w:spacing w:val="20"/>
        </w:rPr>
        <w:t> </w:t>
      </w:r>
      <w:r>
        <w:rPr>
          <w:rFonts w:ascii="Georgia" w:hAnsi="Georgia"/>
        </w:rPr>
        <w:t>l’évaluation</w:t>
      </w:r>
    </w:p>
    <w:p>
      <w:pPr>
        <w:pStyle w:val="Heading1"/>
        <w:numPr>
          <w:ilvl w:val="1"/>
          <w:numId w:val="18"/>
        </w:numPr>
        <w:tabs>
          <w:tab w:pos="1943" w:val="left" w:leader="none"/>
          <w:tab w:pos="1944" w:val="left" w:leader="none"/>
        </w:tabs>
        <w:spacing w:line="334" w:lineRule="exact" w:before="0" w:after="0"/>
        <w:ind w:left="1943" w:right="0" w:hanging="721"/>
        <w:jc w:val="left"/>
      </w:pPr>
      <w:bookmarkStart w:name="_bookmark15" w:id="23"/>
      <w:bookmarkEnd w:id="23"/>
      <w:r>
        <w:rPr>
          <w:b w:val="0"/>
        </w:rPr>
      </w:r>
      <w:bookmarkStart w:name="_bookmark15" w:id="24"/>
      <w:bookmarkEnd w:id="24"/>
      <w:r>
        <w:rPr>
          <w:color w:val="1F4D78"/>
        </w:rPr>
        <w:t>Présentatio</w:t>
      </w:r>
      <w:r>
        <w:rPr>
          <w:color w:val="1F4D78"/>
        </w:rPr>
        <w:t>n des performances des</w:t>
      </w:r>
      <w:r>
        <w:rPr>
          <w:color w:val="1F4D78"/>
          <w:spacing w:val="-6"/>
        </w:rPr>
        <w:t> </w:t>
      </w:r>
      <w:r>
        <w:rPr>
          <w:color w:val="1F4D78"/>
        </w:rPr>
        <w:t>communes</w:t>
      </w:r>
    </w:p>
    <w:p>
      <w:pPr>
        <w:pStyle w:val="BodyText"/>
        <w:spacing w:line="249" w:lineRule="auto" w:before="29"/>
        <w:ind w:left="232" w:right="489"/>
        <w:jc w:val="both"/>
      </w:pPr>
      <w:r>
        <w:rPr>
          <w:w w:val="110"/>
        </w:rPr>
        <w:t>L’évaluation de la performance des collectivités territoriales est réalisée sur la base d’une grille harmonisée. La grille de mesure comprend 3 domaines d’observation, 7 critères et 50 indicateurs.</w:t>
      </w:r>
    </w:p>
    <w:p>
      <w:pPr>
        <w:pStyle w:val="BodyText"/>
        <w:spacing w:line="249" w:lineRule="auto" w:before="195"/>
        <w:ind w:left="232" w:right="486"/>
        <w:jc w:val="both"/>
      </w:pPr>
      <w:r>
        <w:rPr>
          <w:w w:val="115"/>
        </w:rPr>
        <w:t>Le domaine 1 traite la capacité de la collectivité territoriale à satisfaire les besoins prioritaires</w:t>
      </w:r>
      <w:r>
        <w:rPr>
          <w:spacing w:val="-21"/>
          <w:w w:val="115"/>
        </w:rPr>
        <w:t> </w:t>
      </w:r>
      <w:r>
        <w:rPr>
          <w:w w:val="115"/>
        </w:rPr>
        <w:t>des</w:t>
      </w:r>
      <w:r>
        <w:rPr>
          <w:spacing w:val="-20"/>
          <w:w w:val="115"/>
        </w:rPr>
        <w:t> </w:t>
      </w:r>
      <w:r>
        <w:rPr>
          <w:w w:val="115"/>
        </w:rPr>
        <w:t>populations</w:t>
      </w:r>
      <w:r>
        <w:rPr>
          <w:spacing w:val="-21"/>
          <w:w w:val="115"/>
        </w:rPr>
        <w:t> </w:t>
      </w:r>
      <w:r>
        <w:rPr>
          <w:w w:val="115"/>
        </w:rPr>
        <w:t>sur</w:t>
      </w:r>
      <w:r>
        <w:rPr>
          <w:spacing w:val="-22"/>
          <w:w w:val="115"/>
        </w:rPr>
        <w:t> </w:t>
      </w:r>
      <w:r>
        <w:rPr>
          <w:w w:val="115"/>
        </w:rPr>
        <w:t>la</w:t>
      </w:r>
      <w:r>
        <w:rPr>
          <w:spacing w:val="-21"/>
          <w:w w:val="115"/>
        </w:rPr>
        <w:t> </w:t>
      </w:r>
      <w:r>
        <w:rPr>
          <w:w w:val="115"/>
        </w:rPr>
        <w:t>base</w:t>
      </w:r>
      <w:r>
        <w:rPr>
          <w:spacing w:val="-20"/>
          <w:w w:val="115"/>
        </w:rPr>
        <w:t> </w:t>
      </w:r>
      <w:r>
        <w:rPr>
          <w:w w:val="115"/>
        </w:rPr>
        <w:t>de</w:t>
      </w:r>
      <w:r>
        <w:rPr>
          <w:spacing w:val="-19"/>
          <w:w w:val="115"/>
        </w:rPr>
        <w:t> </w:t>
      </w:r>
      <w:r>
        <w:rPr>
          <w:w w:val="115"/>
        </w:rPr>
        <w:t>02</w:t>
      </w:r>
      <w:r>
        <w:rPr>
          <w:spacing w:val="-23"/>
          <w:w w:val="115"/>
        </w:rPr>
        <w:t> </w:t>
      </w:r>
      <w:r>
        <w:rPr>
          <w:w w:val="115"/>
        </w:rPr>
        <w:t>critères</w:t>
      </w:r>
      <w:r>
        <w:rPr>
          <w:spacing w:val="-20"/>
          <w:w w:val="115"/>
        </w:rPr>
        <w:t> </w:t>
      </w:r>
      <w:r>
        <w:rPr>
          <w:w w:val="115"/>
        </w:rPr>
        <w:t>que</w:t>
      </w:r>
      <w:r>
        <w:rPr>
          <w:spacing w:val="-19"/>
          <w:w w:val="115"/>
        </w:rPr>
        <w:t> </w:t>
      </w:r>
      <w:r>
        <w:rPr>
          <w:w w:val="115"/>
        </w:rPr>
        <w:t>sont</w:t>
      </w:r>
      <w:r>
        <w:rPr>
          <w:spacing w:val="-21"/>
          <w:w w:val="115"/>
        </w:rPr>
        <w:t> </w:t>
      </w:r>
      <w:r>
        <w:rPr>
          <w:w w:val="115"/>
        </w:rPr>
        <w:t>l’accès</w:t>
      </w:r>
      <w:r>
        <w:rPr>
          <w:spacing w:val="-21"/>
          <w:w w:val="115"/>
        </w:rPr>
        <w:t> </w:t>
      </w:r>
      <w:r>
        <w:rPr>
          <w:w w:val="115"/>
        </w:rPr>
        <w:t>aux</w:t>
      </w:r>
      <w:r>
        <w:rPr>
          <w:spacing w:val="-20"/>
          <w:w w:val="115"/>
        </w:rPr>
        <w:t> </w:t>
      </w:r>
      <w:r>
        <w:rPr>
          <w:w w:val="115"/>
        </w:rPr>
        <w:t>services</w:t>
      </w:r>
      <w:r>
        <w:rPr>
          <w:spacing w:val="-21"/>
          <w:w w:val="115"/>
        </w:rPr>
        <w:t> </w:t>
      </w:r>
      <w:r>
        <w:rPr>
          <w:w w:val="115"/>
        </w:rPr>
        <w:t>sociaux de</w:t>
      </w:r>
      <w:r>
        <w:rPr>
          <w:spacing w:val="-20"/>
          <w:w w:val="115"/>
        </w:rPr>
        <w:t> </w:t>
      </w:r>
      <w:r>
        <w:rPr>
          <w:w w:val="115"/>
        </w:rPr>
        <w:t>base</w:t>
      </w:r>
      <w:r>
        <w:rPr>
          <w:spacing w:val="-21"/>
          <w:w w:val="115"/>
        </w:rPr>
        <w:t> </w:t>
      </w:r>
      <w:r>
        <w:rPr>
          <w:w w:val="115"/>
        </w:rPr>
        <w:t>et</w:t>
      </w:r>
      <w:r>
        <w:rPr>
          <w:spacing w:val="-20"/>
          <w:w w:val="115"/>
        </w:rPr>
        <w:t> </w:t>
      </w:r>
      <w:r>
        <w:rPr>
          <w:w w:val="115"/>
        </w:rPr>
        <w:t>la</w:t>
      </w:r>
      <w:r>
        <w:rPr>
          <w:spacing w:val="-21"/>
          <w:w w:val="115"/>
        </w:rPr>
        <w:t> </w:t>
      </w:r>
      <w:r>
        <w:rPr>
          <w:w w:val="115"/>
        </w:rPr>
        <w:t>promotion</w:t>
      </w:r>
      <w:r>
        <w:rPr>
          <w:spacing w:val="-21"/>
          <w:w w:val="115"/>
        </w:rPr>
        <w:t> </w:t>
      </w:r>
      <w:r>
        <w:rPr>
          <w:w w:val="115"/>
        </w:rPr>
        <w:t>du</w:t>
      </w:r>
      <w:r>
        <w:rPr>
          <w:spacing w:val="-20"/>
          <w:w w:val="115"/>
        </w:rPr>
        <w:t> </w:t>
      </w:r>
      <w:r>
        <w:rPr>
          <w:w w:val="115"/>
        </w:rPr>
        <w:t>développement</w:t>
      </w:r>
      <w:r>
        <w:rPr>
          <w:spacing w:val="-22"/>
          <w:w w:val="115"/>
        </w:rPr>
        <w:t> </w:t>
      </w:r>
      <w:r>
        <w:rPr>
          <w:w w:val="115"/>
        </w:rPr>
        <w:t>économique</w:t>
      </w:r>
      <w:r>
        <w:rPr>
          <w:spacing w:val="-19"/>
          <w:w w:val="115"/>
        </w:rPr>
        <w:t> </w:t>
      </w:r>
      <w:r>
        <w:rPr>
          <w:w w:val="115"/>
        </w:rPr>
        <w:t>localn</w:t>
      </w:r>
      <w:r>
        <w:rPr>
          <w:spacing w:val="-21"/>
          <w:w w:val="115"/>
        </w:rPr>
        <w:t> </w:t>
      </w:r>
      <w:r>
        <w:rPr>
          <w:w w:val="115"/>
        </w:rPr>
        <w:t>à</w:t>
      </w:r>
      <w:r>
        <w:rPr>
          <w:spacing w:val="-22"/>
          <w:w w:val="115"/>
        </w:rPr>
        <w:t> </w:t>
      </w:r>
      <w:r>
        <w:rPr>
          <w:w w:val="115"/>
        </w:rPr>
        <w:t>travaers</w:t>
      </w:r>
      <w:r>
        <w:rPr>
          <w:spacing w:val="-20"/>
          <w:w w:val="115"/>
        </w:rPr>
        <w:t> </w:t>
      </w:r>
      <w:r>
        <w:rPr>
          <w:w w:val="115"/>
        </w:rPr>
        <w:t>08</w:t>
      </w:r>
      <w:r>
        <w:rPr>
          <w:spacing w:val="-21"/>
          <w:w w:val="115"/>
        </w:rPr>
        <w:t> </w:t>
      </w:r>
      <w:r>
        <w:rPr>
          <w:w w:val="115"/>
        </w:rPr>
        <w:t>indicateurs.</w:t>
      </w:r>
    </w:p>
    <w:p>
      <w:pPr>
        <w:pStyle w:val="BodyText"/>
        <w:spacing w:line="249" w:lineRule="auto" w:before="195"/>
        <w:ind w:left="232" w:right="489"/>
        <w:jc w:val="both"/>
      </w:pPr>
      <w:r>
        <w:rPr>
          <w:w w:val="110"/>
        </w:rPr>
        <w:t>Le domaine 2 interroge la capacité de pilotage institutionnel, technique et financier de la collectivité territoriale. Avec 32 indicateurs, les questions évaluatives portent sur la gestion administrative, technique et fiduciaire de la collectivité territoriale.</w:t>
      </w:r>
    </w:p>
    <w:p>
      <w:pPr>
        <w:pStyle w:val="BodyText"/>
        <w:spacing w:line="249" w:lineRule="auto" w:before="194"/>
        <w:ind w:left="232" w:right="491"/>
        <w:jc w:val="both"/>
      </w:pPr>
      <w:r>
        <w:rPr>
          <w:w w:val="110"/>
        </w:rPr>
        <w:t>Le domaine 3, composé de 10 indicateurs, mesure le niveau de la participation citoyenne dans</w:t>
      </w:r>
      <w:r>
        <w:rPr>
          <w:spacing w:val="-7"/>
          <w:w w:val="110"/>
        </w:rPr>
        <w:t> </w:t>
      </w:r>
      <w:r>
        <w:rPr>
          <w:w w:val="110"/>
        </w:rPr>
        <w:t>la</w:t>
      </w:r>
      <w:r>
        <w:rPr>
          <w:spacing w:val="-7"/>
          <w:w w:val="110"/>
        </w:rPr>
        <w:t> </w:t>
      </w:r>
      <w:r>
        <w:rPr>
          <w:w w:val="110"/>
        </w:rPr>
        <w:t>gestion</w:t>
      </w:r>
      <w:r>
        <w:rPr>
          <w:spacing w:val="-6"/>
          <w:w w:val="110"/>
        </w:rPr>
        <w:t> </w:t>
      </w:r>
      <w:r>
        <w:rPr>
          <w:w w:val="110"/>
        </w:rPr>
        <w:t>des</w:t>
      </w:r>
      <w:r>
        <w:rPr>
          <w:spacing w:val="-6"/>
          <w:w w:val="110"/>
        </w:rPr>
        <w:t> </w:t>
      </w:r>
      <w:r>
        <w:rPr>
          <w:w w:val="110"/>
        </w:rPr>
        <w:t>affaires</w:t>
      </w:r>
      <w:r>
        <w:rPr>
          <w:spacing w:val="-7"/>
          <w:w w:val="110"/>
        </w:rPr>
        <w:t> </w:t>
      </w:r>
      <w:r>
        <w:rPr>
          <w:w w:val="110"/>
        </w:rPr>
        <w:t>locales</w:t>
      </w:r>
      <w:r>
        <w:rPr>
          <w:spacing w:val="-6"/>
          <w:w w:val="110"/>
        </w:rPr>
        <w:t> </w:t>
      </w:r>
      <w:r>
        <w:rPr>
          <w:w w:val="110"/>
        </w:rPr>
        <w:t>par</w:t>
      </w:r>
      <w:r>
        <w:rPr>
          <w:spacing w:val="-7"/>
          <w:w w:val="110"/>
        </w:rPr>
        <w:t> </w:t>
      </w:r>
      <w:r>
        <w:rPr>
          <w:w w:val="110"/>
        </w:rPr>
        <w:t>02</w:t>
      </w:r>
      <w:r>
        <w:rPr>
          <w:spacing w:val="-7"/>
          <w:w w:val="110"/>
        </w:rPr>
        <w:t> </w:t>
      </w:r>
      <w:r>
        <w:rPr>
          <w:w w:val="110"/>
        </w:rPr>
        <w:t>critères</w:t>
      </w:r>
      <w:r>
        <w:rPr>
          <w:spacing w:val="-7"/>
          <w:w w:val="110"/>
        </w:rPr>
        <w:t> </w:t>
      </w:r>
      <w:r>
        <w:rPr>
          <w:w w:val="110"/>
        </w:rPr>
        <w:t>:</w:t>
      </w:r>
      <w:r>
        <w:rPr>
          <w:spacing w:val="-7"/>
          <w:w w:val="110"/>
        </w:rPr>
        <w:t> </w:t>
      </w:r>
      <w:r>
        <w:rPr>
          <w:w w:val="110"/>
        </w:rPr>
        <w:t>le</w:t>
      </w:r>
      <w:r>
        <w:rPr>
          <w:spacing w:val="-4"/>
          <w:w w:val="110"/>
        </w:rPr>
        <w:t> </w:t>
      </w:r>
      <w:r>
        <w:rPr>
          <w:w w:val="110"/>
        </w:rPr>
        <w:t>cadre</w:t>
      </w:r>
      <w:r>
        <w:rPr>
          <w:spacing w:val="-5"/>
          <w:w w:val="110"/>
        </w:rPr>
        <w:t> </w:t>
      </w:r>
      <w:r>
        <w:rPr>
          <w:w w:val="110"/>
        </w:rPr>
        <w:t>institutionnel</w:t>
      </w:r>
      <w:r>
        <w:rPr>
          <w:spacing w:val="-6"/>
          <w:w w:val="110"/>
        </w:rPr>
        <w:t> </w:t>
      </w:r>
      <w:r>
        <w:rPr>
          <w:w w:val="110"/>
        </w:rPr>
        <w:t>de</w:t>
      </w:r>
      <w:r>
        <w:rPr>
          <w:spacing w:val="-6"/>
          <w:w w:val="110"/>
        </w:rPr>
        <w:t> </w:t>
      </w:r>
      <w:r>
        <w:rPr>
          <w:w w:val="110"/>
        </w:rPr>
        <w:t>la</w:t>
      </w:r>
      <w:r>
        <w:rPr>
          <w:spacing w:val="-7"/>
          <w:w w:val="110"/>
        </w:rPr>
        <w:t> </w:t>
      </w:r>
      <w:r>
        <w:rPr>
          <w:w w:val="110"/>
        </w:rPr>
        <w:t>participation et accès à l'information et l’engagement des</w:t>
      </w:r>
      <w:r>
        <w:rPr>
          <w:spacing w:val="11"/>
          <w:w w:val="110"/>
        </w:rPr>
        <w:t> </w:t>
      </w:r>
      <w:r>
        <w:rPr>
          <w:w w:val="110"/>
        </w:rPr>
        <w:t>citoyens.</w:t>
      </w:r>
    </w:p>
    <w:p>
      <w:pPr>
        <w:pStyle w:val="BodyText"/>
        <w:rPr>
          <w:sz w:val="26"/>
        </w:rPr>
      </w:pPr>
    </w:p>
    <w:p>
      <w:pPr>
        <w:pStyle w:val="Heading4"/>
        <w:numPr>
          <w:ilvl w:val="2"/>
          <w:numId w:val="19"/>
        </w:numPr>
        <w:tabs>
          <w:tab w:pos="1802" w:val="left" w:leader="none"/>
        </w:tabs>
        <w:spacing w:line="240" w:lineRule="auto" w:before="172" w:after="0"/>
        <w:ind w:left="1802" w:right="0" w:hanging="721"/>
        <w:jc w:val="left"/>
        <w:rPr>
          <w:i/>
        </w:rPr>
      </w:pPr>
      <w:r>
        <w:rPr>
          <w:i/>
          <w:color w:val="2D74B5"/>
        </w:rPr>
        <w:t>Classement des communes par ordre de</w:t>
      </w:r>
      <w:r>
        <w:rPr>
          <w:i/>
          <w:color w:val="2D74B5"/>
          <w:spacing w:val="-13"/>
        </w:rPr>
        <w:t> </w:t>
      </w:r>
      <w:r>
        <w:rPr>
          <w:i/>
          <w:color w:val="2D74B5"/>
        </w:rPr>
        <w:t>performance2</w:t>
      </w:r>
    </w:p>
    <w:p>
      <w:pPr>
        <w:pStyle w:val="BodyText"/>
        <w:spacing w:before="8"/>
        <w:rPr>
          <w:rFonts w:ascii="TeX Gyre Bonum"/>
          <w:b/>
          <w:i/>
          <w:sz w:val="16"/>
        </w:rPr>
      </w:pPr>
    </w:p>
    <w:p>
      <w:pPr>
        <w:spacing w:before="0"/>
        <w:ind w:left="875" w:right="0" w:firstLine="0"/>
        <w:jc w:val="left"/>
        <w:rPr>
          <w:rFonts w:ascii="TeX Gyre Bonum"/>
          <w:b/>
          <w:sz w:val="18"/>
        </w:rPr>
      </w:pPr>
      <w:bookmarkStart w:name="_bookmark16" w:id="25"/>
      <w:bookmarkEnd w:id="25"/>
      <w:r>
        <w:rPr/>
      </w:r>
      <w:r>
        <w:rPr>
          <w:rFonts w:ascii="TeX Gyre Bonum"/>
          <w:b/>
          <w:color w:val="44536A"/>
          <w:sz w:val="18"/>
        </w:rPr>
        <w:t>Tableau 1: Classement des communes selon le score</w:t>
      </w:r>
    </w:p>
    <w:p>
      <w:pPr>
        <w:pStyle w:val="BodyText"/>
        <w:spacing w:before="13"/>
        <w:rPr>
          <w:rFonts w:ascii="TeX Gyre Bonum"/>
          <w:b/>
          <w:sz w:val="12"/>
        </w:r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2453"/>
        <w:gridCol w:w="1483"/>
        <w:gridCol w:w="1752"/>
        <w:gridCol w:w="722"/>
        <w:gridCol w:w="2657"/>
      </w:tblGrid>
      <w:tr>
        <w:trPr>
          <w:trHeight w:val="299" w:hRule="atLeast"/>
        </w:trPr>
        <w:tc>
          <w:tcPr>
            <w:tcW w:w="670" w:type="dxa"/>
            <w:shd w:val="clear" w:color="auto" w:fill="F1F1F1"/>
          </w:tcPr>
          <w:p>
            <w:pPr>
              <w:pStyle w:val="TableParagraph"/>
              <w:spacing w:line="280" w:lineRule="exact" w:before="0"/>
              <w:ind w:left="0" w:right="214"/>
              <w:jc w:val="right"/>
              <w:rPr>
                <w:rFonts w:ascii="TeX Gyre Bonum" w:hAnsi="TeX Gyre Bonum"/>
                <w:b/>
                <w:sz w:val="20"/>
              </w:rPr>
            </w:pPr>
            <w:r>
              <w:rPr>
                <w:rFonts w:ascii="TeX Gyre Bonum" w:hAnsi="TeX Gyre Bonum"/>
                <w:b/>
                <w:w w:val="95"/>
                <w:sz w:val="20"/>
              </w:rPr>
              <w:t>N°</w:t>
            </w:r>
          </w:p>
        </w:tc>
        <w:tc>
          <w:tcPr>
            <w:tcW w:w="2453" w:type="dxa"/>
            <w:shd w:val="clear" w:color="auto" w:fill="F1F1F1"/>
          </w:tcPr>
          <w:p>
            <w:pPr>
              <w:pStyle w:val="TableParagraph"/>
              <w:spacing w:line="280" w:lineRule="exact" w:before="0"/>
              <w:ind w:left="256"/>
              <w:rPr>
                <w:rFonts w:ascii="TeX Gyre Bonum" w:hAnsi="TeX Gyre Bonum"/>
                <w:b/>
                <w:sz w:val="20"/>
              </w:rPr>
            </w:pPr>
            <w:r>
              <w:rPr>
                <w:rFonts w:ascii="TeX Gyre Bonum" w:hAnsi="TeX Gyre Bonum"/>
                <w:b/>
                <w:sz w:val="20"/>
              </w:rPr>
              <w:t>Collectivité Locale</w:t>
            </w:r>
          </w:p>
        </w:tc>
        <w:tc>
          <w:tcPr>
            <w:tcW w:w="1483" w:type="dxa"/>
            <w:shd w:val="clear" w:color="auto" w:fill="F1F1F1"/>
          </w:tcPr>
          <w:p>
            <w:pPr>
              <w:pStyle w:val="TableParagraph"/>
              <w:spacing w:line="280" w:lineRule="exact" w:before="0"/>
              <w:ind w:left="381"/>
              <w:rPr>
                <w:rFonts w:ascii="TeX Gyre Bonum" w:hAnsi="TeX Gyre Bonum"/>
                <w:b/>
                <w:sz w:val="20"/>
              </w:rPr>
            </w:pPr>
            <w:r>
              <w:rPr>
                <w:rFonts w:ascii="TeX Gyre Bonum" w:hAnsi="TeX Gyre Bonum"/>
                <w:b/>
                <w:sz w:val="20"/>
              </w:rPr>
              <w:t>Région</w:t>
            </w:r>
          </w:p>
        </w:tc>
        <w:tc>
          <w:tcPr>
            <w:tcW w:w="1752" w:type="dxa"/>
            <w:shd w:val="clear" w:color="auto" w:fill="F1F1F1"/>
          </w:tcPr>
          <w:p>
            <w:pPr>
              <w:pStyle w:val="TableParagraph"/>
              <w:spacing w:line="280" w:lineRule="exact" w:before="0"/>
              <w:ind w:left="194"/>
              <w:rPr>
                <w:rFonts w:ascii="TeX Gyre Bonum" w:hAnsi="TeX Gyre Bonum"/>
                <w:b/>
                <w:sz w:val="20"/>
              </w:rPr>
            </w:pPr>
            <w:r>
              <w:rPr>
                <w:rFonts w:ascii="TeX Gyre Bonum" w:hAnsi="TeX Gyre Bonum"/>
                <w:b/>
                <w:sz w:val="20"/>
              </w:rPr>
              <w:t>Département</w:t>
            </w:r>
          </w:p>
        </w:tc>
        <w:tc>
          <w:tcPr>
            <w:tcW w:w="722" w:type="dxa"/>
            <w:shd w:val="clear" w:color="auto" w:fill="F1F1F1"/>
          </w:tcPr>
          <w:p>
            <w:pPr>
              <w:pStyle w:val="TableParagraph"/>
              <w:spacing w:line="280" w:lineRule="exact" w:before="0"/>
              <w:ind w:left="49" w:right="42"/>
              <w:jc w:val="center"/>
              <w:rPr>
                <w:rFonts w:ascii="TeX Gyre Bonum"/>
                <w:b/>
                <w:sz w:val="20"/>
              </w:rPr>
            </w:pPr>
            <w:r>
              <w:rPr>
                <w:rFonts w:ascii="TeX Gyre Bonum"/>
                <w:b/>
                <w:sz w:val="20"/>
              </w:rPr>
              <w:t>Score</w:t>
            </w:r>
          </w:p>
        </w:tc>
        <w:tc>
          <w:tcPr>
            <w:tcW w:w="2657" w:type="dxa"/>
            <w:shd w:val="clear" w:color="auto" w:fill="F1F1F1"/>
          </w:tcPr>
          <w:p>
            <w:pPr>
              <w:pStyle w:val="TableParagraph"/>
              <w:spacing w:line="280" w:lineRule="exact" w:before="0"/>
              <w:ind w:left="41" w:right="35"/>
              <w:jc w:val="center"/>
              <w:rPr>
                <w:rFonts w:ascii="TeX Gyre Bonum"/>
                <w:b/>
                <w:sz w:val="20"/>
              </w:rPr>
            </w:pPr>
            <w:r>
              <w:rPr>
                <w:rFonts w:ascii="TeX Gyre Bonum"/>
                <w:b/>
                <w:sz w:val="20"/>
              </w:rPr>
              <w:t>Niveau de Performance</w:t>
            </w:r>
          </w:p>
        </w:tc>
      </w:tr>
      <w:tr>
        <w:trPr>
          <w:trHeight w:val="299" w:hRule="atLeast"/>
        </w:trPr>
        <w:tc>
          <w:tcPr>
            <w:tcW w:w="670" w:type="dxa"/>
          </w:tcPr>
          <w:p>
            <w:pPr>
              <w:pStyle w:val="TableParagraph"/>
              <w:spacing w:before="39"/>
              <w:ind w:left="6"/>
              <w:jc w:val="center"/>
              <w:rPr>
                <w:sz w:val="20"/>
              </w:rPr>
            </w:pPr>
            <w:r>
              <w:rPr>
                <w:w w:val="143"/>
                <w:sz w:val="20"/>
              </w:rPr>
              <w:t>1</w:t>
            </w:r>
          </w:p>
        </w:tc>
        <w:tc>
          <w:tcPr>
            <w:tcW w:w="2453" w:type="dxa"/>
          </w:tcPr>
          <w:p>
            <w:pPr>
              <w:pStyle w:val="TableParagraph"/>
              <w:spacing w:before="39"/>
              <w:ind w:left="69"/>
              <w:rPr>
                <w:sz w:val="20"/>
              </w:rPr>
            </w:pPr>
            <w:r>
              <w:rPr>
                <w:sz w:val="20"/>
              </w:rPr>
              <w:t>PATA</w:t>
            </w:r>
          </w:p>
        </w:tc>
        <w:tc>
          <w:tcPr>
            <w:tcW w:w="1483" w:type="dxa"/>
          </w:tcPr>
          <w:p>
            <w:pPr>
              <w:pStyle w:val="TableParagraph"/>
              <w:spacing w:before="39"/>
              <w:ind w:left="72"/>
              <w:rPr>
                <w:sz w:val="20"/>
              </w:rPr>
            </w:pPr>
            <w:r>
              <w:rPr>
                <w:w w:val="105"/>
                <w:sz w:val="20"/>
              </w:rPr>
              <w:t>KOLDA</w:t>
            </w:r>
          </w:p>
        </w:tc>
        <w:tc>
          <w:tcPr>
            <w:tcW w:w="1752" w:type="dxa"/>
          </w:tcPr>
          <w:p>
            <w:pPr>
              <w:pStyle w:val="TableParagraph"/>
              <w:spacing w:before="39"/>
              <w:ind w:left="70"/>
              <w:rPr>
                <w:sz w:val="20"/>
              </w:rPr>
            </w:pPr>
            <w:r>
              <w:rPr>
                <w:w w:val="105"/>
                <w:sz w:val="20"/>
              </w:rPr>
              <w:t>KOLDA</w:t>
            </w:r>
          </w:p>
        </w:tc>
        <w:tc>
          <w:tcPr>
            <w:tcW w:w="722" w:type="dxa"/>
          </w:tcPr>
          <w:p>
            <w:pPr>
              <w:pStyle w:val="TableParagraph"/>
              <w:spacing w:before="39"/>
              <w:ind w:left="46" w:right="42"/>
              <w:jc w:val="center"/>
              <w:rPr>
                <w:sz w:val="20"/>
              </w:rPr>
            </w:pPr>
            <w:r>
              <w:rPr>
                <w:w w:val="105"/>
                <w:sz w:val="20"/>
              </w:rPr>
              <w:t>88</w:t>
            </w:r>
          </w:p>
        </w:tc>
        <w:tc>
          <w:tcPr>
            <w:tcW w:w="2657" w:type="dxa"/>
          </w:tcPr>
          <w:p>
            <w:pPr>
              <w:pStyle w:val="TableParagraph"/>
              <w:spacing w:before="39"/>
              <w:ind w:left="41" w:right="35"/>
              <w:jc w:val="center"/>
              <w:rPr>
                <w:sz w:val="20"/>
              </w:rPr>
            </w:pPr>
            <w:r>
              <w:rPr>
                <w:w w:val="110"/>
                <w:sz w:val="20"/>
              </w:rPr>
              <w:t>Très bonne performance</w:t>
            </w:r>
          </w:p>
        </w:tc>
      </w:tr>
      <w:tr>
        <w:trPr>
          <w:trHeight w:val="299" w:hRule="atLeast"/>
        </w:trPr>
        <w:tc>
          <w:tcPr>
            <w:tcW w:w="670" w:type="dxa"/>
          </w:tcPr>
          <w:p>
            <w:pPr>
              <w:pStyle w:val="TableParagraph"/>
              <w:spacing w:before="39"/>
              <w:ind w:left="6"/>
              <w:jc w:val="center"/>
              <w:rPr>
                <w:sz w:val="20"/>
              </w:rPr>
            </w:pPr>
            <w:r>
              <w:rPr>
                <w:w w:val="110"/>
                <w:sz w:val="20"/>
              </w:rPr>
              <w:t>2</w:t>
            </w:r>
          </w:p>
        </w:tc>
        <w:tc>
          <w:tcPr>
            <w:tcW w:w="2453" w:type="dxa"/>
          </w:tcPr>
          <w:p>
            <w:pPr>
              <w:pStyle w:val="TableParagraph"/>
              <w:spacing w:before="39"/>
              <w:ind w:left="69"/>
              <w:rPr>
                <w:sz w:val="20"/>
              </w:rPr>
            </w:pPr>
            <w:r>
              <w:rPr>
                <w:w w:val="105"/>
                <w:sz w:val="20"/>
              </w:rPr>
              <w:t>AERE LAO</w:t>
            </w:r>
          </w:p>
        </w:tc>
        <w:tc>
          <w:tcPr>
            <w:tcW w:w="1483" w:type="dxa"/>
          </w:tcPr>
          <w:p>
            <w:pPr>
              <w:pStyle w:val="TableParagraph"/>
              <w:spacing w:before="39"/>
              <w:ind w:left="72"/>
              <w:rPr>
                <w:sz w:val="20"/>
              </w:rPr>
            </w:pPr>
            <w:r>
              <w:rPr>
                <w:w w:val="105"/>
                <w:sz w:val="20"/>
              </w:rPr>
              <w:t>SAINT-LOUIS</w:t>
            </w:r>
          </w:p>
        </w:tc>
        <w:tc>
          <w:tcPr>
            <w:tcW w:w="1752" w:type="dxa"/>
          </w:tcPr>
          <w:p>
            <w:pPr>
              <w:pStyle w:val="TableParagraph"/>
              <w:spacing w:before="39"/>
              <w:ind w:left="70"/>
              <w:rPr>
                <w:sz w:val="20"/>
              </w:rPr>
            </w:pPr>
            <w:r>
              <w:rPr>
                <w:w w:val="105"/>
                <w:sz w:val="20"/>
              </w:rPr>
              <w:t>PODOR</w:t>
            </w:r>
          </w:p>
        </w:tc>
        <w:tc>
          <w:tcPr>
            <w:tcW w:w="722" w:type="dxa"/>
          </w:tcPr>
          <w:p>
            <w:pPr>
              <w:pStyle w:val="TableParagraph"/>
              <w:spacing w:before="39"/>
              <w:ind w:left="46" w:right="42"/>
              <w:jc w:val="center"/>
              <w:rPr>
                <w:sz w:val="20"/>
              </w:rPr>
            </w:pPr>
            <w:r>
              <w:rPr>
                <w:w w:val="110"/>
                <w:sz w:val="20"/>
              </w:rPr>
              <w:t>87</w:t>
            </w:r>
          </w:p>
        </w:tc>
        <w:tc>
          <w:tcPr>
            <w:tcW w:w="2657" w:type="dxa"/>
          </w:tcPr>
          <w:p>
            <w:pPr>
              <w:pStyle w:val="TableParagraph"/>
              <w:spacing w:before="39"/>
              <w:ind w:left="41" w:right="35"/>
              <w:jc w:val="center"/>
              <w:rPr>
                <w:sz w:val="20"/>
              </w:rPr>
            </w:pPr>
            <w:r>
              <w:rPr>
                <w:w w:val="110"/>
                <w:sz w:val="20"/>
              </w:rPr>
              <w:t>Très bonne performance</w:t>
            </w:r>
          </w:p>
        </w:tc>
      </w:tr>
      <w:tr>
        <w:trPr>
          <w:trHeight w:val="299" w:hRule="atLeast"/>
        </w:trPr>
        <w:tc>
          <w:tcPr>
            <w:tcW w:w="670" w:type="dxa"/>
            <w:shd w:val="clear" w:color="auto" w:fill="92D050"/>
          </w:tcPr>
          <w:p>
            <w:pPr>
              <w:pStyle w:val="TableParagraph"/>
              <w:spacing w:before="0"/>
              <w:ind w:left="0"/>
              <w:rPr>
                <w:rFonts w:ascii="Times New Roman"/>
                <w:sz w:val="20"/>
              </w:rPr>
            </w:pPr>
          </w:p>
        </w:tc>
        <w:tc>
          <w:tcPr>
            <w:tcW w:w="2453" w:type="dxa"/>
            <w:shd w:val="clear" w:color="auto" w:fill="92D050"/>
          </w:tcPr>
          <w:p>
            <w:pPr>
              <w:pStyle w:val="TableParagraph"/>
              <w:spacing w:before="0"/>
              <w:ind w:left="0"/>
              <w:rPr>
                <w:rFonts w:ascii="Times New Roman"/>
                <w:sz w:val="20"/>
              </w:rPr>
            </w:pPr>
          </w:p>
        </w:tc>
        <w:tc>
          <w:tcPr>
            <w:tcW w:w="1483" w:type="dxa"/>
            <w:shd w:val="clear" w:color="auto" w:fill="92D050"/>
          </w:tcPr>
          <w:p>
            <w:pPr>
              <w:pStyle w:val="TableParagraph"/>
              <w:spacing w:before="0"/>
              <w:ind w:left="0"/>
              <w:rPr>
                <w:rFonts w:ascii="Times New Roman"/>
                <w:sz w:val="20"/>
              </w:rPr>
            </w:pPr>
          </w:p>
        </w:tc>
        <w:tc>
          <w:tcPr>
            <w:tcW w:w="1752" w:type="dxa"/>
            <w:shd w:val="clear" w:color="auto" w:fill="92D050"/>
          </w:tcPr>
          <w:p>
            <w:pPr>
              <w:pStyle w:val="TableParagraph"/>
              <w:spacing w:before="0"/>
              <w:ind w:left="0"/>
              <w:rPr>
                <w:rFonts w:ascii="Times New Roman"/>
                <w:sz w:val="20"/>
              </w:rPr>
            </w:pPr>
          </w:p>
        </w:tc>
        <w:tc>
          <w:tcPr>
            <w:tcW w:w="722" w:type="dxa"/>
            <w:shd w:val="clear" w:color="auto" w:fill="92D050"/>
          </w:tcPr>
          <w:p>
            <w:pPr>
              <w:pStyle w:val="TableParagraph"/>
              <w:spacing w:before="0"/>
              <w:ind w:left="0"/>
              <w:rPr>
                <w:rFonts w:ascii="Times New Roman"/>
                <w:sz w:val="20"/>
              </w:rPr>
            </w:pPr>
          </w:p>
        </w:tc>
        <w:tc>
          <w:tcPr>
            <w:tcW w:w="2657" w:type="dxa"/>
            <w:shd w:val="clear" w:color="auto" w:fill="92D050"/>
          </w:tcPr>
          <w:p>
            <w:pPr>
              <w:pStyle w:val="TableParagraph"/>
              <w:spacing w:before="0"/>
              <w:ind w:left="0"/>
              <w:rPr>
                <w:rFonts w:ascii="Times New Roman"/>
                <w:sz w:val="20"/>
              </w:rPr>
            </w:pPr>
          </w:p>
        </w:tc>
      </w:tr>
      <w:tr>
        <w:trPr>
          <w:trHeight w:val="302" w:hRule="atLeast"/>
        </w:trPr>
        <w:tc>
          <w:tcPr>
            <w:tcW w:w="670" w:type="dxa"/>
          </w:tcPr>
          <w:p>
            <w:pPr>
              <w:pStyle w:val="TableParagraph"/>
              <w:spacing w:before="39"/>
              <w:ind w:left="6"/>
              <w:jc w:val="center"/>
              <w:rPr>
                <w:sz w:val="20"/>
              </w:rPr>
            </w:pPr>
            <w:r>
              <w:rPr>
                <w:w w:val="111"/>
                <w:sz w:val="20"/>
              </w:rPr>
              <w:t>3</w:t>
            </w:r>
          </w:p>
        </w:tc>
        <w:tc>
          <w:tcPr>
            <w:tcW w:w="2453" w:type="dxa"/>
          </w:tcPr>
          <w:p>
            <w:pPr>
              <w:pStyle w:val="TableParagraph"/>
              <w:spacing w:before="39"/>
              <w:ind w:left="69"/>
              <w:rPr>
                <w:sz w:val="20"/>
              </w:rPr>
            </w:pPr>
            <w:r>
              <w:rPr>
                <w:w w:val="105"/>
                <w:sz w:val="20"/>
              </w:rPr>
              <w:t>BAGADADJI</w:t>
            </w:r>
          </w:p>
        </w:tc>
        <w:tc>
          <w:tcPr>
            <w:tcW w:w="1483" w:type="dxa"/>
          </w:tcPr>
          <w:p>
            <w:pPr>
              <w:pStyle w:val="TableParagraph"/>
              <w:spacing w:before="39"/>
              <w:ind w:left="72"/>
              <w:rPr>
                <w:sz w:val="20"/>
              </w:rPr>
            </w:pPr>
            <w:r>
              <w:rPr>
                <w:w w:val="105"/>
                <w:sz w:val="20"/>
              </w:rPr>
              <w:t>KOLDA</w:t>
            </w:r>
          </w:p>
        </w:tc>
        <w:tc>
          <w:tcPr>
            <w:tcW w:w="1752" w:type="dxa"/>
          </w:tcPr>
          <w:p>
            <w:pPr>
              <w:pStyle w:val="TableParagraph"/>
              <w:spacing w:before="39"/>
              <w:ind w:left="70"/>
              <w:rPr>
                <w:sz w:val="20"/>
              </w:rPr>
            </w:pPr>
            <w:r>
              <w:rPr>
                <w:w w:val="105"/>
                <w:sz w:val="20"/>
              </w:rPr>
              <w:t>KOLDA</w:t>
            </w:r>
          </w:p>
        </w:tc>
        <w:tc>
          <w:tcPr>
            <w:tcW w:w="722" w:type="dxa"/>
          </w:tcPr>
          <w:p>
            <w:pPr>
              <w:pStyle w:val="TableParagraph"/>
              <w:spacing w:before="39"/>
              <w:ind w:left="46" w:right="42"/>
              <w:jc w:val="center"/>
              <w:rPr>
                <w:sz w:val="20"/>
              </w:rPr>
            </w:pPr>
            <w:r>
              <w:rPr>
                <w:w w:val="110"/>
                <w:sz w:val="20"/>
              </w:rPr>
              <w:t>83</w:t>
            </w:r>
          </w:p>
        </w:tc>
        <w:tc>
          <w:tcPr>
            <w:tcW w:w="2657" w:type="dxa"/>
          </w:tcPr>
          <w:p>
            <w:pPr>
              <w:pStyle w:val="TableParagraph"/>
              <w:spacing w:before="39"/>
              <w:ind w:left="41" w:right="35"/>
              <w:jc w:val="center"/>
              <w:rPr>
                <w:sz w:val="20"/>
              </w:rPr>
            </w:pPr>
            <w:r>
              <w:rPr>
                <w:w w:val="110"/>
                <w:sz w:val="20"/>
              </w:rPr>
              <w:t>Bonne performance</w:t>
            </w:r>
          </w:p>
        </w:tc>
      </w:tr>
      <w:tr>
        <w:trPr>
          <w:trHeight w:val="299" w:hRule="atLeast"/>
        </w:trPr>
        <w:tc>
          <w:tcPr>
            <w:tcW w:w="670" w:type="dxa"/>
          </w:tcPr>
          <w:p>
            <w:pPr>
              <w:pStyle w:val="TableParagraph"/>
              <w:spacing w:before="37"/>
              <w:ind w:left="6"/>
              <w:jc w:val="center"/>
              <w:rPr>
                <w:sz w:val="20"/>
              </w:rPr>
            </w:pPr>
            <w:r>
              <w:rPr>
                <w:w w:val="109"/>
                <w:sz w:val="20"/>
              </w:rPr>
              <w:t>4</w:t>
            </w:r>
          </w:p>
        </w:tc>
        <w:tc>
          <w:tcPr>
            <w:tcW w:w="2453" w:type="dxa"/>
          </w:tcPr>
          <w:p>
            <w:pPr>
              <w:pStyle w:val="TableParagraph"/>
              <w:spacing w:before="37"/>
              <w:ind w:left="69"/>
              <w:rPr>
                <w:sz w:val="20"/>
              </w:rPr>
            </w:pPr>
            <w:r>
              <w:rPr>
                <w:w w:val="105"/>
                <w:sz w:val="20"/>
              </w:rPr>
              <w:t>NGAYENE</w:t>
            </w:r>
          </w:p>
        </w:tc>
        <w:tc>
          <w:tcPr>
            <w:tcW w:w="1483" w:type="dxa"/>
          </w:tcPr>
          <w:p>
            <w:pPr>
              <w:pStyle w:val="TableParagraph"/>
              <w:spacing w:before="37"/>
              <w:ind w:left="72"/>
              <w:rPr>
                <w:sz w:val="20"/>
              </w:rPr>
            </w:pPr>
            <w:r>
              <w:rPr>
                <w:w w:val="105"/>
                <w:sz w:val="20"/>
              </w:rPr>
              <w:t>KAOLACK</w:t>
            </w:r>
          </w:p>
        </w:tc>
        <w:tc>
          <w:tcPr>
            <w:tcW w:w="1752" w:type="dxa"/>
          </w:tcPr>
          <w:p>
            <w:pPr>
              <w:pStyle w:val="TableParagraph"/>
              <w:spacing w:before="37"/>
              <w:ind w:left="70"/>
              <w:rPr>
                <w:sz w:val="20"/>
              </w:rPr>
            </w:pPr>
            <w:r>
              <w:rPr>
                <w:sz w:val="20"/>
              </w:rPr>
              <w:t>NIORO DU RIP</w:t>
            </w:r>
          </w:p>
        </w:tc>
        <w:tc>
          <w:tcPr>
            <w:tcW w:w="722" w:type="dxa"/>
          </w:tcPr>
          <w:p>
            <w:pPr>
              <w:pStyle w:val="TableParagraph"/>
              <w:spacing w:before="37"/>
              <w:ind w:left="49" w:right="42"/>
              <w:jc w:val="center"/>
              <w:rPr>
                <w:sz w:val="20"/>
              </w:rPr>
            </w:pPr>
            <w:r>
              <w:rPr>
                <w:w w:val="110"/>
                <w:sz w:val="20"/>
              </w:rPr>
              <w:t>82,5</w:t>
            </w:r>
          </w:p>
        </w:tc>
        <w:tc>
          <w:tcPr>
            <w:tcW w:w="2657" w:type="dxa"/>
          </w:tcPr>
          <w:p>
            <w:pPr>
              <w:pStyle w:val="TableParagraph"/>
              <w:spacing w:before="37"/>
              <w:ind w:left="41" w:right="35"/>
              <w:jc w:val="center"/>
              <w:rPr>
                <w:sz w:val="20"/>
              </w:rPr>
            </w:pPr>
            <w:r>
              <w:rPr>
                <w:w w:val="110"/>
                <w:sz w:val="20"/>
              </w:rPr>
              <w:t>Bonne performance</w:t>
            </w:r>
          </w:p>
        </w:tc>
      </w:tr>
      <w:tr>
        <w:trPr>
          <w:trHeight w:val="299" w:hRule="atLeast"/>
        </w:trPr>
        <w:tc>
          <w:tcPr>
            <w:tcW w:w="670" w:type="dxa"/>
          </w:tcPr>
          <w:p>
            <w:pPr>
              <w:pStyle w:val="TableParagraph"/>
              <w:spacing w:before="37"/>
              <w:ind w:left="6"/>
              <w:jc w:val="center"/>
              <w:rPr>
                <w:sz w:val="20"/>
              </w:rPr>
            </w:pPr>
            <w:r>
              <w:rPr>
                <w:w w:val="116"/>
                <w:sz w:val="20"/>
              </w:rPr>
              <w:t>5</w:t>
            </w:r>
          </w:p>
        </w:tc>
        <w:tc>
          <w:tcPr>
            <w:tcW w:w="2453" w:type="dxa"/>
          </w:tcPr>
          <w:p>
            <w:pPr>
              <w:pStyle w:val="TableParagraph"/>
              <w:spacing w:before="37"/>
              <w:ind w:left="69"/>
              <w:rPr>
                <w:sz w:val="20"/>
              </w:rPr>
            </w:pPr>
            <w:r>
              <w:rPr>
                <w:sz w:val="20"/>
              </w:rPr>
              <w:t>IDA MOURIDE</w:t>
            </w:r>
          </w:p>
        </w:tc>
        <w:tc>
          <w:tcPr>
            <w:tcW w:w="1483" w:type="dxa"/>
          </w:tcPr>
          <w:p>
            <w:pPr>
              <w:pStyle w:val="TableParagraph"/>
              <w:spacing w:before="37"/>
              <w:ind w:left="72"/>
              <w:rPr>
                <w:sz w:val="20"/>
              </w:rPr>
            </w:pPr>
            <w:r>
              <w:rPr>
                <w:sz w:val="20"/>
              </w:rPr>
              <w:t>KAFFRINE</w:t>
            </w:r>
          </w:p>
        </w:tc>
        <w:tc>
          <w:tcPr>
            <w:tcW w:w="1752" w:type="dxa"/>
          </w:tcPr>
          <w:p>
            <w:pPr>
              <w:pStyle w:val="TableParagraph"/>
              <w:spacing w:before="37"/>
              <w:ind w:left="70"/>
              <w:rPr>
                <w:sz w:val="20"/>
              </w:rPr>
            </w:pPr>
            <w:r>
              <w:rPr>
                <w:w w:val="105"/>
                <w:sz w:val="20"/>
              </w:rPr>
              <w:t>KOUNGUEL</w:t>
            </w:r>
          </w:p>
        </w:tc>
        <w:tc>
          <w:tcPr>
            <w:tcW w:w="722" w:type="dxa"/>
          </w:tcPr>
          <w:p>
            <w:pPr>
              <w:pStyle w:val="TableParagraph"/>
              <w:spacing w:before="37"/>
              <w:ind w:left="46" w:right="42"/>
              <w:jc w:val="center"/>
              <w:rPr>
                <w:sz w:val="20"/>
              </w:rPr>
            </w:pPr>
            <w:r>
              <w:rPr>
                <w:w w:val="105"/>
                <w:sz w:val="20"/>
              </w:rPr>
              <w:t>82</w:t>
            </w:r>
          </w:p>
        </w:tc>
        <w:tc>
          <w:tcPr>
            <w:tcW w:w="2657" w:type="dxa"/>
          </w:tcPr>
          <w:p>
            <w:pPr>
              <w:pStyle w:val="TableParagraph"/>
              <w:spacing w:before="37"/>
              <w:ind w:left="41" w:right="35"/>
              <w:jc w:val="center"/>
              <w:rPr>
                <w:sz w:val="20"/>
              </w:rPr>
            </w:pPr>
            <w:r>
              <w:rPr>
                <w:w w:val="110"/>
                <w:sz w:val="20"/>
              </w:rPr>
              <w:t>Bonne performance</w:t>
            </w:r>
          </w:p>
        </w:tc>
      </w:tr>
      <w:tr>
        <w:trPr>
          <w:trHeight w:val="299" w:hRule="atLeast"/>
        </w:trPr>
        <w:tc>
          <w:tcPr>
            <w:tcW w:w="670" w:type="dxa"/>
            <w:shd w:val="clear" w:color="auto" w:fill="92D050"/>
          </w:tcPr>
          <w:p>
            <w:pPr>
              <w:pStyle w:val="TableParagraph"/>
              <w:spacing w:before="0"/>
              <w:ind w:left="0"/>
              <w:rPr>
                <w:rFonts w:ascii="Times New Roman"/>
                <w:sz w:val="20"/>
              </w:rPr>
            </w:pPr>
          </w:p>
        </w:tc>
        <w:tc>
          <w:tcPr>
            <w:tcW w:w="2453" w:type="dxa"/>
            <w:shd w:val="clear" w:color="auto" w:fill="92D050"/>
          </w:tcPr>
          <w:p>
            <w:pPr>
              <w:pStyle w:val="TableParagraph"/>
              <w:spacing w:before="0"/>
              <w:ind w:left="0"/>
              <w:rPr>
                <w:rFonts w:ascii="Times New Roman"/>
                <w:sz w:val="20"/>
              </w:rPr>
            </w:pPr>
          </w:p>
        </w:tc>
        <w:tc>
          <w:tcPr>
            <w:tcW w:w="1483" w:type="dxa"/>
            <w:shd w:val="clear" w:color="auto" w:fill="92D050"/>
          </w:tcPr>
          <w:p>
            <w:pPr>
              <w:pStyle w:val="TableParagraph"/>
              <w:spacing w:before="0"/>
              <w:ind w:left="0"/>
              <w:rPr>
                <w:rFonts w:ascii="Times New Roman"/>
                <w:sz w:val="20"/>
              </w:rPr>
            </w:pPr>
          </w:p>
        </w:tc>
        <w:tc>
          <w:tcPr>
            <w:tcW w:w="1752" w:type="dxa"/>
            <w:shd w:val="clear" w:color="auto" w:fill="92D050"/>
          </w:tcPr>
          <w:p>
            <w:pPr>
              <w:pStyle w:val="TableParagraph"/>
              <w:spacing w:before="0"/>
              <w:ind w:left="0"/>
              <w:rPr>
                <w:rFonts w:ascii="Times New Roman"/>
                <w:sz w:val="20"/>
              </w:rPr>
            </w:pPr>
          </w:p>
        </w:tc>
        <w:tc>
          <w:tcPr>
            <w:tcW w:w="722" w:type="dxa"/>
            <w:shd w:val="clear" w:color="auto" w:fill="92D050"/>
          </w:tcPr>
          <w:p>
            <w:pPr>
              <w:pStyle w:val="TableParagraph"/>
              <w:spacing w:before="0"/>
              <w:ind w:left="0"/>
              <w:rPr>
                <w:rFonts w:ascii="Times New Roman"/>
                <w:sz w:val="20"/>
              </w:rPr>
            </w:pPr>
          </w:p>
        </w:tc>
        <w:tc>
          <w:tcPr>
            <w:tcW w:w="2657" w:type="dxa"/>
            <w:shd w:val="clear" w:color="auto" w:fill="92D050"/>
          </w:tcPr>
          <w:p>
            <w:pPr>
              <w:pStyle w:val="TableParagraph"/>
              <w:spacing w:before="0"/>
              <w:ind w:left="0"/>
              <w:rPr>
                <w:rFonts w:ascii="Times New Roman"/>
                <w:sz w:val="20"/>
              </w:rPr>
            </w:pPr>
          </w:p>
        </w:tc>
      </w:tr>
      <w:tr>
        <w:trPr>
          <w:trHeight w:val="300" w:hRule="atLeast"/>
        </w:trPr>
        <w:tc>
          <w:tcPr>
            <w:tcW w:w="670" w:type="dxa"/>
          </w:tcPr>
          <w:p>
            <w:pPr>
              <w:pStyle w:val="TableParagraph"/>
              <w:spacing w:before="40"/>
              <w:ind w:left="0" w:right="204"/>
              <w:jc w:val="right"/>
              <w:rPr>
                <w:sz w:val="20"/>
              </w:rPr>
            </w:pPr>
            <w:r>
              <w:rPr>
                <w:w w:val="110"/>
                <w:sz w:val="20"/>
              </w:rPr>
              <w:t>54</w:t>
            </w:r>
          </w:p>
        </w:tc>
        <w:tc>
          <w:tcPr>
            <w:tcW w:w="2453" w:type="dxa"/>
          </w:tcPr>
          <w:p>
            <w:pPr>
              <w:pStyle w:val="TableParagraph"/>
              <w:spacing w:before="40"/>
              <w:ind w:left="69"/>
              <w:rPr>
                <w:sz w:val="20"/>
              </w:rPr>
            </w:pPr>
            <w:r>
              <w:rPr>
                <w:sz w:val="20"/>
              </w:rPr>
              <w:t>LINGUERE</w:t>
            </w:r>
          </w:p>
        </w:tc>
        <w:tc>
          <w:tcPr>
            <w:tcW w:w="1483" w:type="dxa"/>
          </w:tcPr>
          <w:p>
            <w:pPr>
              <w:pStyle w:val="TableParagraph"/>
              <w:spacing w:before="40"/>
              <w:ind w:left="72"/>
              <w:rPr>
                <w:sz w:val="20"/>
              </w:rPr>
            </w:pPr>
            <w:r>
              <w:rPr>
                <w:w w:val="105"/>
                <w:sz w:val="20"/>
              </w:rPr>
              <w:t>LOUGA</w:t>
            </w:r>
          </w:p>
        </w:tc>
        <w:tc>
          <w:tcPr>
            <w:tcW w:w="1752" w:type="dxa"/>
          </w:tcPr>
          <w:p>
            <w:pPr>
              <w:pStyle w:val="TableParagraph"/>
              <w:spacing w:before="40"/>
              <w:ind w:left="70"/>
              <w:rPr>
                <w:sz w:val="20"/>
              </w:rPr>
            </w:pPr>
            <w:r>
              <w:rPr>
                <w:sz w:val="20"/>
              </w:rPr>
              <w:t>LINGUERE</w:t>
            </w:r>
          </w:p>
        </w:tc>
        <w:tc>
          <w:tcPr>
            <w:tcW w:w="722" w:type="dxa"/>
          </w:tcPr>
          <w:p>
            <w:pPr>
              <w:pStyle w:val="TableParagraph"/>
              <w:spacing w:before="40"/>
              <w:ind w:left="49" w:right="42"/>
              <w:jc w:val="center"/>
              <w:rPr>
                <w:sz w:val="20"/>
              </w:rPr>
            </w:pPr>
            <w:r>
              <w:rPr>
                <w:w w:val="115"/>
                <w:sz w:val="20"/>
              </w:rPr>
              <w:t>69,5</w:t>
            </w:r>
          </w:p>
        </w:tc>
        <w:tc>
          <w:tcPr>
            <w:tcW w:w="2657" w:type="dxa"/>
          </w:tcPr>
          <w:p>
            <w:pPr>
              <w:pStyle w:val="TableParagraph"/>
              <w:spacing w:before="40"/>
              <w:ind w:left="43" w:right="35"/>
              <w:jc w:val="center"/>
              <w:rPr>
                <w:sz w:val="20"/>
              </w:rPr>
            </w:pPr>
            <w:r>
              <w:rPr>
                <w:w w:val="110"/>
                <w:sz w:val="20"/>
              </w:rPr>
              <w:t>Assez-bonne performance</w:t>
            </w:r>
          </w:p>
        </w:tc>
      </w:tr>
      <w:tr>
        <w:trPr>
          <w:trHeight w:val="299" w:hRule="atLeast"/>
        </w:trPr>
        <w:tc>
          <w:tcPr>
            <w:tcW w:w="670" w:type="dxa"/>
          </w:tcPr>
          <w:p>
            <w:pPr>
              <w:pStyle w:val="TableParagraph"/>
              <w:spacing w:before="39"/>
              <w:ind w:left="0" w:right="204"/>
              <w:jc w:val="right"/>
              <w:rPr>
                <w:sz w:val="20"/>
              </w:rPr>
            </w:pPr>
            <w:r>
              <w:rPr>
                <w:w w:val="115"/>
                <w:sz w:val="20"/>
              </w:rPr>
              <w:t>55</w:t>
            </w:r>
          </w:p>
        </w:tc>
        <w:tc>
          <w:tcPr>
            <w:tcW w:w="2453" w:type="dxa"/>
          </w:tcPr>
          <w:p>
            <w:pPr>
              <w:pStyle w:val="TableParagraph"/>
              <w:spacing w:before="39"/>
              <w:ind w:left="69"/>
              <w:rPr>
                <w:sz w:val="20"/>
              </w:rPr>
            </w:pPr>
            <w:r>
              <w:rPr>
                <w:w w:val="105"/>
                <w:sz w:val="20"/>
              </w:rPr>
              <w:t>BANDEGNE OUOLOF</w:t>
            </w:r>
          </w:p>
        </w:tc>
        <w:tc>
          <w:tcPr>
            <w:tcW w:w="1483" w:type="dxa"/>
          </w:tcPr>
          <w:p>
            <w:pPr>
              <w:pStyle w:val="TableParagraph"/>
              <w:spacing w:before="39"/>
              <w:ind w:left="72"/>
              <w:rPr>
                <w:sz w:val="20"/>
              </w:rPr>
            </w:pPr>
            <w:r>
              <w:rPr>
                <w:w w:val="105"/>
                <w:sz w:val="20"/>
              </w:rPr>
              <w:t>LOUGA</w:t>
            </w:r>
          </w:p>
        </w:tc>
        <w:tc>
          <w:tcPr>
            <w:tcW w:w="1752" w:type="dxa"/>
          </w:tcPr>
          <w:p>
            <w:pPr>
              <w:pStyle w:val="TableParagraph"/>
              <w:spacing w:before="39"/>
              <w:ind w:left="70"/>
              <w:rPr>
                <w:sz w:val="20"/>
              </w:rPr>
            </w:pPr>
            <w:r>
              <w:rPr>
                <w:w w:val="105"/>
                <w:sz w:val="20"/>
              </w:rPr>
              <w:t>KEBEMER</w:t>
            </w:r>
          </w:p>
        </w:tc>
        <w:tc>
          <w:tcPr>
            <w:tcW w:w="722" w:type="dxa"/>
          </w:tcPr>
          <w:p>
            <w:pPr>
              <w:pStyle w:val="TableParagraph"/>
              <w:spacing w:before="39"/>
              <w:ind w:left="49" w:right="42"/>
              <w:jc w:val="center"/>
              <w:rPr>
                <w:sz w:val="20"/>
              </w:rPr>
            </w:pPr>
            <w:r>
              <w:rPr>
                <w:w w:val="115"/>
                <w:sz w:val="20"/>
              </w:rPr>
              <w:t>69,5</w:t>
            </w:r>
          </w:p>
        </w:tc>
        <w:tc>
          <w:tcPr>
            <w:tcW w:w="2657" w:type="dxa"/>
          </w:tcPr>
          <w:p>
            <w:pPr>
              <w:pStyle w:val="TableParagraph"/>
              <w:spacing w:before="39"/>
              <w:ind w:left="43" w:right="35"/>
              <w:jc w:val="center"/>
              <w:rPr>
                <w:sz w:val="20"/>
              </w:rPr>
            </w:pPr>
            <w:r>
              <w:rPr>
                <w:w w:val="110"/>
                <w:sz w:val="20"/>
              </w:rPr>
              <w:t>Assez-bonne performance</w:t>
            </w:r>
          </w:p>
        </w:tc>
      </w:tr>
      <w:tr>
        <w:trPr>
          <w:trHeight w:val="301" w:hRule="atLeast"/>
        </w:trPr>
        <w:tc>
          <w:tcPr>
            <w:tcW w:w="670" w:type="dxa"/>
          </w:tcPr>
          <w:p>
            <w:pPr>
              <w:pStyle w:val="TableParagraph"/>
              <w:spacing w:before="39"/>
              <w:ind w:left="0" w:right="204"/>
              <w:jc w:val="right"/>
              <w:rPr>
                <w:sz w:val="20"/>
              </w:rPr>
            </w:pPr>
            <w:r>
              <w:rPr>
                <w:w w:val="110"/>
                <w:sz w:val="20"/>
              </w:rPr>
              <w:t>56</w:t>
            </w:r>
          </w:p>
        </w:tc>
        <w:tc>
          <w:tcPr>
            <w:tcW w:w="2453" w:type="dxa"/>
          </w:tcPr>
          <w:p>
            <w:pPr>
              <w:pStyle w:val="TableParagraph"/>
              <w:spacing w:before="39"/>
              <w:ind w:left="69"/>
              <w:rPr>
                <w:sz w:val="20"/>
              </w:rPr>
            </w:pPr>
            <w:r>
              <w:rPr>
                <w:sz w:val="20"/>
              </w:rPr>
              <w:t>BIRKILANE COMMUNE</w:t>
            </w:r>
          </w:p>
        </w:tc>
        <w:tc>
          <w:tcPr>
            <w:tcW w:w="1483" w:type="dxa"/>
          </w:tcPr>
          <w:p>
            <w:pPr>
              <w:pStyle w:val="TableParagraph"/>
              <w:spacing w:before="39"/>
              <w:ind w:left="72"/>
              <w:rPr>
                <w:sz w:val="20"/>
              </w:rPr>
            </w:pPr>
            <w:r>
              <w:rPr>
                <w:sz w:val="20"/>
              </w:rPr>
              <w:t>KAFFRINE</w:t>
            </w:r>
          </w:p>
        </w:tc>
        <w:tc>
          <w:tcPr>
            <w:tcW w:w="1752" w:type="dxa"/>
          </w:tcPr>
          <w:p>
            <w:pPr>
              <w:pStyle w:val="TableParagraph"/>
              <w:spacing w:before="39"/>
              <w:ind w:left="70"/>
              <w:rPr>
                <w:sz w:val="20"/>
              </w:rPr>
            </w:pPr>
            <w:r>
              <w:rPr>
                <w:sz w:val="20"/>
              </w:rPr>
              <w:t>BIRKELANE</w:t>
            </w:r>
          </w:p>
        </w:tc>
        <w:tc>
          <w:tcPr>
            <w:tcW w:w="722" w:type="dxa"/>
          </w:tcPr>
          <w:p>
            <w:pPr>
              <w:pStyle w:val="TableParagraph"/>
              <w:spacing w:before="39"/>
              <w:ind w:left="49" w:right="42"/>
              <w:jc w:val="center"/>
              <w:rPr>
                <w:sz w:val="20"/>
              </w:rPr>
            </w:pPr>
            <w:r>
              <w:rPr>
                <w:w w:val="115"/>
                <w:sz w:val="20"/>
              </w:rPr>
              <w:t>69,5</w:t>
            </w:r>
          </w:p>
        </w:tc>
        <w:tc>
          <w:tcPr>
            <w:tcW w:w="2657" w:type="dxa"/>
          </w:tcPr>
          <w:p>
            <w:pPr>
              <w:pStyle w:val="TableParagraph"/>
              <w:spacing w:before="39"/>
              <w:ind w:left="43" w:right="35"/>
              <w:jc w:val="center"/>
              <w:rPr>
                <w:sz w:val="20"/>
              </w:rPr>
            </w:pPr>
            <w:r>
              <w:rPr>
                <w:w w:val="110"/>
                <w:sz w:val="20"/>
              </w:rPr>
              <w:t>Assez-bonne performance</w:t>
            </w:r>
          </w:p>
        </w:tc>
      </w:tr>
      <w:tr>
        <w:trPr>
          <w:trHeight w:val="299" w:hRule="atLeast"/>
        </w:trPr>
        <w:tc>
          <w:tcPr>
            <w:tcW w:w="670" w:type="dxa"/>
            <w:shd w:val="clear" w:color="auto" w:fill="92D050"/>
          </w:tcPr>
          <w:p>
            <w:pPr>
              <w:pStyle w:val="TableParagraph"/>
              <w:spacing w:before="0"/>
              <w:ind w:left="0"/>
              <w:rPr>
                <w:rFonts w:ascii="Times New Roman"/>
                <w:sz w:val="20"/>
              </w:rPr>
            </w:pPr>
          </w:p>
        </w:tc>
        <w:tc>
          <w:tcPr>
            <w:tcW w:w="2453" w:type="dxa"/>
            <w:shd w:val="clear" w:color="auto" w:fill="92D050"/>
          </w:tcPr>
          <w:p>
            <w:pPr>
              <w:pStyle w:val="TableParagraph"/>
              <w:spacing w:before="0"/>
              <w:ind w:left="0"/>
              <w:rPr>
                <w:rFonts w:ascii="Times New Roman"/>
                <w:sz w:val="20"/>
              </w:rPr>
            </w:pPr>
          </w:p>
        </w:tc>
        <w:tc>
          <w:tcPr>
            <w:tcW w:w="1483" w:type="dxa"/>
            <w:shd w:val="clear" w:color="auto" w:fill="92D050"/>
          </w:tcPr>
          <w:p>
            <w:pPr>
              <w:pStyle w:val="TableParagraph"/>
              <w:spacing w:before="0"/>
              <w:ind w:left="0"/>
              <w:rPr>
                <w:rFonts w:ascii="Times New Roman"/>
                <w:sz w:val="20"/>
              </w:rPr>
            </w:pPr>
          </w:p>
        </w:tc>
        <w:tc>
          <w:tcPr>
            <w:tcW w:w="1752" w:type="dxa"/>
            <w:shd w:val="clear" w:color="auto" w:fill="92D050"/>
          </w:tcPr>
          <w:p>
            <w:pPr>
              <w:pStyle w:val="TableParagraph"/>
              <w:spacing w:before="0"/>
              <w:ind w:left="0"/>
              <w:rPr>
                <w:rFonts w:ascii="Times New Roman"/>
                <w:sz w:val="20"/>
              </w:rPr>
            </w:pPr>
          </w:p>
        </w:tc>
        <w:tc>
          <w:tcPr>
            <w:tcW w:w="722" w:type="dxa"/>
            <w:shd w:val="clear" w:color="auto" w:fill="92D050"/>
          </w:tcPr>
          <w:p>
            <w:pPr>
              <w:pStyle w:val="TableParagraph"/>
              <w:spacing w:before="0"/>
              <w:ind w:left="0"/>
              <w:rPr>
                <w:rFonts w:ascii="Times New Roman"/>
                <w:sz w:val="20"/>
              </w:rPr>
            </w:pPr>
          </w:p>
        </w:tc>
        <w:tc>
          <w:tcPr>
            <w:tcW w:w="2657" w:type="dxa"/>
            <w:shd w:val="clear" w:color="auto" w:fill="92D050"/>
          </w:tcPr>
          <w:p>
            <w:pPr>
              <w:pStyle w:val="TableParagraph"/>
              <w:spacing w:before="0"/>
              <w:ind w:left="0"/>
              <w:rPr>
                <w:rFonts w:ascii="Times New Roman"/>
                <w:sz w:val="20"/>
              </w:rPr>
            </w:pPr>
          </w:p>
        </w:tc>
      </w:tr>
      <w:tr>
        <w:trPr>
          <w:trHeight w:val="299" w:hRule="atLeast"/>
        </w:trPr>
        <w:tc>
          <w:tcPr>
            <w:tcW w:w="670" w:type="dxa"/>
          </w:tcPr>
          <w:p>
            <w:pPr>
              <w:pStyle w:val="TableParagraph"/>
              <w:spacing w:before="37"/>
              <w:ind w:left="0" w:right="140"/>
              <w:jc w:val="right"/>
              <w:rPr>
                <w:sz w:val="20"/>
              </w:rPr>
            </w:pPr>
            <w:r>
              <w:rPr>
                <w:w w:val="120"/>
                <w:sz w:val="20"/>
              </w:rPr>
              <w:t>192</w:t>
            </w:r>
          </w:p>
        </w:tc>
        <w:tc>
          <w:tcPr>
            <w:tcW w:w="2453" w:type="dxa"/>
          </w:tcPr>
          <w:p>
            <w:pPr>
              <w:pStyle w:val="TableParagraph"/>
              <w:spacing w:before="37"/>
              <w:ind w:left="69"/>
              <w:rPr>
                <w:sz w:val="20"/>
              </w:rPr>
            </w:pPr>
            <w:r>
              <w:rPr>
                <w:w w:val="105"/>
                <w:sz w:val="20"/>
              </w:rPr>
              <w:t>DAROU MOUSTY</w:t>
            </w:r>
          </w:p>
        </w:tc>
        <w:tc>
          <w:tcPr>
            <w:tcW w:w="1483" w:type="dxa"/>
          </w:tcPr>
          <w:p>
            <w:pPr>
              <w:pStyle w:val="TableParagraph"/>
              <w:spacing w:before="37"/>
              <w:ind w:left="72"/>
              <w:rPr>
                <w:sz w:val="20"/>
              </w:rPr>
            </w:pPr>
            <w:r>
              <w:rPr>
                <w:w w:val="105"/>
                <w:sz w:val="20"/>
              </w:rPr>
              <w:t>LOUGA</w:t>
            </w:r>
          </w:p>
        </w:tc>
        <w:tc>
          <w:tcPr>
            <w:tcW w:w="1752" w:type="dxa"/>
          </w:tcPr>
          <w:p>
            <w:pPr>
              <w:pStyle w:val="TableParagraph"/>
              <w:spacing w:before="37"/>
              <w:ind w:left="70"/>
              <w:rPr>
                <w:sz w:val="20"/>
              </w:rPr>
            </w:pPr>
            <w:r>
              <w:rPr>
                <w:w w:val="105"/>
                <w:sz w:val="20"/>
              </w:rPr>
              <w:t>KEBEMER</w:t>
            </w:r>
          </w:p>
        </w:tc>
        <w:tc>
          <w:tcPr>
            <w:tcW w:w="722" w:type="dxa"/>
          </w:tcPr>
          <w:p>
            <w:pPr>
              <w:pStyle w:val="TableParagraph"/>
              <w:spacing w:before="37"/>
              <w:ind w:left="49" w:right="42"/>
              <w:jc w:val="center"/>
              <w:rPr>
                <w:sz w:val="20"/>
              </w:rPr>
            </w:pPr>
            <w:r>
              <w:rPr>
                <w:w w:val="115"/>
                <w:sz w:val="20"/>
              </w:rPr>
              <w:t>59,5</w:t>
            </w:r>
          </w:p>
        </w:tc>
        <w:tc>
          <w:tcPr>
            <w:tcW w:w="2657" w:type="dxa"/>
          </w:tcPr>
          <w:p>
            <w:pPr>
              <w:pStyle w:val="TableParagraph"/>
              <w:spacing w:before="37"/>
              <w:ind w:left="41" w:right="35"/>
              <w:jc w:val="center"/>
              <w:rPr>
                <w:sz w:val="20"/>
              </w:rPr>
            </w:pPr>
            <w:r>
              <w:rPr>
                <w:w w:val="105"/>
                <w:sz w:val="20"/>
              </w:rPr>
              <w:t>Moyenne performance</w:t>
            </w:r>
          </w:p>
        </w:tc>
      </w:tr>
      <w:tr>
        <w:trPr>
          <w:trHeight w:val="299" w:hRule="atLeast"/>
        </w:trPr>
        <w:tc>
          <w:tcPr>
            <w:tcW w:w="670" w:type="dxa"/>
          </w:tcPr>
          <w:p>
            <w:pPr>
              <w:pStyle w:val="TableParagraph"/>
              <w:spacing w:before="39"/>
              <w:ind w:left="0" w:right="140"/>
              <w:jc w:val="right"/>
              <w:rPr>
                <w:sz w:val="20"/>
              </w:rPr>
            </w:pPr>
            <w:r>
              <w:rPr>
                <w:w w:val="120"/>
                <w:sz w:val="20"/>
              </w:rPr>
              <w:t>193</w:t>
            </w:r>
          </w:p>
        </w:tc>
        <w:tc>
          <w:tcPr>
            <w:tcW w:w="2453" w:type="dxa"/>
          </w:tcPr>
          <w:p>
            <w:pPr>
              <w:pStyle w:val="TableParagraph"/>
              <w:spacing w:before="39"/>
              <w:ind w:left="69"/>
              <w:rPr>
                <w:sz w:val="20"/>
              </w:rPr>
            </w:pPr>
            <w:r>
              <w:rPr>
                <w:sz w:val="20"/>
              </w:rPr>
              <w:t>DAROU MARNANE</w:t>
            </w:r>
          </w:p>
        </w:tc>
        <w:tc>
          <w:tcPr>
            <w:tcW w:w="1483" w:type="dxa"/>
          </w:tcPr>
          <w:p>
            <w:pPr>
              <w:pStyle w:val="TableParagraph"/>
              <w:spacing w:before="39"/>
              <w:ind w:left="72"/>
              <w:rPr>
                <w:sz w:val="20"/>
              </w:rPr>
            </w:pPr>
            <w:r>
              <w:rPr>
                <w:w w:val="105"/>
                <w:sz w:val="20"/>
              </w:rPr>
              <w:t>LOUGA</w:t>
            </w:r>
          </w:p>
        </w:tc>
        <w:tc>
          <w:tcPr>
            <w:tcW w:w="1752" w:type="dxa"/>
          </w:tcPr>
          <w:p>
            <w:pPr>
              <w:pStyle w:val="TableParagraph"/>
              <w:spacing w:before="39"/>
              <w:ind w:left="70"/>
              <w:rPr>
                <w:sz w:val="20"/>
              </w:rPr>
            </w:pPr>
            <w:r>
              <w:rPr>
                <w:w w:val="105"/>
                <w:sz w:val="20"/>
              </w:rPr>
              <w:t>KEBEMER</w:t>
            </w:r>
          </w:p>
        </w:tc>
        <w:tc>
          <w:tcPr>
            <w:tcW w:w="722" w:type="dxa"/>
          </w:tcPr>
          <w:p>
            <w:pPr>
              <w:pStyle w:val="TableParagraph"/>
              <w:spacing w:before="39"/>
              <w:ind w:left="49" w:right="42"/>
              <w:jc w:val="center"/>
              <w:rPr>
                <w:sz w:val="20"/>
              </w:rPr>
            </w:pPr>
            <w:r>
              <w:rPr>
                <w:w w:val="115"/>
                <w:sz w:val="20"/>
              </w:rPr>
              <w:t>59,5</w:t>
            </w:r>
          </w:p>
        </w:tc>
        <w:tc>
          <w:tcPr>
            <w:tcW w:w="2657" w:type="dxa"/>
          </w:tcPr>
          <w:p>
            <w:pPr>
              <w:pStyle w:val="TableParagraph"/>
              <w:spacing w:before="39"/>
              <w:ind w:left="41" w:right="35"/>
              <w:jc w:val="center"/>
              <w:rPr>
                <w:sz w:val="20"/>
              </w:rPr>
            </w:pPr>
            <w:r>
              <w:rPr>
                <w:w w:val="105"/>
                <w:sz w:val="20"/>
              </w:rPr>
              <w:t>Moyenne performance</w:t>
            </w:r>
          </w:p>
        </w:tc>
      </w:tr>
      <w:tr>
        <w:trPr>
          <w:trHeight w:val="299" w:hRule="atLeast"/>
        </w:trPr>
        <w:tc>
          <w:tcPr>
            <w:tcW w:w="670" w:type="dxa"/>
          </w:tcPr>
          <w:p>
            <w:pPr>
              <w:pStyle w:val="TableParagraph"/>
              <w:spacing w:before="39"/>
              <w:ind w:left="0" w:right="140"/>
              <w:jc w:val="right"/>
              <w:rPr>
                <w:sz w:val="20"/>
              </w:rPr>
            </w:pPr>
            <w:r>
              <w:rPr>
                <w:w w:val="120"/>
                <w:sz w:val="20"/>
              </w:rPr>
              <w:t>194</w:t>
            </w:r>
          </w:p>
        </w:tc>
        <w:tc>
          <w:tcPr>
            <w:tcW w:w="2453" w:type="dxa"/>
          </w:tcPr>
          <w:p>
            <w:pPr>
              <w:pStyle w:val="TableParagraph"/>
              <w:spacing w:before="39"/>
              <w:ind w:left="69"/>
              <w:rPr>
                <w:sz w:val="20"/>
              </w:rPr>
            </w:pPr>
            <w:r>
              <w:rPr>
                <w:w w:val="105"/>
                <w:sz w:val="20"/>
              </w:rPr>
              <w:t>MLOMP/BIGNONA</w:t>
            </w:r>
          </w:p>
        </w:tc>
        <w:tc>
          <w:tcPr>
            <w:tcW w:w="1483" w:type="dxa"/>
          </w:tcPr>
          <w:p>
            <w:pPr>
              <w:pStyle w:val="TableParagraph"/>
              <w:spacing w:before="39"/>
              <w:ind w:left="72"/>
              <w:rPr>
                <w:sz w:val="20"/>
              </w:rPr>
            </w:pPr>
            <w:r>
              <w:rPr>
                <w:sz w:val="20"/>
              </w:rPr>
              <w:t>ZIGUINCHOR</w:t>
            </w:r>
          </w:p>
        </w:tc>
        <w:tc>
          <w:tcPr>
            <w:tcW w:w="1752" w:type="dxa"/>
          </w:tcPr>
          <w:p>
            <w:pPr>
              <w:pStyle w:val="TableParagraph"/>
              <w:spacing w:before="39"/>
              <w:ind w:left="70"/>
              <w:rPr>
                <w:sz w:val="20"/>
              </w:rPr>
            </w:pPr>
            <w:r>
              <w:rPr>
                <w:sz w:val="20"/>
              </w:rPr>
              <w:t>BIGNONA</w:t>
            </w:r>
          </w:p>
        </w:tc>
        <w:tc>
          <w:tcPr>
            <w:tcW w:w="722" w:type="dxa"/>
          </w:tcPr>
          <w:p>
            <w:pPr>
              <w:pStyle w:val="TableParagraph"/>
              <w:spacing w:before="39"/>
              <w:ind w:left="49" w:right="42"/>
              <w:jc w:val="center"/>
              <w:rPr>
                <w:sz w:val="20"/>
              </w:rPr>
            </w:pPr>
            <w:r>
              <w:rPr>
                <w:w w:val="115"/>
                <w:sz w:val="20"/>
              </w:rPr>
              <w:t>59,5</w:t>
            </w:r>
          </w:p>
        </w:tc>
        <w:tc>
          <w:tcPr>
            <w:tcW w:w="2657" w:type="dxa"/>
          </w:tcPr>
          <w:p>
            <w:pPr>
              <w:pStyle w:val="TableParagraph"/>
              <w:spacing w:before="39"/>
              <w:ind w:left="41" w:right="35"/>
              <w:jc w:val="center"/>
              <w:rPr>
                <w:sz w:val="20"/>
              </w:rPr>
            </w:pPr>
            <w:r>
              <w:rPr>
                <w:w w:val="105"/>
                <w:sz w:val="20"/>
              </w:rPr>
              <w:t>Moyenne performance</w:t>
            </w:r>
          </w:p>
        </w:tc>
      </w:tr>
      <w:tr>
        <w:trPr>
          <w:trHeight w:val="299" w:hRule="atLeast"/>
        </w:trPr>
        <w:tc>
          <w:tcPr>
            <w:tcW w:w="670" w:type="dxa"/>
            <w:shd w:val="clear" w:color="auto" w:fill="92D050"/>
          </w:tcPr>
          <w:p>
            <w:pPr>
              <w:pStyle w:val="TableParagraph"/>
              <w:spacing w:before="0"/>
              <w:ind w:left="0"/>
              <w:rPr>
                <w:rFonts w:ascii="Times New Roman"/>
                <w:sz w:val="20"/>
              </w:rPr>
            </w:pPr>
          </w:p>
        </w:tc>
        <w:tc>
          <w:tcPr>
            <w:tcW w:w="2453" w:type="dxa"/>
            <w:shd w:val="clear" w:color="auto" w:fill="92D050"/>
          </w:tcPr>
          <w:p>
            <w:pPr>
              <w:pStyle w:val="TableParagraph"/>
              <w:spacing w:before="0"/>
              <w:ind w:left="0"/>
              <w:rPr>
                <w:rFonts w:ascii="Times New Roman"/>
                <w:sz w:val="20"/>
              </w:rPr>
            </w:pPr>
          </w:p>
        </w:tc>
        <w:tc>
          <w:tcPr>
            <w:tcW w:w="1483" w:type="dxa"/>
            <w:shd w:val="clear" w:color="auto" w:fill="92D050"/>
          </w:tcPr>
          <w:p>
            <w:pPr>
              <w:pStyle w:val="TableParagraph"/>
              <w:spacing w:before="0"/>
              <w:ind w:left="0"/>
              <w:rPr>
                <w:rFonts w:ascii="Times New Roman"/>
                <w:sz w:val="20"/>
              </w:rPr>
            </w:pPr>
          </w:p>
        </w:tc>
        <w:tc>
          <w:tcPr>
            <w:tcW w:w="1752" w:type="dxa"/>
            <w:shd w:val="clear" w:color="auto" w:fill="92D050"/>
          </w:tcPr>
          <w:p>
            <w:pPr>
              <w:pStyle w:val="TableParagraph"/>
              <w:spacing w:before="0"/>
              <w:ind w:left="0"/>
              <w:rPr>
                <w:rFonts w:ascii="Times New Roman"/>
                <w:sz w:val="20"/>
              </w:rPr>
            </w:pPr>
          </w:p>
        </w:tc>
        <w:tc>
          <w:tcPr>
            <w:tcW w:w="722" w:type="dxa"/>
            <w:shd w:val="clear" w:color="auto" w:fill="92D050"/>
          </w:tcPr>
          <w:p>
            <w:pPr>
              <w:pStyle w:val="TableParagraph"/>
              <w:spacing w:before="0"/>
              <w:ind w:left="0"/>
              <w:rPr>
                <w:rFonts w:ascii="Times New Roman"/>
                <w:sz w:val="20"/>
              </w:rPr>
            </w:pPr>
          </w:p>
        </w:tc>
        <w:tc>
          <w:tcPr>
            <w:tcW w:w="2657" w:type="dxa"/>
            <w:shd w:val="clear" w:color="auto" w:fill="92D050"/>
          </w:tcPr>
          <w:p>
            <w:pPr>
              <w:pStyle w:val="TableParagraph"/>
              <w:spacing w:before="0"/>
              <w:ind w:left="0"/>
              <w:rPr>
                <w:rFonts w:ascii="Times New Roman"/>
                <w:sz w:val="20"/>
              </w:rPr>
            </w:pPr>
          </w:p>
        </w:tc>
      </w:tr>
      <w:tr>
        <w:trPr>
          <w:trHeight w:val="301" w:hRule="atLeast"/>
        </w:trPr>
        <w:tc>
          <w:tcPr>
            <w:tcW w:w="670" w:type="dxa"/>
          </w:tcPr>
          <w:p>
            <w:pPr>
              <w:pStyle w:val="TableParagraph"/>
              <w:spacing w:before="39"/>
              <w:ind w:left="0" w:right="140"/>
              <w:jc w:val="right"/>
              <w:rPr>
                <w:sz w:val="20"/>
              </w:rPr>
            </w:pPr>
            <w:r>
              <w:rPr>
                <w:w w:val="105"/>
                <w:sz w:val="20"/>
              </w:rPr>
              <w:t>350</w:t>
            </w:r>
          </w:p>
        </w:tc>
        <w:tc>
          <w:tcPr>
            <w:tcW w:w="2453" w:type="dxa"/>
          </w:tcPr>
          <w:p>
            <w:pPr>
              <w:pStyle w:val="TableParagraph"/>
              <w:spacing w:before="39"/>
              <w:ind w:left="69"/>
              <w:rPr>
                <w:sz w:val="20"/>
              </w:rPr>
            </w:pPr>
            <w:r>
              <w:rPr>
                <w:sz w:val="20"/>
              </w:rPr>
              <w:t>FATICK</w:t>
            </w:r>
          </w:p>
        </w:tc>
        <w:tc>
          <w:tcPr>
            <w:tcW w:w="1483" w:type="dxa"/>
          </w:tcPr>
          <w:p>
            <w:pPr>
              <w:pStyle w:val="TableParagraph"/>
              <w:spacing w:before="39"/>
              <w:ind w:left="72"/>
              <w:rPr>
                <w:sz w:val="20"/>
              </w:rPr>
            </w:pPr>
            <w:r>
              <w:rPr>
                <w:sz w:val="20"/>
              </w:rPr>
              <w:t>FATICK</w:t>
            </w:r>
          </w:p>
        </w:tc>
        <w:tc>
          <w:tcPr>
            <w:tcW w:w="1752" w:type="dxa"/>
          </w:tcPr>
          <w:p>
            <w:pPr>
              <w:pStyle w:val="TableParagraph"/>
              <w:spacing w:before="39"/>
              <w:ind w:left="70"/>
              <w:rPr>
                <w:sz w:val="20"/>
              </w:rPr>
            </w:pPr>
            <w:r>
              <w:rPr>
                <w:sz w:val="20"/>
              </w:rPr>
              <w:t>FATICK</w:t>
            </w:r>
          </w:p>
        </w:tc>
        <w:tc>
          <w:tcPr>
            <w:tcW w:w="722" w:type="dxa"/>
          </w:tcPr>
          <w:p>
            <w:pPr>
              <w:pStyle w:val="TableParagraph"/>
              <w:spacing w:before="39"/>
              <w:ind w:left="49" w:right="42"/>
              <w:jc w:val="center"/>
              <w:rPr>
                <w:sz w:val="20"/>
              </w:rPr>
            </w:pPr>
            <w:r>
              <w:rPr>
                <w:w w:val="115"/>
                <w:sz w:val="20"/>
              </w:rPr>
              <w:t>49,5</w:t>
            </w:r>
          </w:p>
        </w:tc>
        <w:tc>
          <w:tcPr>
            <w:tcW w:w="2657" w:type="dxa"/>
          </w:tcPr>
          <w:p>
            <w:pPr>
              <w:pStyle w:val="TableParagraph"/>
              <w:spacing w:before="39"/>
              <w:ind w:left="43" w:right="34"/>
              <w:jc w:val="center"/>
              <w:rPr>
                <w:sz w:val="20"/>
              </w:rPr>
            </w:pPr>
            <w:r>
              <w:rPr>
                <w:w w:val="110"/>
                <w:sz w:val="20"/>
              </w:rPr>
              <w:t>Faible performance</w:t>
            </w:r>
          </w:p>
        </w:tc>
      </w:tr>
      <w:tr>
        <w:trPr>
          <w:trHeight w:val="299" w:hRule="atLeast"/>
        </w:trPr>
        <w:tc>
          <w:tcPr>
            <w:tcW w:w="670" w:type="dxa"/>
          </w:tcPr>
          <w:p>
            <w:pPr>
              <w:pStyle w:val="TableParagraph"/>
              <w:spacing w:before="37"/>
              <w:ind w:left="0" w:right="140"/>
              <w:jc w:val="right"/>
              <w:rPr>
                <w:sz w:val="20"/>
              </w:rPr>
            </w:pPr>
            <w:r>
              <w:rPr>
                <w:w w:val="120"/>
                <w:sz w:val="20"/>
              </w:rPr>
              <w:t>351</w:t>
            </w:r>
          </w:p>
        </w:tc>
        <w:tc>
          <w:tcPr>
            <w:tcW w:w="2453" w:type="dxa"/>
          </w:tcPr>
          <w:p>
            <w:pPr>
              <w:pStyle w:val="TableParagraph"/>
              <w:spacing w:before="37"/>
              <w:ind w:left="69"/>
              <w:rPr>
                <w:sz w:val="20"/>
              </w:rPr>
            </w:pPr>
            <w:r>
              <w:rPr>
                <w:sz w:val="20"/>
              </w:rPr>
              <w:t>NGUIDILE</w:t>
            </w:r>
          </w:p>
        </w:tc>
        <w:tc>
          <w:tcPr>
            <w:tcW w:w="1483" w:type="dxa"/>
          </w:tcPr>
          <w:p>
            <w:pPr>
              <w:pStyle w:val="TableParagraph"/>
              <w:spacing w:before="37"/>
              <w:ind w:left="72"/>
              <w:rPr>
                <w:sz w:val="20"/>
              </w:rPr>
            </w:pPr>
            <w:r>
              <w:rPr>
                <w:w w:val="105"/>
                <w:sz w:val="20"/>
              </w:rPr>
              <w:t>LOUGA</w:t>
            </w:r>
          </w:p>
        </w:tc>
        <w:tc>
          <w:tcPr>
            <w:tcW w:w="1752" w:type="dxa"/>
          </w:tcPr>
          <w:p>
            <w:pPr>
              <w:pStyle w:val="TableParagraph"/>
              <w:spacing w:before="37"/>
              <w:ind w:left="70"/>
              <w:rPr>
                <w:sz w:val="20"/>
              </w:rPr>
            </w:pPr>
            <w:r>
              <w:rPr>
                <w:w w:val="105"/>
                <w:sz w:val="20"/>
              </w:rPr>
              <w:t>LOUGA</w:t>
            </w:r>
          </w:p>
        </w:tc>
        <w:tc>
          <w:tcPr>
            <w:tcW w:w="722" w:type="dxa"/>
          </w:tcPr>
          <w:p>
            <w:pPr>
              <w:pStyle w:val="TableParagraph"/>
              <w:spacing w:before="37"/>
              <w:ind w:left="49" w:right="42"/>
              <w:jc w:val="center"/>
              <w:rPr>
                <w:sz w:val="20"/>
              </w:rPr>
            </w:pPr>
            <w:r>
              <w:rPr>
                <w:w w:val="115"/>
                <w:sz w:val="20"/>
              </w:rPr>
              <w:t>49,5</w:t>
            </w:r>
          </w:p>
        </w:tc>
        <w:tc>
          <w:tcPr>
            <w:tcW w:w="2657" w:type="dxa"/>
          </w:tcPr>
          <w:p>
            <w:pPr>
              <w:pStyle w:val="TableParagraph"/>
              <w:spacing w:before="37"/>
              <w:ind w:left="43" w:right="34"/>
              <w:jc w:val="center"/>
              <w:rPr>
                <w:sz w:val="20"/>
              </w:rPr>
            </w:pPr>
            <w:r>
              <w:rPr>
                <w:w w:val="110"/>
                <w:sz w:val="20"/>
              </w:rPr>
              <w:t>Faible performance</w:t>
            </w:r>
          </w:p>
        </w:tc>
      </w:tr>
      <w:tr>
        <w:trPr>
          <w:trHeight w:val="299" w:hRule="atLeast"/>
        </w:trPr>
        <w:tc>
          <w:tcPr>
            <w:tcW w:w="670" w:type="dxa"/>
          </w:tcPr>
          <w:p>
            <w:pPr>
              <w:pStyle w:val="TableParagraph"/>
              <w:spacing w:before="37"/>
              <w:ind w:left="0" w:right="140"/>
              <w:jc w:val="right"/>
              <w:rPr>
                <w:sz w:val="20"/>
              </w:rPr>
            </w:pPr>
            <w:r>
              <w:rPr>
                <w:w w:val="110"/>
                <w:sz w:val="20"/>
              </w:rPr>
              <w:t>352</w:t>
            </w:r>
          </w:p>
        </w:tc>
        <w:tc>
          <w:tcPr>
            <w:tcW w:w="2453" w:type="dxa"/>
          </w:tcPr>
          <w:p>
            <w:pPr>
              <w:pStyle w:val="TableParagraph"/>
              <w:spacing w:before="37"/>
              <w:ind w:left="69"/>
              <w:rPr>
                <w:sz w:val="20"/>
              </w:rPr>
            </w:pPr>
            <w:r>
              <w:rPr>
                <w:sz w:val="20"/>
              </w:rPr>
              <w:t>FATICK</w:t>
            </w:r>
          </w:p>
        </w:tc>
        <w:tc>
          <w:tcPr>
            <w:tcW w:w="1483" w:type="dxa"/>
          </w:tcPr>
          <w:p>
            <w:pPr>
              <w:pStyle w:val="TableParagraph"/>
              <w:spacing w:before="37"/>
              <w:ind w:left="72"/>
              <w:rPr>
                <w:sz w:val="20"/>
              </w:rPr>
            </w:pPr>
            <w:r>
              <w:rPr>
                <w:sz w:val="20"/>
              </w:rPr>
              <w:t>FATICK</w:t>
            </w:r>
          </w:p>
        </w:tc>
        <w:tc>
          <w:tcPr>
            <w:tcW w:w="1752" w:type="dxa"/>
          </w:tcPr>
          <w:p>
            <w:pPr>
              <w:pStyle w:val="TableParagraph"/>
              <w:spacing w:before="37"/>
              <w:ind w:left="70"/>
              <w:rPr>
                <w:sz w:val="20"/>
              </w:rPr>
            </w:pPr>
            <w:r>
              <w:rPr>
                <w:sz w:val="20"/>
              </w:rPr>
              <w:t>FATICK</w:t>
            </w:r>
          </w:p>
        </w:tc>
        <w:tc>
          <w:tcPr>
            <w:tcW w:w="722" w:type="dxa"/>
          </w:tcPr>
          <w:p>
            <w:pPr>
              <w:pStyle w:val="TableParagraph"/>
              <w:spacing w:before="37"/>
              <w:ind w:left="49" w:right="42"/>
              <w:jc w:val="center"/>
              <w:rPr>
                <w:sz w:val="20"/>
              </w:rPr>
            </w:pPr>
            <w:r>
              <w:rPr>
                <w:w w:val="115"/>
                <w:sz w:val="20"/>
              </w:rPr>
              <w:t>49,5</w:t>
            </w:r>
          </w:p>
        </w:tc>
        <w:tc>
          <w:tcPr>
            <w:tcW w:w="2657" w:type="dxa"/>
          </w:tcPr>
          <w:p>
            <w:pPr>
              <w:pStyle w:val="TableParagraph"/>
              <w:spacing w:before="37"/>
              <w:ind w:left="43" w:right="34"/>
              <w:jc w:val="center"/>
              <w:rPr>
                <w:sz w:val="20"/>
              </w:rPr>
            </w:pPr>
            <w:r>
              <w:rPr>
                <w:w w:val="110"/>
                <w:sz w:val="20"/>
              </w:rPr>
              <w:t>Faible performance</w:t>
            </w:r>
          </w:p>
        </w:tc>
      </w:tr>
      <w:tr>
        <w:trPr>
          <w:trHeight w:val="300" w:hRule="atLeast"/>
        </w:trPr>
        <w:tc>
          <w:tcPr>
            <w:tcW w:w="670" w:type="dxa"/>
            <w:shd w:val="clear" w:color="auto" w:fill="92D050"/>
          </w:tcPr>
          <w:p>
            <w:pPr>
              <w:pStyle w:val="TableParagraph"/>
              <w:spacing w:before="0"/>
              <w:ind w:left="0"/>
              <w:rPr>
                <w:rFonts w:ascii="Times New Roman"/>
                <w:sz w:val="20"/>
              </w:rPr>
            </w:pPr>
          </w:p>
        </w:tc>
        <w:tc>
          <w:tcPr>
            <w:tcW w:w="2453" w:type="dxa"/>
            <w:shd w:val="clear" w:color="auto" w:fill="92D050"/>
          </w:tcPr>
          <w:p>
            <w:pPr>
              <w:pStyle w:val="TableParagraph"/>
              <w:spacing w:before="0"/>
              <w:ind w:left="0"/>
              <w:rPr>
                <w:rFonts w:ascii="Times New Roman"/>
                <w:sz w:val="20"/>
              </w:rPr>
            </w:pPr>
          </w:p>
        </w:tc>
        <w:tc>
          <w:tcPr>
            <w:tcW w:w="1483" w:type="dxa"/>
            <w:shd w:val="clear" w:color="auto" w:fill="92D050"/>
          </w:tcPr>
          <w:p>
            <w:pPr>
              <w:pStyle w:val="TableParagraph"/>
              <w:spacing w:before="0"/>
              <w:ind w:left="0"/>
              <w:rPr>
                <w:rFonts w:ascii="Times New Roman"/>
                <w:sz w:val="20"/>
              </w:rPr>
            </w:pPr>
          </w:p>
        </w:tc>
        <w:tc>
          <w:tcPr>
            <w:tcW w:w="1752" w:type="dxa"/>
            <w:shd w:val="clear" w:color="auto" w:fill="92D050"/>
          </w:tcPr>
          <w:p>
            <w:pPr>
              <w:pStyle w:val="TableParagraph"/>
              <w:spacing w:before="0"/>
              <w:ind w:left="0"/>
              <w:rPr>
                <w:rFonts w:ascii="Times New Roman"/>
                <w:sz w:val="20"/>
              </w:rPr>
            </w:pPr>
          </w:p>
        </w:tc>
        <w:tc>
          <w:tcPr>
            <w:tcW w:w="722" w:type="dxa"/>
            <w:shd w:val="clear" w:color="auto" w:fill="92D050"/>
          </w:tcPr>
          <w:p>
            <w:pPr>
              <w:pStyle w:val="TableParagraph"/>
              <w:spacing w:before="0"/>
              <w:ind w:left="0"/>
              <w:rPr>
                <w:rFonts w:ascii="Times New Roman"/>
                <w:sz w:val="20"/>
              </w:rPr>
            </w:pPr>
          </w:p>
        </w:tc>
        <w:tc>
          <w:tcPr>
            <w:tcW w:w="2657" w:type="dxa"/>
            <w:shd w:val="clear" w:color="auto" w:fill="92D050"/>
          </w:tcPr>
          <w:p>
            <w:pPr>
              <w:pStyle w:val="TableParagraph"/>
              <w:spacing w:before="0"/>
              <w:ind w:left="0"/>
              <w:rPr>
                <w:rFonts w:ascii="Times New Roman"/>
                <w:sz w:val="20"/>
              </w:rPr>
            </w:pPr>
          </w:p>
        </w:tc>
      </w:tr>
    </w:tbl>
    <w:p>
      <w:pPr>
        <w:pStyle w:val="BodyText"/>
        <w:spacing w:before="9"/>
        <w:rPr>
          <w:rFonts w:ascii="TeX Gyre Bonum"/>
          <w:b/>
          <w:sz w:val="25"/>
        </w:rPr>
      </w:pPr>
      <w:r>
        <w:rPr/>
        <w:pict>
          <v:rect style="position:absolute;margin-left:57.599998pt;margin-top:20.639971pt;width:144.050pt;height:.72003pt;mso-position-horizontal-relative:page;mso-position-vertical-relative:paragraph;z-index:-15710720;mso-wrap-distance-left:0;mso-wrap-distance-right:0" filled="true" fillcolor="#000000" stroked="false">
            <v:fill type="solid"/>
            <w10:wrap type="topAndBottom"/>
          </v:rect>
        </w:pict>
      </w:r>
    </w:p>
    <w:p>
      <w:pPr>
        <w:tabs>
          <w:tab w:pos="10361" w:val="right" w:leader="none"/>
        </w:tabs>
        <w:spacing w:line="279" w:lineRule="exact" w:before="0"/>
        <w:ind w:left="232" w:right="0" w:firstLine="0"/>
        <w:jc w:val="left"/>
        <w:rPr>
          <w:rFonts w:ascii="Trebuchet MS"/>
          <w:b/>
          <w:sz w:val="14"/>
        </w:rPr>
      </w:pPr>
      <w:r>
        <w:rPr>
          <w:w w:val="115"/>
          <w:sz w:val="12"/>
        </w:rPr>
        <w:t>2 </w:t>
      </w:r>
      <w:r>
        <w:rPr>
          <w:w w:val="115"/>
          <w:sz w:val="18"/>
        </w:rPr>
        <w:t>Voir en annexe 1 le classement complet des communes</w:t>
      </w:r>
      <w:r>
        <w:rPr>
          <w:spacing w:val="25"/>
          <w:w w:val="115"/>
          <w:sz w:val="18"/>
        </w:rPr>
        <w:t> </w:t>
      </w:r>
      <w:r>
        <w:rPr>
          <w:w w:val="115"/>
          <w:sz w:val="18"/>
        </w:rPr>
        <w:t>et</w:t>
      </w:r>
      <w:r>
        <w:rPr>
          <w:spacing w:val="2"/>
          <w:w w:val="115"/>
          <w:sz w:val="18"/>
        </w:rPr>
        <w:t> </w:t>
      </w:r>
      <w:r>
        <w:rPr>
          <w:w w:val="115"/>
          <w:sz w:val="18"/>
        </w:rPr>
        <w:t>villes</w:t>
        <w:tab/>
      </w:r>
      <w:r>
        <w:rPr>
          <w:rFonts w:ascii="Trebuchet MS"/>
          <w:b/>
          <w:w w:val="115"/>
          <w:position w:val="11"/>
          <w:sz w:val="14"/>
        </w:rPr>
        <w:t>13</w:t>
      </w:r>
    </w:p>
    <w:p>
      <w:pPr>
        <w:spacing w:after="0" w:line="279" w:lineRule="exact"/>
        <w:jc w:val="left"/>
        <w:rPr>
          <w:rFonts w:ascii="Trebuchet MS"/>
          <w:sz w:val="14"/>
        </w:rPr>
        <w:sectPr>
          <w:pgSz w:w="11910" w:h="16840"/>
          <w:pgMar w:top="1140" w:bottom="280" w:left="920" w:right="520"/>
        </w:sect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2453"/>
        <w:gridCol w:w="1483"/>
        <w:gridCol w:w="1752"/>
        <w:gridCol w:w="722"/>
        <w:gridCol w:w="2657"/>
      </w:tblGrid>
      <w:tr>
        <w:trPr>
          <w:trHeight w:val="299" w:hRule="atLeast"/>
        </w:trPr>
        <w:tc>
          <w:tcPr>
            <w:tcW w:w="670" w:type="dxa"/>
            <w:shd w:val="clear" w:color="auto" w:fill="F1F1F1"/>
          </w:tcPr>
          <w:p>
            <w:pPr>
              <w:pStyle w:val="TableParagraph"/>
              <w:spacing w:line="278" w:lineRule="exact" w:before="0"/>
              <w:ind w:left="0" w:right="214"/>
              <w:jc w:val="right"/>
              <w:rPr>
                <w:rFonts w:ascii="TeX Gyre Bonum" w:hAnsi="TeX Gyre Bonum"/>
                <w:b/>
                <w:sz w:val="20"/>
              </w:rPr>
            </w:pPr>
            <w:r>
              <w:rPr>
                <w:rFonts w:ascii="TeX Gyre Bonum" w:hAnsi="TeX Gyre Bonum"/>
                <w:b/>
                <w:w w:val="95"/>
                <w:sz w:val="20"/>
              </w:rPr>
              <w:t>N°</w:t>
            </w:r>
          </w:p>
        </w:tc>
        <w:tc>
          <w:tcPr>
            <w:tcW w:w="2453" w:type="dxa"/>
            <w:shd w:val="clear" w:color="auto" w:fill="F1F1F1"/>
          </w:tcPr>
          <w:p>
            <w:pPr>
              <w:pStyle w:val="TableParagraph"/>
              <w:spacing w:line="278" w:lineRule="exact" w:before="0"/>
              <w:ind w:left="256"/>
              <w:rPr>
                <w:rFonts w:ascii="TeX Gyre Bonum" w:hAnsi="TeX Gyre Bonum"/>
                <w:b/>
                <w:sz w:val="20"/>
              </w:rPr>
            </w:pPr>
            <w:r>
              <w:rPr>
                <w:rFonts w:ascii="TeX Gyre Bonum" w:hAnsi="TeX Gyre Bonum"/>
                <w:b/>
                <w:sz w:val="20"/>
              </w:rPr>
              <w:t>Collectivité Locale</w:t>
            </w:r>
          </w:p>
        </w:tc>
        <w:tc>
          <w:tcPr>
            <w:tcW w:w="1483" w:type="dxa"/>
            <w:shd w:val="clear" w:color="auto" w:fill="F1F1F1"/>
          </w:tcPr>
          <w:p>
            <w:pPr>
              <w:pStyle w:val="TableParagraph"/>
              <w:spacing w:line="278" w:lineRule="exact" w:before="0"/>
              <w:ind w:left="0" w:right="370"/>
              <w:jc w:val="right"/>
              <w:rPr>
                <w:rFonts w:ascii="TeX Gyre Bonum" w:hAnsi="TeX Gyre Bonum"/>
                <w:b/>
                <w:sz w:val="20"/>
              </w:rPr>
            </w:pPr>
            <w:r>
              <w:rPr>
                <w:rFonts w:ascii="TeX Gyre Bonum" w:hAnsi="TeX Gyre Bonum"/>
                <w:b/>
                <w:sz w:val="20"/>
              </w:rPr>
              <w:t>Région</w:t>
            </w:r>
          </w:p>
        </w:tc>
        <w:tc>
          <w:tcPr>
            <w:tcW w:w="1752" w:type="dxa"/>
            <w:shd w:val="clear" w:color="auto" w:fill="F1F1F1"/>
          </w:tcPr>
          <w:p>
            <w:pPr>
              <w:pStyle w:val="TableParagraph"/>
              <w:spacing w:line="278" w:lineRule="exact" w:before="0"/>
              <w:ind w:left="194"/>
              <w:rPr>
                <w:rFonts w:ascii="TeX Gyre Bonum" w:hAnsi="TeX Gyre Bonum"/>
                <w:b/>
                <w:sz w:val="20"/>
              </w:rPr>
            </w:pPr>
            <w:r>
              <w:rPr>
                <w:rFonts w:ascii="TeX Gyre Bonum" w:hAnsi="TeX Gyre Bonum"/>
                <w:b/>
                <w:sz w:val="20"/>
              </w:rPr>
              <w:t>Département</w:t>
            </w:r>
          </w:p>
        </w:tc>
        <w:tc>
          <w:tcPr>
            <w:tcW w:w="722" w:type="dxa"/>
            <w:shd w:val="clear" w:color="auto" w:fill="F1F1F1"/>
          </w:tcPr>
          <w:p>
            <w:pPr>
              <w:pStyle w:val="TableParagraph"/>
              <w:spacing w:line="278" w:lineRule="exact" w:before="0"/>
              <w:ind w:left="49" w:right="42"/>
              <w:jc w:val="center"/>
              <w:rPr>
                <w:rFonts w:ascii="TeX Gyre Bonum"/>
                <w:b/>
                <w:sz w:val="20"/>
              </w:rPr>
            </w:pPr>
            <w:r>
              <w:rPr>
                <w:rFonts w:ascii="TeX Gyre Bonum"/>
                <w:b/>
                <w:sz w:val="20"/>
              </w:rPr>
              <w:t>Score</w:t>
            </w:r>
          </w:p>
        </w:tc>
        <w:tc>
          <w:tcPr>
            <w:tcW w:w="2657" w:type="dxa"/>
            <w:shd w:val="clear" w:color="auto" w:fill="F1F1F1"/>
          </w:tcPr>
          <w:p>
            <w:pPr>
              <w:pStyle w:val="TableParagraph"/>
              <w:spacing w:line="278" w:lineRule="exact" w:before="0"/>
              <w:ind w:left="41" w:right="35"/>
              <w:jc w:val="center"/>
              <w:rPr>
                <w:rFonts w:ascii="TeX Gyre Bonum"/>
                <w:b/>
                <w:sz w:val="20"/>
              </w:rPr>
            </w:pPr>
            <w:r>
              <w:rPr>
                <w:rFonts w:ascii="TeX Gyre Bonum"/>
                <w:b/>
                <w:sz w:val="20"/>
              </w:rPr>
              <w:t>Niveau de Performance</w:t>
            </w:r>
          </w:p>
        </w:tc>
      </w:tr>
      <w:tr>
        <w:trPr>
          <w:trHeight w:val="300" w:hRule="atLeast"/>
        </w:trPr>
        <w:tc>
          <w:tcPr>
            <w:tcW w:w="670" w:type="dxa"/>
          </w:tcPr>
          <w:p>
            <w:pPr>
              <w:pStyle w:val="TableParagraph"/>
              <w:spacing w:before="33"/>
              <w:ind w:left="0" w:right="140"/>
              <w:jc w:val="right"/>
              <w:rPr>
                <w:sz w:val="20"/>
              </w:rPr>
            </w:pPr>
            <w:r>
              <w:rPr>
                <w:w w:val="110"/>
                <w:sz w:val="20"/>
              </w:rPr>
              <w:t>536</w:t>
            </w:r>
          </w:p>
        </w:tc>
        <w:tc>
          <w:tcPr>
            <w:tcW w:w="2453" w:type="dxa"/>
          </w:tcPr>
          <w:p>
            <w:pPr>
              <w:pStyle w:val="TableParagraph"/>
              <w:spacing w:before="33"/>
              <w:ind w:left="69"/>
              <w:rPr>
                <w:sz w:val="20"/>
              </w:rPr>
            </w:pPr>
            <w:r>
              <w:rPr>
                <w:w w:val="110"/>
                <w:sz w:val="20"/>
              </w:rPr>
              <w:t>KOUSSY</w:t>
            </w:r>
          </w:p>
        </w:tc>
        <w:tc>
          <w:tcPr>
            <w:tcW w:w="1483" w:type="dxa"/>
          </w:tcPr>
          <w:p>
            <w:pPr>
              <w:pStyle w:val="TableParagraph"/>
              <w:spacing w:before="33"/>
              <w:ind w:left="0" w:right="423"/>
              <w:jc w:val="right"/>
              <w:rPr>
                <w:sz w:val="20"/>
              </w:rPr>
            </w:pPr>
            <w:r>
              <w:rPr>
                <w:sz w:val="20"/>
              </w:rPr>
              <w:t>SEDHIOU</w:t>
            </w:r>
          </w:p>
        </w:tc>
        <w:tc>
          <w:tcPr>
            <w:tcW w:w="1752" w:type="dxa"/>
          </w:tcPr>
          <w:p>
            <w:pPr>
              <w:pStyle w:val="TableParagraph"/>
              <w:spacing w:before="33"/>
              <w:ind w:left="70"/>
              <w:rPr>
                <w:sz w:val="20"/>
              </w:rPr>
            </w:pPr>
            <w:r>
              <w:rPr>
                <w:w w:val="105"/>
                <w:sz w:val="20"/>
              </w:rPr>
              <w:t>SEDHIOU</w:t>
            </w:r>
          </w:p>
        </w:tc>
        <w:tc>
          <w:tcPr>
            <w:tcW w:w="722" w:type="dxa"/>
          </w:tcPr>
          <w:p>
            <w:pPr>
              <w:pStyle w:val="TableParagraph"/>
              <w:spacing w:before="33"/>
              <w:ind w:left="46" w:right="42"/>
              <w:jc w:val="center"/>
              <w:rPr>
                <w:sz w:val="20"/>
              </w:rPr>
            </w:pPr>
            <w:r>
              <w:rPr>
                <w:w w:val="120"/>
                <w:sz w:val="20"/>
              </w:rPr>
              <w:t>18</w:t>
            </w:r>
          </w:p>
        </w:tc>
        <w:tc>
          <w:tcPr>
            <w:tcW w:w="2657" w:type="dxa"/>
          </w:tcPr>
          <w:p>
            <w:pPr>
              <w:pStyle w:val="TableParagraph"/>
              <w:spacing w:before="33"/>
              <w:ind w:left="43" w:right="34"/>
              <w:jc w:val="center"/>
              <w:rPr>
                <w:sz w:val="20"/>
              </w:rPr>
            </w:pPr>
            <w:r>
              <w:rPr>
                <w:w w:val="110"/>
                <w:sz w:val="20"/>
              </w:rPr>
              <w:t>Faible performance</w:t>
            </w:r>
          </w:p>
        </w:tc>
      </w:tr>
      <w:tr>
        <w:trPr>
          <w:trHeight w:val="302" w:hRule="atLeast"/>
        </w:trPr>
        <w:tc>
          <w:tcPr>
            <w:tcW w:w="670" w:type="dxa"/>
          </w:tcPr>
          <w:p>
            <w:pPr>
              <w:pStyle w:val="TableParagraph"/>
              <w:spacing w:before="33"/>
              <w:ind w:left="0" w:right="140"/>
              <w:jc w:val="right"/>
              <w:rPr>
                <w:sz w:val="20"/>
              </w:rPr>
            </w:pPr>
            <w:r>
              <w:rPr>
                <w:w w:val="115"/>
                <w:sz w:val="20"/>
              </w:rPr>
              <w:t>537</w:t>
            </w:r>
          </w:p>
        </w:tc>
        <w:tc>
          <w:tcPr>
            <w:tcW w:w="2453" w:type="dxa"/>
          </w:tcPr>
          <w:p>
            <w:pPr>
              <w:pStyle w:val="TableParagraph"/>
              <w:spacing w:before="33"/>
              <w:ind w:left="69"/>
              <w:rPr>
                <w:sz w:val="20"/>
              </w:rPr>
            </w:pPr>
            <w:r>
              <w:rPr>
                <w:w w:val="105"/>
                <w:sz w:val="20"/>
              </w:rPr>
              <w:t>KAOUR</w:t>
            </w:r>
          </w:p>
        </w:tc>
        <w:tc>
          <w:tcPr>
            <w:tcW w:w="1483" w:type="dxa"/>
          </w:tcPr>
          <w:p>
            <w:pPr>
              <w:pStyle w:val="TableParagraph"/>
              <w:spacing w:before="33"/>
              <w:ind w:left="0" w:right="423"/>
              <w:jc w:val="right"/>
              <w:rPr>
                <w:sz w:val="20"/>
              </w:rPr>
            </w:pPr>
            <w:r>
              <w:rPr>
                <w:sz w:val="20"/>
              </w:rPr>
              <w:t>SEDHIOU</w:t>
            </w:r>
          </w:p>
        </w:tc>
        <w:tc>
          <w:tcPr>
            <w:tcW w:w="1752" w:type="dxa"/>
          </w:tcPr>
          <w:p>
            <w:pPr>
              <w:pStyle w:val="TableParagraph"/>
              <w:spacing w:before="33"/>
              <w:ind w:left="70"/>
              <w:rPr>
                <w:sz w:val="20"/>
              </w:rPr>
            </w:pPr>
            <w:r>
              <w:rPr>
                <w:w w:val="105"/>
                <w:sz w:val="20"/>
              </w:rPr>
              <w:t>GOUDOMP</w:t>
            </w:r>
          </w:p>
        </w:tc>
        <w:tc>
          <w:tcPr>
            <w:tcW w:w="722" w:type="dxa"/>
          </w:tcPr>
          <w:p>
            <w:pPr>
              <w:pStyle w:val="TableParagraph"/>
              <w:spacing w:before="33"/>
              <w:ind w:left="46" w:right="42"/>
              <w:jc w:val="center"/>
              <w:rPr>
                <w:sz w:val="20"/>
              </w:rPr>
            </w:pPr>
            <w:r>
              <w:rPr>
                <w:w w:val="125"/>
                <w:sz w:val="20"/>
              </w:rPr>
              <w:t>13</w:t>
            </w:r>
          </w:p>
        </w:tc>
        <w:tc>
          <w:tcPr>
            <w:tcW w:w="2657" w:type="dxa"/>
          </w:tcPr>
          <w:p>
            <w:pPr>
              <w:pStyle w:val="TableParagraph"/>
              <w:spacing w:before="33"/>
              <w:ind w:left="43" w:right="34"/>
              <w:jc w:val="center"/>
              <w:rPr>
                <w:sz w:val="20"/>
              </w:rPr>
            </w:pPr>
            <w:r>
              <w:rPr>
                <w:w w:val="110"/>
                <w:sz w:val="20"/>
              </w:rPr>
              <w:t>Faible performance</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spacing w:before="119"/>
        <w:ind w:left="232" w:right="0" w:firstLine="0"/>
        <w:jc w:val="left"/>
        <w:rPr>
          <w:rFonts w:ascii="TeX Gyre Bonum" w:hAnsi="TeX Gyre Bonum"/>
          <w:i/>
          <w:sz w:val="18"/>
        </w:rPr>
      </w:pPr>
      <w:bookmarkStart w:name="_bookmark17" w:id="26"/>
      <w:bookmarkEnd w:id="26"/>
      <w:r>
        <w:rPr/>
      </w:r>
      <w:r>
        <w:rPr>
          <w:rFonts w:ascii="TeX Gyre Bonum" w:hAnsi="TeX Gyre Bonum"/>
          <w:i/>
          <w:color w:val="44536A"/>
          <w:sz w:val="18"/>
        </w:rPr>
        <w:t>Carte 1: Cartographie des résultats de la mesure de performance des communes</w:t>
      </w:r>
    </w:p>
    <w:p>
      <w:pPr>
        <w:pStyle w:val="BodyText"/>
        <w:spacing w:before="2"/>
        <w:rPr>
          <w:rFonts w:ascii="TeX Gyre Bonum"/>
          <w:i/>
          <w:sz w:val="11"/>
        </w:rPr>
      </w:pPr>
      <w:r>
        <w:rPr/>
        <w:drawing>
          <wp:anchor distT="0" distB="0" distL="0" distR="0" allowOverlap="1" layoutInCell="1" locked="0" behindDoc="0" simplePos="0" relativeHeight="37">
            <wp:simplePos x="0" y="0"/>
            <wp:positionH relativeFrom="page">
              <wp:posOffset>1188719</wp:posOffset>
            </wp:positionH>
            <wp:positionV relativeFrom="paragraph">
              <wp:posOffset>120497</wp:posOffset>
            </wp:positionV>
            <wp:extent cx="4387408" cy="3109722"/>
            <wp:effectExtent l="0" t="0" r="0" b="0"/>
            <wp:wrapTopAndBottom/>
            <wp:docPr id="7" name="image2.jpeg"/>
            <wp:cNvGraphicFramePr>
              <a:graphicFrameLocks noChangeAspect="1"/>
            </wp:cNvGraphicFramePr>
            <a:graphic>
              <a:graphicData uri="http://schemas.openxmlformats.org/drawingml/2006/picture">
                <pic:pic>
                  <pic:nvPicPr>
                    <pic:cNvPr id="8" name="image2.jpeg"/>
                    <pic:cNvPicPr/>
                  </pic:nvPicPr>
                  <pic:blipFill>
                    <a:blip r:embed="rId6" cstate="print"/>
                    <a:stretch>
                      <a:fillRect/>
                    </a:stretch>
                  </pic:blipFill>
                  <pic:spPr>
                    <a:xfrm>
                      <a:off x="0" y="0"/>
                      <a:ext cx="4387408" cy="3109722"/>
                    </a:xfrm>
                    <a:prstGeom prst="rect">
                      <a:avLst/>
                    </a:prstGeom>
                  </pic:spPr>
                </pic:pic>
              </a:graphicData>
            </a:graphic>
          </wp:anchor>
        </w:drawing>
      </w:r>
    </w:p>
    <w:p>
      <w:pPr>
        <w:pStyle w:val="BodyText"/>
        <w:rPr>
          <w:rFonts w:ascii="TeX Gyre Bonum"/>
          <w:i/>
          <w:sz w:val="20"/>
        </w:rPr>
      </w:pPr>
    </w:p>
    <w:p>
      <w:pPr>
        <w:pStyle w:val="BodyText"/>
        <w:rPr>
          <w:rFonts w:ascii="TeX Gyre Bonum"/>
          <w:i/>
          <w:sz w:val="20"/>
        </w:rPr>
      </w:pPr>
    </w:p>
    <w:p>
      <w:pPr>
        <w:pStyle w:val="BodyText"/>
        <w:spacing w:before="3"/>
        <w:rPr>
          <w:rFonts w:ascii="TeX Gyre Bonum"/>
          <w:i/>
          <w:sz w:val="18"/>
        </w:rPr>
      </w:pPr>
    </w:p>
    <w:p>
      <w:pPr>
        <w:pStyle w:val="Heading4"/>
        <w:numPr>
          <w:ilvl w:val="2"/>
          <w:numId w:val="19"/>
        </w:numPr>
        <w:tabs>
          <w:tab w:pos="1802" w:val="left" w:leader="none"/>
        </w:tabs>
        <w:spacing w:line="240" w:lineRule="auto" w:before="0" w:after="0"/>
        <w:ind w:left="1802" w:right="0" w:hanging="721"/>
        <w:jc w:val="left"/>
        <w:rPr>
          <w:i/>
        </w:rPr>
      </w:pPr>
      <w:r>
        <w:rPr>
          <w:i/>
          <w:color w:val="2D74B5"/>
        </w:rPr>
        <w:t>Performance nationale des communes et</w:t>
      </w:r>
      <w:r>
        <w:rPr>
          <w:i/>
          <w:color w:val="2D74B5"/>
          <w:spacing w:val="-8"/>
        </w:rPr>
        <w:t> </w:t>
      </w:r>
      <w:r>
        <w:rPr>
          <w:i/>
          <w:color w:val="2D74B5"/>
        </w:rPr>
        <w:t>villes</w:t>
      </w:r>
    </w:p>
    <w:p>
      <w:pPr>
        <w:pStyle w:val="BodyText"/>
        <w:spacing w:before="12"/>
        <w:rPr>
          <w:rFonts w:ascii="TeX Gyre Bonum"/>
          <w:b/>
          <w:i/>
          <w:sz w:val="17"/>
        </w:rPr>
      </w:pPr>
    </w:p>
    <w:p>
      <w:pPr>
        <w:pStyle w:val="BodyText"/>
        <w:spacing w:line="249" w:lineRule="auto"/>
        <w:ind w:left="232"/>
      </w:pPr>
      <w:r>
        <w:rPr>
          <w:w w:val="110"/>
        </w:rPr>
        <w:t>La performance des communes et des villes du Sénégal est moyenne avec un score moyen national de 53,66/100. Cependant, cette performnace varie selon la région. Les</w:t>
      </w:r>
    </w:p>
    <w:p>
      <w:pPr>
        <w:pStyle w:val="BodyText"/>
        <w:spacing w:line="248" w:lineRule="exact"/>
        <w:ind w:left="8065"/>
      </w:pPr>
      <w:r>
        <w:rPr>
          <w:w w:val="110"/>
        </w:rPr>
        <w:t>communes des</w:t>
      </w:r>
    </w:p>
    <w:p>
      <w:pPr>
        <w:spacing w:after="0" w:line="248" w:lineRule="exact"/>
        <w:sectPr>
          <w:pgSz w:w="11910" w:h="16840"/>
          <w:pgMar w:top="1140" w:bottom="280" w:left="920" w:right="520"/>
        </w:sectPr>
      </w:pPr>
    </w:p>
    <w:p>
      <w:pPr>
        <w:spacing w:before="8"/>
        <w:ind w:left="376" w:right="0" w:firstLine="0"/>
        <w:jc w:val="left"/>
        <w:rPr>
          <w:rFonts w:ascii="Carlito" w:hAnsi="Carlito"/>
          <w:i/>
          <w:sz w:val="18"/>
        </w:rPr>
      </w:pPr>
      <w:r>
        <w:rPr/>
        <w:pict>
          <v:rect style="position:absolute;margin-left:52.919998pt;margin-top:21.32935pt;width:1.44pt;height:182.55pt;mso-position-horizontal-relative:page;mso-position-vertical-relative:paragraph;z-index:15748608" filled="true" fillcolor="#5b9bd4" stroked="false">
            <v:fill type="solid"/>
            <w10:wrap type="none"/>
          </v:rect>
        </w:pict>
      </w:r>
      <w:r>
        <w:rPr>
          <w:rFonts w:ascii="Carlito" w:hAnsi="Carlito"/>
          <w:i/>
          <w:color w:val="44536A"/>
          <w:sz w:val="18"/>
        </w:rPr>
        <w:t>Figure 1:Réparation des communes et villes selon le groupe de performance en valeur relative</w:t>
      </w:r>
    </w:p>
    <w:p>
      <w:pPr>
        <w:pStyle w:val="BodyText"/>
        <w:spacing w:line="247" w:lineRule="auto" w:before="7"/>
        <w:ind w:left="376" w:right="493"/>
      </w:pPr>
      <w:r>
        <w:rPr/>
        <w:br w:type="column"/>
      </w:r>
      <w:r>
        <w:rPr>
          <w:w w:val="110"/>
        </w:rPr>
        <w:t>régions de Dakar, Kaffrine, Ziguinchor et Fatick ont réalisé une assez-bonne performance avec des scores moyens  respectifs de 64,4/100,</w:t>
      </w:r>
    </w:p>
    <w:p>
      <w:pPr>
        <w:pStyle w:val="BodyText"/>
        <w:spacing w:before="8"/>
        <w:ind w:left="376"/>
      </w:pPr>
      <w:r>
        <w:rPr/>
        <w:pict>
          <v:group style="position:absolute;margin-left:64.425003pt;margin-top:-108.192085pt;width:368.95pt;height:183.3pt;mso-position-horizontal-relative:page;mso-position-vertical-relative:paragraph;z-index:15751168" coordorigin="1289,-2164" coordsize="7379,3666">
            <v:shape style="position:absolute;left:2394;top:-1650;width:5321;height:3127" type="#_x0000_t75" stroked="false">
              <v:imagedata r:id="rId16" o:title=""/>
            </v:shape>
            <v:shape style="position:absolute;left:3838;top:-1689;width:2378;height:95" coordorigin="3839,-1689" coordsize="2378,95" path="m5087,-1639l3929,-1689,3839,-1689m5761,-1594l6127,-1689,6216,-1689e" filled="false" stroked="true" strokeweight=".75pt" strokecolor="#a6a6a6">
              <v:path arrowok="t"/>
              <v:stroke dashstyle="solid"/>
            </v:shape>
            <v:shape style="position:absolute;left:1296;top:-2157;width:7364;height:3651" coordorigin="1296,-2156" coordsize="7364,3651" path="m8659,-2156l1296,-2156,1296,1494e" filled="false" stroked="true" strokeweight=".75pt" strokecolor="#d9d9d9">
              <v:path arrowok="t"/>
              <v:stroke dashstyle="solid"/>
            </v:shape>
            <v:shape style="position:absolute;left:2599;top:-2065;width:1727;height:1385" type="#_x0000_t202" filled="false" stroked="false">
              <v:textbox inset="0,0,0,0">
                <w:txbxContent>
                  <w:p>
                    <w:pPr>
                      <w:spacing w:line="242" w:lineRule="auto" w:before="1"/>
                      <w:ind w:left="0" w:right="513" w:hanging="1"/>
                      <w:jc w:val="center"/>
                      <w:rPr>
                        <w:rFonts w:ascii="Trebuchet MS" w:hAnsi="Trebuchet MS"/>
                        <w:b/>
                        <w:sz w:val="18"/>
                      </w:rPr>
                    </w:pPr>
                    <w:r>
                      <w:rPr>
                        <w:rFonts w:ascii="Trebuchet MS" w:hAnsi="Trebuchet MS"/>
                        <w:b/>
                        <w:w w:val="105"/>
                        <w:sz w:val="18"/>
                      </w:rPr>
                      <w:t>Très bonne performance; 0,4%</w:t>
                    </w:r>
                  </w:p>
                  <w:p>
                    <w:pPr>
                      <w:spacing w:line="242" w:lineRule="auto" w:before="117"/>
                      <w:ind w:left="495" w:right="18" w:hanging="2"/>
                      <w:jc w:val="center"/>
                      <w:rPr>
                        <w:rFonts w:ascii="Trebuchet MS"/>
                        <w:b/>
                        <w:sz w:val="18"/>
                      </w:rPr>
                    </w:pPr>
                    <w:r>
                      <w:rPr>
                        <w:rFonts w:ascii="Trebuchet MS"/>
                        <w:b/>
                        <w:w w:val="105"/>
                        <w:sz w:val="18"/>
                      </w:rPr>
                      <w:t>Faible performance; 35,0%</w:t>
                    </w:r>
                  </w:p>
                </w:txbxContent>
              </v:textbox>
              <w10:wrap type="none"/>
            </v:shape>
            <v:shape style="position:absolute;left:6245;top:-2065;width:1231;height:634" type="#_x0000_t202" filled="false" stroked="false">
              <v:textbox inset="0,0,0,0">
                <w:txbxContent>
                  <w:p>
                    <w:pPr>
                      <w:spacing w:line="242" w:lineRule="auto" w:before="1"/>
                      <w:ind w:left="0" w:right="18" w:hanging="2"/>
                      <w:jc w:val="center"/>
                      <w:rPr>
                        <w:rFonts w:ascii="Trebuchet MS"/>
                        <w:b/>
                        <w:sz w:val="18"/>
                      </w:rPr>
                    </w:pPr>
                    <w:r>
                      <w:rPr>
                        <w:rFonts w:ascii="Trebuchet MS"/>
                        <w:b/>
                        <w:w w:val="105"/>
                        <w:sz w:val="18"/>
                      </w:rPr>
                      <w:t>Bonne performance; 9,5%</w:t>
                    </w:r>
                  </w:p>
                </w:txbxContent>
              </v:textbox>
              <w10:wrap type="none"/>
            </v:shape>
            <v:shape style="position:absolute;left:6080;top:-1000;width:1231;height:634" type="#_x0000_t202" filled="false" stroked="false">
              <v:textbox inset="0,0,0,0">
                <w:txbxContent>
                  <w:p>
                    <w:pPr>
                      <w:spacing w:line="242" w:lineRule="auto" w:before="1"/>
                      <w:ind w:left="0" w:right="18" w:hanging="2"/>
                      <w:jc w:val="center"/>
                      <w:rPr>
                        <w:rFonts w:ascii="Trebuchet MS"/>
                        <w:b/>
                        <w:sz w:val="18"/>
                      </w:rPr>
                    </w:pPr>
                    <w:r>
                      <w:rPr>
                        <w:rFonts w:ascii="Trebuchet MS"/>
                        <w:b/>
                        <w:w w:val="105"/>
                        <w:sz w:val="18"/>
                      </w:rPr>
                      <w:t>Assez-bonne performance; 25,7%</w:t>
                    </w:r>
                  </w:p>
                </w:txbxContent>
              </v:textbox>
              <w10:wrap type="none"/>
            </v:shape>
            <v:shape style="position:absolute;left:4414;top:140;width:1232;height:634" type="#_x0000_t202" filled="false" stroked="false">
              <v:textbox inset="0,0,0,0">
                <w:txbxContent>
                  <w:p>
                    <w:pPr>
                      <w:spacing w:line="242" w:lineRule="auto" w:before="1"/>
                      <w:ind w:left="0" w:right="18" w:hanging="2"/>
                      <w:jc w:val="center"/>
                      <w:rPr>
                        <w:rFonts w:ascii="Trebuchet MS"/>
                        <w:b/>
                        <w:sz w:val="18"/>
                      </w:rPr>
                    </w:pPr>
                    <w:r>
                      <w:rPr>
                        <w:rFonts w:ascii="Trebuchet MS"/>
                        <w:b/>
                        <w:w w:val="105"/>
                        <w:sz w:val="18"/>
                      </w:rPr>
                      <w:t>Moyenne performance; 29,4%</w:t>
                    </w:r>
                  </w:p>
                </w:txbxContent>
              </v:textbox>
              <w10:wrap type="none"/>
            </v:shape>
            <w10:wrap type="none"/>
          </v:group>
        </w:pict>
      </w:r>
      <w:r>
        <w:rPr>
          <w:w w:val="120"/>
        </w:rPr>
        <w:t>63,1/100, 61,7 et</w:t>
      </w:r>
    </w:p>
    <w:p>
      <w:pPr>
        <w:pStyle w:val="BodyText"/>
        <w:spacing w:line="247" w:lineRule="auto" w:before="9"/>
        <w:ind w:left="376" w:right="554"/>
      </w:pPr>
      <w:r>
        <w:rPr>
          <w:w w:val="110"/>
        </w:rPr>
        <w:t>60,1/100. Quant aux régions de Kolda, Kaolack, Saint-louis, Louga et Thiès, les scores</w:t>
      </w:r>
    </w:p>
    <w:p>
      <w:pPr>
        <w:spacing w:after="0" w:line="247" w:lineRule="auto"/>
        <w:sectPr>
          <w:type w:val="continuous"/>
          <w:pgSz w:w="11910" w:h="16840"/>
          <w:pgMar w:top="1260" w:bottom="280" w:left="920" w:right="520"/>
          <w:cols w:num="2" w:equalWidth="0">
            <w:col w:w="7226" w:space="462"/>
            <w:col w:w="2782"/>
          </w:cols>
        </w:sectPr>
      </w:pPr>
    </w:p>
    <w:p>
      <w:pPr>
        <w:pStyle w:val="BodyText"/>
        <w:spacing w:line="247" w:lineRule="auto" w:before="6"/>
        <w:ind w:left="232" w:right="493"/>
      </w:pPr>
      <w:r>
        <w:rPr/>
        <w:pict>
          <v:group style="position:absolute;margin-left:24pt;margin-top:23.999983pt;width:550.8pt;height:794.05pt;mso-position-horizontal-relative:page;mso-position-vertical-relative:page;z-index:-24479744"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w w:val="110"/>
        </w:rPr>
        <w:t>régionaux moyens se situent entre 57,6/100 et 50,3/100 les classant dans la catégorie moyenne performance. Diourbel, Tambacounda, Kédougou, matam et Sédhiou ont réalisé</w:t>
      </w:r>
    </w:p>
    <w:p>
      <w:pPr>
        <w:pStyle w:val="BodyText"/>
        <w:rPr>
          <w:sz w:val="20"/>
        </w:rPr>
      </w:pPr>
    </w:p>
    <w:p>
      <w:pPr>
        <w:pStyle w:val="BodyText"/>
        <w:spacing w:before="4"/>
        <w:rPr>
          <w:sz w:val="17"/>
        </w:rPr>
      </w:pPr>
    </w:p>
    <w:p>
      <w:pPr>
        <w:spacing w:before="101"/>
        <w:ind w:left="0" w:right="102" w:firstLine="0"/>
        <w:jc w:val="right"/>
        <w:rPr>
          <w:rFonts w:ascii="Trebuchet MS"/>
          <w:b/>
          <w:sz w:val="14"/>
        </w:rPr>
      </w:pPr>
      <w:r>
        <w:rPr>
          <w:rFonts w:ascii="Trebuchet MS"/>
          <w:b/>
          <w:w w:val="90"/>
          <w:sz w:val="14"/>
        </w:rPr>
        <w:t>14</w:t>
      </w:r>
    </w:p>
    <w:p>
      <w:pPr>
        <w:spacing w:after="0"/>
        <w:jc w:val="right"/>
        <w:rPr>
          <w:rFonts w:ascii="Trebuchet MS"/>
          <w:sz w:val="14"/>
        </w:rPr>
        <w:sectPr>
          <w:type w:val="continuous"/>
          <w:pgSz w:w="11910" w:h="16840"/>
          <w:pgMar w:top="1260" w:bottom="280" w:left="920" w:right="520"/>
        </w:sectPr>
      </w:pPr>
    </w:p>
    <w:p>
      <w:pPr>
        <w:pStyle w:val="BodyText"/>
        <w:rPr>
          <w:rFonts w:ascii="Trebuchet MS"/>
          <w:b/>
          <w:sz w:val="20"/>
        </w:rPr>
      </w:pPr>
      <w:r>
        <w:rPr/>
        <w:pict>
          <v:group style="position:absolute;margin-left:545.525024pt;margin-top:23.999983pt;width:29.25pt;height:792.6pt;mso-position-horizontal-relative:page;mso-position-vertical-relative:page;z-index:15753216" coordorigin="10911,480" coordsize="585,15852">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rect style="position:absolute;left:11419;top:480;width:10;height:15852" filled="true" fillcolor="#000000" stroked="false">
              <v:fill type="solid"/>
            </v:rect>
            <v:rect style="position:absolute;left:11409;top:508;width:11;height:15824" filled="true" fillcolor="#ffffff" stroked="false">
              <v:fill type="solid"/>
            </v:rect>
            <v:rect style="position:absolute;left:11399;top:499;width:10;height:15833" filled="true" fillcolor="#000000" stroked="false">
              <v:fill type="solid"/>
            </v:rect>
            <v:shape style="position:absolute;left:11128;top:15854;width:174;height:164" type="#_x0000_t202" filled="false" stroked="false">
              <v:textbox inset="0,0,0,0">
                <w:txbxContent>
                  <w:p>
                    <w:pPr>
                      <w:spacing w:before="0"/>
                      <w:ind w:left="0" w:right="0" w:firstLine="0"/>
                      <w:jc w:val="left"/>
                      <w:rPr>
                        <w:rFonts w:ascii="Trebuchet MS"/>
                        <w:b/>
                        <w:sz w:val="14"/>
                      </w:rPr>
                    </w:pPr>
                    <w:r>
                      <w:rPr>
                        <w:rFonts w:ascii="Trebuchet MS"/>
                        <w:b/>
                        <w:sz w:val="14"/>
                      </w:rPr>
                      <w:t>15</w:t>
                    </w:r>
                  </w:p>
                </w:txbxContent>
              </v:textbox>
              <w10:wrap type="none"/>
            </v:shape>
            <w10:wrap type="none"/>
          </v:group>
        </w:pict>
      </w:r>
      <w:r>
        <w:rPr/>
        <w:pict>
          <v:shape style="position:absolute;margin-left:24.000002pt;margin-top:23.999945pt;width:547.450pt;height:1.45pt;mso-position-horizontal-relative:page;mso-position-vertical-relative:page;z-index:15760896" coordorigin="480,480" coordsize="10949,29" path="m11400,499l509,499,509,509,11400,509,11400,499xm11429,480l11400,480,509,480,480,480,480,490,509,490,11400,490,11429,490,11429,480xe" filled="true" fillcolor="#000000" stroked="false">
            <v:path arrowok="t"/>
            <v:fill type="solid"/>
            <w10:wrap type="none"/>
          </v:shape>
        </w:pict>
      </w:r>
      <w:r>
        <w:rPr/>
        <w:pict>
          <v:shape style="position:absolute;margin-left:24.000002pt;margin-top:23.999945pt;width:1.45pt;height:792.6pt;mso-position-horizontal-relative:page;mso-position-vertical-relative:page;z-index:15761408" coordorigin="480,480" coordsize="29,15852" path="m490,480l480,480,480,16332,490,16332,490,480xm509,499l499,499,499,16332,509,16332,509,499xe" filled="true" fillcolor="#000000" stroked="false">
            <v:path arrowok="t"/>
            <v:fill type="solid"/>
            <w10:wrap type="none"/>
          </v:shape>
        </w:pict>
      </w:r>
      <w:r>
        <w:rPr/>
        <w:pict>
          <v:shape style="position:absolute;margin-left:24.000002pt;margin-top:816.600952pt;width:547.450pt;height:1.45pt;mso-position-horizontal-relative:page;mso-position-vertical-relative:page;z-index:15761920" coordorigin="480,16332" coordsize="10949,29" path="m11409,16332l11400,16332,509,16332,499,16332,499,16342,509,16342,11400,16342,11409,16342,11409,16332xm11429,16351l11429,16351,11429,16332,11419,16332,11419,16351,11400,16351,509,16351,490,16351,490,16332,480,16332,480,16351,480,16361,490,16361,509,16361,11400,16361,11419,16361,11429,16361,11429,16361,11429,16351xe" filled="true" fillcolor="#000000" stroked="false">
            <v:path arrowok="t"/>
            <v:fill type="solid"/>
            <w10:wrap type="none"/>
          </v:shape>
        </w:pict>
      </w:r>
    </w:p>
    <w:p>
      <w:pPr>
        <w:pStyle w:val="BodyText"/>
        <w:spacing w:before="5"/>
        <w:rPr>
          <w:rFonts w:ascii="Trebuchet MS"/>
          <w:b/>
          <w:sz w:val="29"/>
        </w:rPr>
      </w:pPr>
    </w:p>
    <w:p>
      <w:pPr>
        <w:pStyle w:val="BodyText"/>
        <w:spacing w:line="249" w:lineRule="auto" w:before="106"/>
        <w:ind w:left="232" w:right="787"/>
      </w:pPr>
      <w:r>
        <w:rPr>
          <w:w w:val="110"/>
        </w:rPr>
        <w:t>des scores moyens régionaux de faible performance. Le tableau à ci-dessous fait le point sur le classement des région selon le score moyen des communes et des villes.</w:t>
      </w:r>
    </w:p>
    <w:p>
      <w:pPr>
        <w:pStyle w:val="BodyText"/>
        <w:rPr>
          <w:sz w:val="20"/>
        </w:rPr>
      </w:pPr>
    </w:p>
    <w:p>
      <w:pPr>
        <w:pStyle w:val="BodyText"/>
        <w:spacing w:before="3"/>
        <w:rPr>
          <w:sz w:val="23"/>
        </w:rPr>
      </w:pPr>
    </w:p>
    <w:p>
      <w:pPr>
        <w:spacing w:before="64"/>
        <w:ind w:left="198" w:right="0" w:firstLine="0"/>
        <w:jc w:val="left"/>
        <w:rPr>
          <w:rFonts w:ascii="Carlito" w:hAnsi="Carlito"/>
          <w:i/>
          <w:sz w:val="18"/>
        </w:rPr>
      </w:pPr>
      <w:r>
        <w:rPr/>
        <w:pict>
          <v:rect style="position:absolute;margin-left:44.040001pt;margin-top:24.139309pt;width:1.44pt;height:235.82pt;mso-position-horizontal-relative:page;mso-position-vertical-relative:paragraph;z-index:15753728" filled="true" fillcolor="#5b9bd4" stroked="false">
            <v:fill type="solid"/>
            <w10:wrap type="none"/>
          </v:rect>
        </w:pict>
      </w:r>
      <w:r>
        <w:rPr/>
        <w:pict>
          <v:group style="position:absolute;margin-left:68.394997pt;margin-top:32.897102pt;width:441.15pt;height:164.4pt;mso-position-horizontal-relative:page;mso-position-vertical-relative:paragraph;z-index:-24467456" coordorigin="1368,658" coordsize="8823,3288">
            <v:shape style="position:absolute;left:1503;top:958;width:2253;height:2979" coordorigin="1503,959" coordsize="2253,2979" path="m1864,959l1503,959,1503,3938,1864,3938,1864,959xm2494,1019l2134,1019,2134,3938,2494,3938,2494,1019xm3125,1088l2765,1088,2765,3938,3125,3938,3125,1088xm3756,1161l3395,1161,3395,3938,3756,3938,3756,1161xe" filled="true" fillcolor="#92d050" stroked="false">
              <v:path arrowok="t"/>
              <v:fill type="solid"/>
            </v:shape>
            <v:shape style="position:absolute;left:4026;top:1276;width:2884;height:2662" coordorigin="4026,1276" coordsize="2884,2662" path="m4387,1276l4026,1276,4026,3938,4387,3938,4387,1276xm5017,1351l4657,1351,4657,3938,5017,3938,5017,1351xm5648,1367l5288,1367,5288,3938,5648,3938,5648,1367xm6279,1460l5919,1460,5919,3938,6279,3938,6279,1460xm6910,1614l6549,1614,6549,3938,6910,3938,6910,1614xe" filled="true" fillcolor="#ffff00" stroked="false">
              <v:path arrowok="t"/>
              <v:fill type="solid"/>
            </v:shape>
            <v:shape style="position:absolute;left:7180;top:1718;width:2884;height:2219" coordorigin="7180,1719" coordsize="2884,2219" path="m7541,1719l7180,1719,7180,3938,7541,3938,7541,1719xm8171,1763l7811,1763,7811,3938,8171,3938,8171,1763xm8802,1787l8442,1787,8442,3938,8802,3938,8802,1787xm9433,1794l9073,1794,9073,3938,9433,3938,9433,1794xm10064,2005l9703,2005,9703,3938,10064,3938,10064,2005xe" filled="true" fillcolor="#ff0000" stroked="false">
              <v:path arrowok="t"/>
              <v:fill type="solid"/>
            </v:shape>
            <v:rect style="position:absolute;left:1367;top:3930;width:8823;height:15" filled="true" fillcolor="#d9d9d9" stroked="false">
              <v:fill type="solid"/>
            </v:rect>
            <v:shape style="position:absolute;left:1509;top:657;width:367;height:212" type="#_x0000_t202" filled="false" stroked="false">
              <v:textbox inset="0,0,0,0">
                <w:txbxContent>
                  <w:p>
                    <w:pPr>
                      <w:spacing w:before="1"/>
                      <w:ind w:left="0" w:right="0" w:firstLine="0"/>
                      <w:jc w:val="left"/>
                      <w:rPr>
                        <w:rFonts w:ascii="Arial"/>
                        <w:sz w:val="18"/>
                      </w:rPr>
                    </w:pPr>
                    <w:r>
                      <w:rPr>
                        <w:rFonts w:ascii="Arial"/>
                        <w:sz w:val="18"/>
                      </w:rPr>
                      <w:t>64,4</w:t>
                    </w:r>
                  </w:p>
                </w:txbxContent>
              </v:textbox>
              <w10:wrap type="none"/>
            </v:shape>
            <v:shape style="position:absolute;left:2140;top:717;width:367;height:212" type="#_x0000_t202" filled="false" stroked="false">
              <v:textbox inset="0,0,0,0">
                <w:txbxContent>
                  <w:p>
                    <w:pPr>
                      <w:spacing w:before="1"/>
                      <w:ind w:left="0" w:right="0" w:firstLine="0"/>
                      <w:jc w:val="left"/>
                      <w:rPr>
                        <w:rFonts w:ascii="Arial"/>
                        <w:sz w:val="18"/>
                      </w:rPr>
                    </w:pPr>
                    <w:r>
                      <w:rPr>
                        <w:rFonts w:ascii="Arial"/>
                        <w:sz w:val="18"/>
                      </w:rPr>
                      <w:t>63,1</w:t>
                    </w:r>
                  </w:p>
                </w:txbxContent>
              </v:textbox>
              <w10:wrap type="none"/>
            </v:shape>
            <v:shape style="position:absolute;left:2771;top:787;width:367;height:212" type="#_x0000_t202" filled="false" stroked="false">
              <v:textbox inset="0,0,0,0">
                <w:txbxContent>
                  <w:p>
                    <w:pPr>
                      <w:spacing w:before="1"/>
                      <w:ind w:left="0" w:right="0" w:firstLine="0"/>
                      <w:jc w:val="left"/>
                      <w:rPr>
                        <w:rFonts w:ascii="Arial"/>
                        <w:sz w:val="18"/>
                      </w:rPr>
                    </w:pPr>
                    <w:r>
                      <w:rPr>
                        <w:rFonts w:ascii="Arial"/>
                        <w:sz w:val="18"/>
                      </w:rPr>
                      <w:t>61,7</w:t>
                    </w:r>
                  </w:p>
                </w:txbxContent>
              </v:textbox>
              <w10:wrap type="none"/>
            </v:shape>
            <v:shape style="position:absolute;left:3402;top:860;width:367;height:212" type="#_x0000_t202" filled="false" stroked="false">
              <v:textbox inset="0,0,0,0">
                <w:txbxContent>
                  <w:p>
                    <w:pPr>
                      <w:spacing w:before="1"/>
                      <w:ind w:left="0" w:right="0" w:firstLine="0"/>
                      <w:jc w:val="left"/>
                      <w:rPr>
                        <w:rFonts w:ascii="Arial"/>
                        <w:sz w:val="18"/>
                      </w:rPr>
                    </w:pPr>
                    <w:r>
                      <w:rPr>
                        <w:rFonts w:ascii="Arial"/>
                        <w:sz w:val="18"/>
                      </w:rPr>
                      <w:t>60,1</w:t>
                    </w:r>
                  </w:p>
                </w:txbxContent>
              </v:textbox>
              <w10:wrap type="none"/>
            </v:shape>
            <v:shape style="position:absolute;left:4033;top:975;width:367;height:212" type="#_x0000_t202" filled="false" stroked="false">
              <v:textbox inset="0,0,0,0">
                <w:txbxContent>
                  <w:p>
                    <w:pPr>
                      <w:spacing w:before="1"/>
                      <w:ind w:left="0" w:right="0" w:firstLine="0"/>
                      <w:jc w:val="left"/>
                      <w:rPr>
                        <w:rFonts w:ascii="Arial"/>
                        <w:sz w:val="18"/>
                      </w:rPr>
                    </w:pPr>
                    <w:r>
                      <w:rPr>
                        <w:rFonts w:ascii="Arial"/>
                        <w:sz w:val="18"/>
                      </w:rPr>
                      <w:t>57,6</w:t>
                    </w:r>
                  </w:p>
                </w:txbxContent>
              </v:textbox>
              <w10:wrap type="none"/>
            </v:shape>
            <v:shape style="position:absolute;left:4664;top:1050;width:367;height:212" type="#_x0000_t202" filled="false" stroked="false">
              <v:textbox inset="0,0,0,0">
                <w:txbxContent>
                  <w:p>
                    <w:pPr>
                      <w:spacing w:before="1"/>
                      <w:ind w:left="0" w:right="0" w:firstLine="0"/>
                      <w:jc w:val="left"/>
                      <w:rPr>
                        <w:rFonts w:ascii="Arial"/>
                        <w:sz w:val="18"/>
                      </w:rPr>
                    </w:pPr>
                    <w:r>
                      <w:rPr>
                        <w:rFonts w:ascii="Arial"/>
                        <w:sz w:val="18"/>
                      </w:rPr>
                      <w:t>56,0</w:t>
                    </w:r>
                  </w:p>
                </w:txbxContent>
              </v:textbox>
              <w10:wrap type="none"/>
            </v:shape>
            <v:shape style="position:absolute;left:5294;top:1066;width:367;height:212" type="#_x0000_t202" filled="false" stroked="false">
              <v:textbox inset="0,0,0,0">
                <w:txbxContent>
                  <w:p>
                    <w:pPr>
                      <w:spacing w:before="1"/>
                      <w:ind w:left="0" w:right="0" w:firstLine="0"/>
                      <w:jc w:val="left"/>
                      <w:rPr>
                        <w:rFonts w:ascii="Arial"/>
                        <w:sz w:val="18"/>
                      </w:rPr>
                    </w:pPr>
                    <w:r>
                      <w:rPr>
                        <w:rFonts w:ascii="Arial"/>
                        <w:sz w:val="18"/>
                      </w:rPr>
                      <w:t>55,6</w:t>
                    </w:r>
                  </w:p>
                </w:txbxContent>
              </v:textbox>
              <w10:wrap type="none"/>
            </v:shape>
            <v:shape style="position:absolute;left:5926;top:1159;width:367;height:212" type="#_x0000_t202" filled="false" stroked="false">
              <v:textbox inset="0,0,0,0">
                <w:txbxContent>
                  <w:p>
                    <w:pPr>
                      <w:spacing w:before="1"/>
                      <w:ind w:left="0" w:right="0" w:firstLine="0"/>
                      <w:jc w:val="left"/>
                      <w:rPr>
                        <w:rFonts w:ascii="Arial"/>
                        <w:sz w:val="18"/>
                      </w:rPr>
                    </w:pPr>
                    <w:r>
                      <w:rPr>
                        <w:rFonts w:ascii="Arial"/>
                        <w:sz w:val="18"/>
                      </w:rPr>
                      <w:t>53,6</w:t>
                    </w:r>
                  </w:p>
                </w:txbxContent>
              </v:textbox>
              <w10:wrap type="none"/>
            </v:shape>
            <v:shape style="position:absolute;left:6556;top:1313;width:367;height:212" type="#_x0000_t202" filled="false" stroked="false">
              <v:textbox inset="0,0,0,0">
                <w:txbxContent>
                  <w:p>
                    <w:pPr>
                      <w:spacing w:before="1"/>
                      <w:ind w:left="0" w:right="0" w:firstLine="0"/>
                      <w:jc w:val="left"/>
                      <w:rPr>
                        <w:rFonts w:ascii="Arial"/>
                        <w:sz w:val="18"/>
                      </w:rPr>
                    </w:pPr>
                    <w:r>
                      <w:rPr>
                        <w:rFonts w:ascii="Arial"/>
                        <w:sz w:val="18"/>
                      </w:rPr>
                      <w:t>50,3</w:t>
                    </w:r>
                  </w:p>
                </w:txbxContent>
              </v:textbox>
              <w10:wrap type="none"/>
            </v:shape>
            <v:shape style="position:absolute;left:7188;top:1418;width:367;height:212" type="#_x0000_t202" filled="false" stroked="false">
              <v:textbox inset="0,0,0,0">
                <w:txbxContent>
                  <w:p>
                    <w:pPr>
                      <w:spacing w:before="1"/>
                      <w:ind w:left="0" w:right="0" w:firstLine="0"/>
                      <w:jc w:val="left"/>
                      <w:rPr>
                        <w:rFonts w:ascii="Arial"/>
                        <w:sz w:val="18"/>
                      </w:rPr>
                    </w:pPr>
                    <w:r>
                      <w:rPr>
                        <w:rFonts w:ascii="Arial"/>
                        <w:sz w:val="18"/>
                      </w:rPr>
                      <w:t>48,0</w:t>
                    </w:r>
                  </w:p>
                </w:txbxContent>
              </v:textbox>
              <w10:wrap type="none"/>
            </v:shape>
            <v:shape style="position:absolute;left:7818;top:1461;width:1629;height:243" type="#_x0000_t202" filled="false" stroked="false">
              <v:textbox inset="0,0,0,0">
                <w:txbxContent>
                  <w:p>
                    <w:pPr>
                      <w:tabs>
                        <w:tab w:pos="630" w:val="left" w:leader="none"/>
                        <w:tab w:pos="1261" w:val="left" w:leader="none"/>
                      </w:tabs>
                      <w:spacing w:before="2"/>
                      <w:ind w:left="0" w:right="0" w:firstLine="0"/>
                      <w:jc w:val="left"/>
                      <w:rPr>
                        <w:rFonts w:ascii="Arial"/>
                        <w:sz w:val="18"/>
                      </w:rPr>
                    </w:pPr>
                    <w:r>
                      <w:rPr>
                        <w:rFonts w:ascii="Arial"/>
                        <w:position w:val="3"/>
                        <w:sz w:val="18"/>
                      </w:rPr>
                      <w:t>47,1</w:t>
                      <w:tab/>
                    </w:r>
                    <w:r>
                      <w:rPr>
                        <w:rFonts w:ascii="Arial"/>
                        <w:position w:val="1"/>
                        <w:sz w:val="18"/>
                      </w:rPr>
                      <w:t>46,5</w:t>
                      <w:tab/>
                    </w:r>
                    <w:r>
                      <w:rPr>
                        <w:rFonts w:ascii="Arial"/>
                        <w:sz w:val="18"/>
                      </w:rPr>
                      <w:t>46,4</w:t>
                    </w:r>
                  </w:p>
                </w:txbxContent>
              </v:textbox>
              <w10:wrap type="none"/>
            </v:shape>
            <v:shape style="position:absolute;left:9711;top:1704;width:367;height:212" type="#_x0000_t202" filled="false" stroked="false">
              <v:textbox inset="0,0,0,0">
                <w:txbxContent>
                  <w:p>
                    <w:pPr>
                      <w:spacing w:before="1"/>
                      <w:ind w:left="0" w:right="0" w:firstLine="0"/>
                      <w:jc w:val="left"/>
                      <w:rPr>
                        <w:rFonts w:ascii="Arial"/>
                        <w:sz w:val="18"/>
                      </w:rPr>
                    </w:pPr>
                    <w:r>
                      <w:rPr>
                        <w:rFonts w:ascii="Arial"/>
                        <w:sz w:val="18"/>
                      </w:rPr>
                      <w:t>41,8</w:t>
                    </w:r>
                  </w:p>
                </w:txbxContent>
              </v:textbox>
              <w10:wrap type="none"/>
            </v:shape>
            <w10:wrap type="none"/>
          </v:group>
        </w:pict>
      </w:r>
      <w:r>
        <w:rPr>
          <w:rFonts w:ascii="Carlito" w:hAnsi="Carlito"/>
          <w:i/>
          <w:color w:val="44536A"/>
          <w:sz w:val="18"/>
        </w:rPr>
        <w:t>Figure 2: Score moyen des communes et villes selon la région</w:t>
      </w:r>
    </w:p>
    <w:p>
      <w:pPr>
        <w:pStyle w:val="BodyText"/>
        <w:spacing w:before="4"/>
        <w:rPr>
          <w:rFonts w:ascii="Carlito"/>
          <w:i/>
          <w:sz w:val="12"/>
        </w:rPr>
      </w:pPr>
      <w:r>
        <w:rPr/>
        <w:pict>
          <v:group style="position:absolute;margin-left:55.575001pt;margin-top:9.535009pt;width:454.35pt;height:234.75pt;mso-position-horizontal-relative:page;mso-position-vertical-relative:paragraph;z-index:-15705600;mso-wrap-distance-left:0;mso-wrap-distance-right:0" coordorigin="1112,191" coordsize="9087,4695">
            <v:shape style="position:absolute;left:1290;top:3829;width:426;height:412" coordorigin="1290,3829" coordsize="426,412" path="m1339,4153l1313,4153,1378,4218,1366,4229,1377,4240,1412,4205,1391,4205,1339,4153xm1414,4108l1372,4108,1380,4110,1389,4113,1397,4117,1404,4125,1411,4131,1415,4138,1418,4144,1420,4151,1421,4157,1420,4167,1418,4173,1411,4184,1405,4190,1398,4198,1391,4205,1412,4205,1418,4199,1425,4191,1434,4177,1437,4169,1440,4154,1439,4146,1431,4128,1425,4119,1416,4110,1414,4108xm1376,4091l1368,4092,1360,4094,1353,4096,1341,4104,1333,4111,1319,4125,1290,4154,1301,4165,1313,4153,1339,4153,1326,4140,1333,4132,1343,4122,1352,4116,1358,4112,1365,4109,1372,4108,1414,4108,1409,4103,1401,4098,1393,4095,1384,4092,1376,4091xm1490,4059l1464,4059,1466,4060,1469,4061,1471,4063,1474,4066,1480,4072,1472,4074,1464,4078,1453,4089,1449,4096,1449,4108,1448,4113,1451,4119,1457,4125,1462,4130,1468,4133,1484,4132,1490,4129,1496,4123,1502,4117,1474,4117,1470,4116,1465,4110,1463,4107,1463,4103,1464,4098,1466,4095,1469,4091,1474,4086,1481,4083,1490,4082,1514,4082,1490,4059xm1514,4082l1490,4082,1497,4089,1497,4099,1494,4107,1488,4112,1485,4116,1481,4117,1502,4117,1503,4116,1506,4107,1506,4096,1521,4096,1534,4082,1534,4082,1514,4082,1514,4082xm1521,4096l1506,4096,1514,4103,1521,4096xm1461,4041l1457,4042,1453,4044,1448,4046,1444,4049,1439,4054,1432,4063,1427,4073,1426,4083,1427,4094,1442,4086,1440,4078,1442,4072,1447,4066,1451,4062,1454,4060,1461,4059,1490,4059,1486,4054,1481,4049,1477,4046,1474,4044,1472,4043,1468,4042,1465,4041,1461,4041xm1524,4072l1514,4082,1534,4082,1524,4072xm1496,3992l1473,3992,1538,4058,1527,4069,1538,4079,1571,4046,1571,4046,1550,4046,1530,4026,1591,4026,1593,4024,1528,4024,1496,3992xm1560,4036l1550,4046,1571,4046,1560,4036xm1545,3984l1533,3984,1528,4024,1593,4024,1606,4011,1543,4011,1545,3984xm1596,4000l1585,4011,1606,4011,1596,4000xm1474,3970l1451,3993,1462,4003,1473,3992,1496,3992,1474,3970xm1546,3951l1513,3984,1523,3994,1533,3984,1545,3984,1547,3970,1556,3960,1546,3951xm1629,3919l1600,3919,1603,3920,1608,3922,1610,3924,1613,3927,1619,3933,1611,3935,1604,3938,1592,3950,1589,3957,1588,3970,1587,3973,1590,3980,1596,3985,1601,3991,1608,3993,1623,3993,1629,3990,1635,3984,1641,3978,1613,3978,1610,3977,1604,3971,1602,3967,1603,3959,1605,3956,1608,3952,1613,3947,1620,3944,1629,3943,1653,3943,1629,3919xm1653,3943l1629,3943,1636,3950,1636,3960,1633,3968,1627,3973,1624,3977,1621,3978,1641,3978,1642,3977,1645,3968,1646,3957,1660,3957,1674,3943,1673,3943,1653,3943,1653,3943xm1660,3957l1646,3957,1653,3964,1660,3957xm1601,3902l1597,3903,1592,3905,1588,3907,1583,3910,1578,3915,1571,3924,1566,3934,1565,3944,1567,3955,1581,3947,1579,3939,1581,3932,1590,3923,1594,3921,1600,3919,1629,3919,1625,3915,1620,3910,1616,3907,1614,3905,1611,3904,1608,3903,1604,3902,1601,3902xm1663,3933l1653,3943,1673,3943,1663,3933xm1666,3877l1641,3877,1680,3916,1668,3928,1678,3939,1713,3904,1692,3904,1670,3883,1666,3877xm1705,3891l1692,3904,1713,3904,1715,3902,1705,3891xm1640,3857l1618,3878,1629,3889,1641,3877,1666,3877,1665,3876,1663,3870,1653,3870,1640,3857xm1666,3829l1663,3832,1658,3837,1655,3841,1651,3847,1650,3851,1650,3861,1651,3866,1653,3870,1663,3870,1662,3867,1662,3863,1665,3854,1669,3849,1678,3841,1666,3829xe" filled="true" fillcolor="#000000" stroked="false">
              <v:path arrowok="t"/>
              <v:fill type="solid"/>
            </v:shape>
            <v:shape style="position:absolute;left:1818;top:3830;width:1159;height:690" type="#_x0000_t75" stroked="false">
              <v:imagedata r:id="rId17" o:title=""/>
            </v:shape>
            <v:shape style="position:absolute;left:3184;top:3828;width:1067;height:410" coordorigin="3185,3829" coordsize="1067,410" path="m3306,4203l3295,4192,3284,4203,3256,4175,3267,4164,3284,4147,3273,4136,3245,4164,3232,4152,3219,4139,3252,4106,3267,4121,3278,4111,3273,4106,3252,4085,3185,4152,3195,4163,3206,4152,3271,4216,3260,4227,3271,4238,3306,4203,3306,4203xm3394,3962l3393,3959,3391,3957,3389,3955,3386,3954,3381,3954,3379,3955,3375,3959,3374,3962,3374,3967,3375,3970,3377,3972,3378,3974,3381,3975,3386,3975,3389,3974,3393,3970,3394,3967,3394,3962xm3404,4105l3404,4105,3394,4094,3384,4105,3384,4104,3367,4088,3367,4111,3367,4121,3364,4129,3355,4138,3351,4140,3344,4140,3340,4138,3334,4133,3333,4129,3333,4125,3334,4121,3335,4117,3339,4114,3344,4109,3351,4106,3360,4104,3367,4111,3367,4088,3360,4081,3356,4077,3351,4072,3347,4069,3344,4067,3342,4065,3338,4064,3335,4064,3331,4064,3327,4064,3323,4067,3318,4069,3314,4072,3309,4076,3302,4086,3297,4096,3296,4104,3296,4106,3297,4116,3312,4108,3309,4101,3311,4094,3321,4085,3324,4083,3328,4082,3331,4081,3334,4081,3336,4082,3338,4083,3341,4085,3350,4094,3341,4096,3334,4100,3323,4112,3319,4119,3318,4135,3321,4141,3332,4153,3338,4155,3346,4155,3354,4154,3360,4151,3366,4146,3372,4140,3373,4139,3376,4130,3376,4118,3384,4126,3391,4118,3404,4105xm3440,4068l3440,4068,3430,4057,3428,4060,3427,4063,3424,4065,3422,4067,3420,4068,3417,4066,3414,4064,3409,4059,3392,4042,3380,4030,3391,4019,3391,4019,3381,4008,3370,4019,3350,3999,3349,4022,3358,4031,3350,4039,3360,4050,3368,4042,3399,4072,3404,4077,3408,4081,3411,4083,3414,4085,3418,4085,3426,4084,3429,4082,3436,4075,3438,4072,3440,4068xm3480,4029l3479,4028,3469,4019,3460,4028,3433,4001,3410,3979,3389,4000,3400,4010,3409,4001,3448,4040,3439,4049,3449,4060,3480,4029xm3533,3962l3533,3959,3530,3947,3516,3952,3520,3964,3518,3974,3509,3983,3503,3988,3497,3990,3482,3988,3475,3985,3469,3979,3463,3973,3460,3966,3459,3952,3462,3946,3467,3941,3471,3937,3476,3934,3486,3933,3491,3934,3496,3938,3502,3933,3507,3928,3484,3905,3473,3916,3478,3920,3469,3920,3462,3924,3455,3931,3447,3939,3443,3948,3443,3972,3448,3983,3465,4000,3475,4005,3499,4007,3510,4003,3520,3993,3522,3990,3528,3983,3532,3972,3533,3962xm3620,3889l3610,3879,3599,3889,3557,3889,3560,3862,3561,3848,3570,3839,3560,3829,3527,3862,3537,3872,3547,3862,3542,3902,3510,3871,3488,3848,3466,3871,3476,3881,3487,3871,3552,3936,3541,3947,3552,3957,3585,3924,3585,3924,3574,3914,3564,3924,3544,3904,3605,3904,3607,3902,3620,3889,3620,3889xm3952,4189l3951,4188,3941,4178,3931,4188,3879,4136,3866,4123,3877,4112,3866,4101,3831,4136,3842,4147,3853,4136,3918,4201,3907,4212,3918,4222,3952,4189xm3995,4146l3993,4144,3984,4135,3974,4144,3912,4137,3910,4095,3909,4080,3918,4071,3907,4060,3873,4094,3884,4105,3894,4095,3896,4152,3958,4161,3949,4170,3959,4181,3995,4146xm4047,4067l4043,4056,4037,4050,4033,4047,4030,4044,4030,4087,4027,4093,4022,4099,4017,4104,4010,4107,4003,4106,3995,4106,3988,4103,3977,4092,3974,4085,3973,4078,3973,4070,3976,4064,3981,4058,3987,4053,3993,4050,4008,4050,4015,4053,4027,4065,4030,4072,4030,4087,4030,4044,4024,4037,4013,4033,4001,4033,3989,4033,3979,4038,3970,4047,3961,4055,3957,4066,3956,4090,3961,4101,3970,4110,3979,4119,3990,4124,4002,4124,4014,4124,4024,4119,4037,4107,4042,4101,4047,4091,4047,4079,4047,4067xm4102,4038l4101,4036,4092,4027,4083,4036,4029,3983,4007,3960,3984,3983,3995,3993,4005,3983,4071,4048,4060,4059,4071,4069,4102,4038xm4185,3955l4174,3945,4163,3956,4145,3938,4141,3933,4141,3966,4141,3976,4138,3983,4133,3988,4128,3993,4122,3996,4115,3996,4107,3996,4100,3993,4088,3980,4085,3974,4084,3966,4084,3958,4086,3952,4092,3947,4097,3942,4103,3939,4118,3938,4125,3941,4138,3954,4141,3960,4141,3966,4141,3933,4134,3926,4110,3902,4088,3880,4064,3903,4075,3914,4086,3902,4110,3926,4097,3925,4087,3929,4071,3945,4067,3955,4067,3978,4071,3989,4081,3999,4091,4009,4102,4014,4113,4013,4124,4013,4134,4008,4146,3996,4150,3992,4154,3982,4153,3969,4162,3978,4171,3969,4185,3956,4185,3955xm4251,3889l4251,3889,4241,3878,4231,3889,4230,3888,4214,3872,4214,3895,4214,3905,4211,3913,4202,3922,4198,3924,4191,3924,4187,3922,4181,3917,4180,3913,4180,3909,4181,3905,4182,3901,4186,3898,4191,3893,4198,3889,4207,3888,4214,3895,4214,3872,4207,3865,4203,3861,4198,3856,4194,3852,4188,3849,4185,3848,4182,3848,4178,3848,4174,3848,4170,3850,4165,3853,4161,3856,4156,3860,4148,3870,4144,3880,4142,3890,4144,3900,4158,3892,4156,3885,4158,3878,4164,3872,4168,3869,4171,3867,4178,3865,4181,3865,4183,3866,4185,3867,4188,3869,4191,3872,4197,3878,4188,3880,4181,3884,4170,3896,4166,3903,4165,3919,4168,3925,4173,3931,4179,3937,4185,3939,4193,3939,4200,3938,4207,3935,4212,3930,4218,3924,4219,3923,4223,3914,4223,3909,4223,3902,4231,3910,4238,3902,4251,3889xe" filled="true" fillcolor="#000000" stroked="false">
              <v:path arrowok="t"/>
              <v:fill type="solid"/>
            </v:shape>
            <v:shape style="position:absolute;left:4334;top:3831;width:1167;height:687" type="#_x0000_t75" stroked="false">
              <v:imagedata r:id="rId18" o:title=""/>
            </v:shape>
            <v:shape style="position:absolute;left:5702;top:3848;width:441;height:396" coordorigin="5702,3848" coordsize="441,396" path="m5751,4157l5724,4157,5789,4222,5778,4233,5788,4244,5824,4209,5802,4209,5751,4157xm5812,4140l5799,4153,5829,4182,5802,4209,5824,4209,5852,4181,5812,4140xm5737,4122l5702,4158,5713,4168,5724,4157,5751,4157,5738,4144,5748,4133,5737,4122xm5871,4067l5846,4068,5836,4073,5827,4081,5819,4090,5814,4101,5814,4125,5818,4135,5837,4154,5848,4159,5860,4159,5872,4158,5882,4154,5891,4145,5895,4141,5868,4141,5860,4141,5853,4141,5846,4138,5834,4127,5831,4120,5831,4105,5833,4098,5839,4093,5844,4087,5851,4085,5894,4085,5889,4079,5881,4072,5871,4067xm5894,4085l5851,4085,5858,4085,5866,4085,5872,4088,5884,4100,5887,4106,5888,4121,5885,4128,5879,4133,5874,4139,5868,4141,5895,4141,5900,4136,5904,4126,5905,4114,5905,4102,5900,4091,5894,4085xm5912,4045l5888,4045,5916,4073,5922,4079,5927,4083,5930,4085,5934,4087,5938,4088,5943,4087,5947,4086,5951,4083,5955,4079,5961,4073,5963,4070,5939,4070,5937,4069,5935,4068,5933,4067,5930,4064,5912,4045xm5948,4009l5924,4009,5957,4041,5956,4053,5953,4061,5947,4067,5945,4069,5943,4070,5939,4070,5963,4070,5965,4064,5967,4052,5981,4052,5996,4036,5975,4036,5948,4009xm5981,4052l5967,4052,5974,4058,5981,4052xm5889,4023l5869,4043,5879,4054,5888,4045,5912,4045,5889,4023xm6068,3972l6044,3972,6054,3981,6056,3984,6058,3987,6059,3988,6060,3991,6060,3994,6061,3996,6061,3999,6060,4001,6059,4006,6057,4010,6054,4014,6045,4023,6037,4027,6028,4028,6029,4044,6041,4043,6052,4037,6066,4023,6071,4016,6074,4009,6076,4003,6077,3998,6077,3994,6076,3991,6076,3986,6074,3981,6070,3974,6068,3972xm5986,4026l5975,4036,5996,4036,5986,4026xm5926,3987l5903,4009,5914,4019,5924,4009,5948,4009,5926,3987xm5988,3928l5978,3932,5962,3948,5958,3958,5958,3982,5963,3992,5981,4010,5991,4015,6014,4016,6024,4012,6032,4003,6037,3999,6012,3999,6005,3999,5997,3998,5991,3995,5985,3989,5978,3983,5975,3976,5975,3969,5976,3961,5978,3954,5983,3949,5988,3944,5995,3941,6010,3941,6037,3941,6025,3928,6001,3928,5988,3928xm6037,3941l6010,3941,6017,3944,6029,3956,6032,3963,6032,3979,6030,3985,6019,3996,6012,3999,6037,3999,6041,3993,6044,3981,6045,3976,6044,3972,6068,3972,6066,3969,6060,3963,6037,3941xm6098,3866l6070,3866,6072,3866,6077,3868,6080,3870,6089,3879,6080,3881,6073,3885,6067,3890,6061,3896,6058,3903,6057,3917,6057,3920,6059,3926,6070,3937,6077,3940,6092,3939,6099,3936,6104,3931,6110,3925,6082,3925,6079,3923,6076,3920,6073,3917,6071,3914,6072,3910,6072,3906,6074,3902,6082,3893,6089,3890,6099,3889,6122,3889,6098,3866xm6015,3897l5992,3920,6001,3928,6025,3928,6015,3918,6026,3908,6015,3897xm6122,3889l6099,3889,6106,3896,6105,3906,6102,3914,6096,3920,6093,3923,6090,3925,6110,3925,6111,3923,6115,3914,6115,3903,6130,3903,6143,3890,6142,3889,6122,3889,6122,3889xm6130,3903l6115,3903,6122,3910,6130,3903xm6070,3848l6066,3849,6061,3851,6057,3853,6052,3857,6048,3861,6040,3871,6035,3880,6034,3891,6036,3901,6050,3893,6048,3886,6050,3879,6056,3873,6059,3870,6063,3867,6066,3867,6070,3866,6098,3866,6094,3862,6089,3857,6086,3853,6083,3852,6080,3850,6077,3849,6073,3849,6070,3848xm6132,3879l6122,3889,6142,3889,6132,3879xe" filled="true" fillcolor="#000000" stroked="false">
              <v:path arrowok="t"/>
              <v:fill type="solid"/>
            </v:shape>
            <v:shape style="position:absolute;left:6376;top:3814;width:2291;height:886" type="#_x0000_t75" stroked="false">
              <v:imagedata r:id="rId19" o:title=""/>
            </v:shape>
            <v:shape style="position:absolute;left:8820;top:3840;width:1109;height:518" coordorigin="8820,3840" coordsize="1109,518" path="m9012,4174l9012,4174,9001,4164,8991,4174,8938,4121,8926,4109,8936,4099,8926,4088,8896,4118,8932,4200,8893,4183,8850,4164,8820,4193,8831,4204,8842,4194,8906,4258,8896,4269,8907,4280,8937,4249,8936,4248,8927,4238,8917,4248,8863,4194,8852,4183,8958,4230,8961,4227,8949,4200,8914,4121,8979,4186,8969,4196,8979,4207,9012,4174xm9082,4105l9081,4104,9071,4094,9061,4104,9061,4104,9044,4088,9044,4111,9044,4121,9041,4129,9032,4138,9029,4140,9021,4140,9018,4138,9012,4133,9011,4129,9011,4125,9011,4121,9013,4117,9021,4109,9028,4105,9037,4104,9044,4111,9044,4088,9037,4081,9033,4077,9028,4072,9024,4068,9022,4067,9019,4065,9016,4064,9012,4064,9009,4063,9005,4064,9000,4066,8995,4069,8991,4072,8986,4076,8979,4086,8974,4096,8973,4106,8975,4116,8989,4108,8987,4101,8989,4094,8998,4085,9001,4082,9005,4082,9008,4081,9011,4081,9014,4082,9016,4083,9018,4085,9021,4088,9027,4094,9019,4096,9012,4100,9006,4106,9000,4112,8997,4119,8995,4135,8998,4141,9003,4147,9009,4152,9016,4155,9023,4155,9031,4154,9037,4151,9049,4140,9050,4139,9053,4129,9054,4118,9061,4125,9068,4118,9082,4105xm9116,4069l9116,4069,9105,4059,9104,4062,9102,4064,9098,4068,9096,4069,9093,4068,9090,4065,9085,4061,9067,4043,9056,4031,9066,4021,9067,4020,9056,4010,9045,4021,9025,4001,9024,4023,9033,4033,9026,4041,9036,4051,9044,4043,9074,4073,9080,4079,9084,4083,9090,4086,9093,4087,9101,4086,9105,4084,9111,4077,9114,4073,9116,4069xm9187,4000l9186,3999,9176,3989,9166,3999,9166,3999,9150,3983,9150,4006,9149,4016,9146,4024,9137,4033,9134,4034,9130,4035,9126,4035,9123,4033,9120,4030,9117,4027,9116,4024,9116,4020,9116,4016,9118,4012,9126,4003,9134,4000,9143,3999,9150,4006,9150,3983,9143,3976,9138,3971,9133,3967,9130,3963,9127,3962,9124,3960,9121,3959,9117,3959,9114,3958,9110,3959,9105,3961,9101,3963,9096,3967,9092,3971,9084,3980,9079,3990,9078,3999,9078,4001,9080,4011,9094,4003,9092,3995,9094,3989,9100,3983,9103,3979,9107,3977,9114,3976,9116,3976,9119,3977,9121,3978,9124,3980,9133,3989,9124,3991,9117,3995,9111,4001,9105,4006,9102,4013,9101,4029,9103,4036,9109,4042,9114,4047,9121,4050,9128,4049,9136,4049,9143,4046,9154,4035,9155,4033,9159,4024,9159,4013,9166,4020,9173,4013,9187,4000xm9298,3888l9288,3878,9277,3888,9253,3864,9247,3858,9242,3853,9238,3850,9234,3848,9231,3846,9227,3846,9219,3847,9214,3850,9204,3860,9200,3871,9198,3885,9189,3881,9181,3883,9175,3890,9168,3897,9164,3906,9162,3919,9155,3912,9133,3933,9143,3944,9153,3934,9192,3973,9182,3984,9192,3994,9225,3961,9215,3951,9204,3961,9177,3934,9172,3929,9173,3919,9174,3917,9177,3908,9184,3901,9187,3900,9190,3901,9193,3901,9196,3904,9239,3947,9262,3925,9261,3925,9251,3914,9241,3925,9216,3900,9208,3892,9209,3885,9210,3881,9213,3873,9220,3866,9222,3865,9224,3864,9226,3864,9228,3864,9230,3865,9232,3867,9234,3869,9276,3911,9298,3888xm9490,4192l9488,4154,9471,4172,9482,4200,9490,4192xm9505,4292l9501,4284,9500,4282,9489,4270,9483,4268,9470,4264,9464,4264,9459,4266,9454,4268,9446,4272,9437,4276,9429,4282,9424,4284,9419,4286,9410,4286,9407,4284,9405,4282,9402,4278,9400,4276,9401,4270,9401,4266,9404,4260,9408,4256,9416,4248,9426,4246,9437,4248,9443,4254,9451,4246,9453,4244,9427,4218,9416,4228,9422,4234,9412,4236,9403,4240,9389,4254,9385,4262,9384,4280,9387,4288,9395,4296,9399,4300,9405,4302,9416,4306,9421,4306,9433,4302,9440,4298,9450,4292,9459,4286,9465,4284,9473,4282,9477,4284,9486,4294,9488,4298,9487,4310,9485,4314,9472,4326,9461,4328,9446,4324,9438,4316,9428,4328,9459,4358,9470,4348,9463,4342,9475,4340,9485,4336,9492,4328,9500,4320,9504,4312,9504,4300,9505,4292xm9579,4222l9577,4214,9562,4220,9564,4230,9560,4240,9552,4248,9547,4254,9540,4258,9526,4258,9519,4256,9513,4250,9521,4242,9564,4200,9562,4198,9552,4188,9543,4185,9543,4204,9505,4242,9501,4236,9499,4230,9499,4224,9499,4218,9502,4212,9512,4202,9518,4200,9532,4198,9538,4200,9543,4204,9543,4185,9540,4184,9527,4184,9515,4186,9505,4190,9488,4206,9484,4216,9484,4228,9483,4240,9488,4252,9497,4260,9507,4270,9518,4276,9542,4274,9553,4268,9562,4260,9564,4258,9568,4254,9572,4246,9575,4238,9578,4230,9579,4222xm9675,4144l9664,4132,9653,4144,9635,4126,9631,4122,9631,4148,9631,4164,9628,4170,9618,4180,9612,4184,9597,4184,9590,4180,9583,4174,9578,4168,9575,4162,9574,4146,9576,4140,9582,4134,9587,4130,9593,4126,9608,4126,9615,4128,9628,4142,9631,4148,9631,4122,9599,4090,9577,4068,9554,4092,9565,4102,9576,4090,9600,4114,9587,4114,9577,4118,9569,4126,9561,4132,9557,4142,9557,4154,9557,4166,9561,4178,9571,4188,9581,4196,9592,4202,9614,4200,9624,4196,9632,4188,9636,4184,9640,4180,9644,4170,9643,4158,9652,4166,9660,4158,9675,4144xm9697,3968l9696,3966,9692,3962,9689,3960,9684,3960,9681,3962,9677,3966,9676,3968,9676,3974,9677,3976,9681,3980,9692,3980,9696,3976,9697,3974,9697,3968xm9747,4070l9737,4060,9727,4070,9703,4046,9691,4034,9687,4032,9679,4028,9675,4028,9667,4030,9663,4032,9652,4042,9649,4052,9647,4064,9637,4054,9614,4032,9591,4054,9602,4064,9613,4054,9678,4118,9667,4130,9678,4140,9711,4108,9700,4096,9690,4108,9657,4074,9659,4064,9659,4062,9662,4054,9667,4048,9668,4048,9670,4046,9677,4046,9681,4048,9684,4052,9725,4092,9747,4070xm9783,4036l9781,4034,9772,4024,9763,4034,9735,4006,9713,3984,9692,4006,9703,4016,9712,4006,9751,4046,9742,4056,9752,4066,9783,4036xm9838,3954l9833,3944,9827,3938,9824,3934,9820,3931,9820,3974,9818,3980,9807,3992,9800,3994,9785,3994,9779,3990,9773,3986,9767,3980,9764,3972,9764,3966,9763,3958,9766,3952,9777,3940,9783,3938,9798,3938,9805,3940,9817,3952,9820,3960,9820,3974,9820,3931,9814,3926,9803,3920,9779,3920,9769,3926,9751,3942,9747,3954,9746,3978,9751,3988,9760,3998,9770,4008,9780,4012,9804,4012,9815,4006,9828,3994,9832,3990,9837,3978,9837,3966,9838,3954xm9929,3890l9927,3888,9918,3878,9908,3888,9881,3862,9858,3840,9836,3862,9846,3872,9857,3862,9890,3894,9889,3906,9885,3914,9880,3920,9878,3922,9870,3922,9868,3920,9866,3920,9863,3918,9859,3912,9844,3898,9822,3876,9802,3896,9812,3906,9821,3898,9854,3932,9859,3936,9863,3938,9867,3940,9871,3940,9880,3938,9884,3936,9888,3932,9894,3926,9896,3922,9898,3916,9900,3904,9907,3912,9915,3904,9929,3890xe" filled="true" fillcolor="#000000" stroked="false">
              <v:path arrowok="t"/>
              <v:fill type="solid"/>
            </v:shape>
            <v:shape style="position:absolute;left:1119;top:198;width:9072;height:4680" coordorigin="1119,198" coordsize="9072,4680" path="m1119,4878l10190,4878m10190,198l1119,198,1119,4878e" filled="false" stroked="true" strokeweight=".75pt" strokecolor="#d9d9d9">
              <v:path arrowok="t"/>
              <v:stroke dashstyle="solid"/>
            </v:shape>
            <w10:wrap type="topAndBottom"/>
          </v:group>
        </w:pict>
      </w:r>
    </w:p>
    <w:p>
      <w:pPr>
        <w:pStyle w:val="BodyText"/>
        <w:spacing w:before="1"/>
        <w:rPr>
          <w:rFonts w:ascii="Carlito"/>
          <w:i/>
          <w:sz w:val="13"/>
        </w:rPr>
      </w:pPr>
    </w:p>
    <w:p>
      <w:pPr>
        <w:spacing w:before="77"/>
        <w:ind w:left="232" w:right="0" w:firstLine="0"/>
        <w:jc w:val="both"/>
        <w:rPr>
          <w:rFonts w:ascii="TeX Gyre Bonum" w:hAnsi="TeX Gyre Bonum"/>
          <w:i/>
          <w:sz w:val="18"/>
        </w:rPr>
      </w:pPr>
      <w:bookmarkStart w:name="_bookmark18" w:id="27"/>
      <w:bookmarkEnd w:id="27"/>
      <w:r>
        <w:rPr/>
      </w:r>
      <w:r>
        <w:rPr>
          <w:rFonts w:ascii="TeX Gyre Bonum" w:hAnsi="TeX Gyre Bonum"/>
          <w:i/>
          <w:color w:val="44536A"/>
          <w:sz w:val="18"/>
        </w:rPr>
        <w:t>Carte 2:Cartographie du score moyen des communes selon la région</w:t>
      </w:r>
    </w:p>
    <w:p>
      <w:pPr>
        <w:pStyle w:val="BodyText"/>
        <w:spacing w:before="2"/>
        <w:rPr>
          <w:rFonts w:ascii="TeX Gyre Bonum"/>
          <w:i/>
          <w:sz w:val="11"/>
        </w:rPr>
      </w:pPr>
      <w:r>
        <w:rPr/>
        <w:drawing>
          <wp:anchor distT="0" distB="0" distL="0" distR="0" allowOverlap="1" layoutInCell="1" locked="0" behindDoc="0" simplePos="0" relativeHeight="46">
            <wp:simplePos x="0" y="0"/>
            <wp:positionH relativeFrom="page">
              <wp:posOffset>1361439</wp:posOffset>
            </wp:positionH>
            <wp:positionV relativeFrom="paragraph">
              <wp:posOffset>120617</wp:posOffset>
            </wp:positionV>
            <wp:extent cx="4563822" cy="3252216"/>
            <wp:effectExtent l="0" t="0" r="0" b="0"/>
            <wp:wrapTopAndBottom/>
            <wp:docPr id="9" name="image16.jpeg" descr="C:\Users\HP\Downloads\Cart_REG (2).jpeg"/>
            <wp:cNvGraphicFramePr>
              <a:graphicFrameLocks noChangeAspect="1"/>
            </wp:cNvGraphicFramePr>
            <a:graphic>
              <a:graphicData uri="http://schemas.openxmlformats.org/drawingml/2006/picture">
                <pic:pic>
                  <pic:nvPicPr>
                    <pic:cNvPr id="10" name="image16.jpeg"/>
                    <pic:cNvPicPr/>
                  </pic:nvPicPr>
                  <pic:blipFill>
                    <a:blip r:embed="rId20" cstate="print"/>
                    <a:stretch>
                      <a:fillRect/>
                    </a:stretch>
                  </pic:blipFill>
                  <pic:spPr>
                    <a:xfrm>
                      <a:off x="0" y="0"/>
                      <a:ext cx="4563822" cy="3252216"/>
                    </a:xfrm>
                    <a:prstGeom prst="rect">
                      <a:avLst/>
                    </a:prstGeom>
                  </pic:spPr>
                </pic:pic>
              </a:graphicData>
            </a:graphic>
          </wp:anchor>
        </w:drawing>
      </w:r>
    </w:p>
    <w:p>
      <w:pPr>
        <w:pStyle w:val="BodyText"/>
        <w:rPr>
          <w:rFonts w:ascii="TeX Gyre Bonum"/>
          <w:i/>
          <w:sz w:val="20"/>
        </w:rPr>
      </w:pPr>
    </w:p>
    <w:p>
      <w:pPr>
        <w:pStyle w:val="BodyText"/>
        <w:spacing w:before="4"/>
        <w:rPr>
          <w:rFonts w:ascii="TeX Gyre Bonum"/>
          <w:i/>
          <w:sz w:val="20"/>
        </w:rPr>
      </w:pPr>
    </w:p>
    <w:p>
      <w:pPr>
        <w:pStyle w:val="Heading4"/>
        <w:numPr>
          <w:ilvl w:val="2"/>
          <w:numId w:val="19"/>
        </w:numPr>
        <w:tabs>
          <w:tab w:pos="1802" w:val="left" w:leader="none"/>
        </w:tabs>
        <w:spacing w:line="206" w:lineRule="auto" w:before="0" w:after="0"/>
        <w:ind w:left="1802" w:right="632" w:hanging="720"/>
        <w:jc w:val="left"/>
      </w:pPr>
      <w:r>
        <w:rPr>
          <w:i/>
          <w:color w:val="2D74B5"/>
        </w:rPr>
        <w:t>Performances spécifiques des communes et villes par domaine et par </w:t>
      </w:r>
      <w:r>
        <w:rPr>
          <w:color w:val="2D74B5"/>
        </w:rPr>
        <w:t>critère</w:t>
      </w:r>
    </w:p>
    <w:p>
      <w:pPr>
        <w:pStyle w:val="BodyText"/>
        <w:spacing w:before="5"/>
        <w:rPr>
          <w:rFonts w:ascii="TeX Gyre Bonum"/>
          <w:b/>
          <w:i/>
          <w:sz w:val="20"/>
        </w:rPr>
      </w:pPr>
    </w:p>
    <w:p>
      <w:pPr>
        <w:pStyle w:val="BodyText"/>
        <w:spacing w:line="247" w:lineRule="auto"/>
        <w:ind w:left="232" w:right="484"/>
        <w:jc w:val="both"/>
      </w:pPr>
      <w:r>
        <w:rPr>
          <w:w w:val="110"/>
        </w:rPr>
        <w:t>L’analyse</w:t>
      </w:r>
      <w:r>
        <w:rPr>
          <w:spacing w:val="-11"/>
          <w:w w:val="110"/>
        </w:rPr>
        <w:t> </w:t>
      </w:r>
      <w:r>
        <w:rPr>
          <w:w w:val="110"/>
        </w:rPr>
        <w:t>de</w:t>
      </w:r>
      <w:r>
        <w:rPr>
          <w:spacing w:val="-10"/>
          <w:w w:val="110"/>
        </w:rPr>
        <w:t> </w:t>
      </w:r>
      <w:r>
        <w:rPr>
          <w:w w:val="110"/>
        </w:rPr>
        <w:t>la</w:t>
      </w:r>
      <w:r>
        <w:rPr>
          <w:spacing w:val="-14"/>
          <w:w w:val="110"/>
        </w:rPr>
        <w:t> </w:t>
      </w:r>
      <w:r>
        <w:rPr>
          <w:w w:val="110"/>
        </w:rPr>
        <w:t>performance</w:t>
      </w:r>
      <w:r>
        <w:rPr>
          <w:spacing w:val="-10"/>
          <w:w w:val="110"/>
        </w:rPr>
        <w:t> </w:t>
      </w:r>
      <w:r>
        <w:rPr>
          <w:w w:val="110"/>
        </w:rPr>
        <w:t>des</w:t>
      </w:r>
      <w:r>
        <w:rPr>
          <w:spacing w:val="-12"/>
          <w:w w:val="110"/>
        </w:rPr>
        <w:t> </w:t>
      </w:r>
      <w:r>
        <w:rPr>
          <w:w w:val="110"/>
        </w:rPr>
        <w:t>collectivités</w:t>
      </w:r>
      <w:r>
        <w:rPr>
          <w:spacing w:val="-12"/>
          <w:w w:val="110"/>
        </w:rPr>
        <w:t> </w:t>
      </w:r>
      <w:r>
        <w:rPr>
          <w:w w:val="110"/>
        </w:rPr>
        <w:t>territoriales</w:t>
      </w:r>
      <w:r>
        <w:rPr>
          <w:spacing w:val="-13"/>
          <w:w w:val="110"/>
        </w:rPr>
        <w:t> </w:t>
      </w:r>
      <w:r>
        <w:rPr>
          <w:w w:val="110"/>
        </w:rPr>
        <w:t>(532</w:t>
      </w:r>
      <w:r>
        <w:rPr>
          <w:spacing w:val="-13"/>
          <w:w w:val="110"/>
        </w:rPr>
        <w:t> </w:t>
      </w:r>
      <w:r>
        <w:rPr>
          <w:w w:val="110"/>
        </w:rPr>
        <w:t>communes</w:t>
      </w:r>
      <w:r>
        <w:rPr>
          <w:spacing w:val="-12"/>
          <w:w w:val="110"/>
        </w:rPr>
        <w:t> </w:t>
      </w:r>
      <w:r>
        <w:rPr>
          <w:w w:val="110"/>
        </w:rPr>
        <w:t>et</w:t>
      </w:r>
      <w:r>
        <w:rPr>
          <w:spacing w:val="-12"/>
          <w:w w:val="110"/>
        </w:rPr>
        <w:t> </w:t>
      </w:r>
      <w:r>
        <w:rPr>
          <w:w w:val="110"/>
        </w:rPr>
        <w:t>2</w:t>
      </w:r>
      <w:r>
        <w:rPr>
          <w:spacing w:val="-12"/>
          <w:w w:val="110"/>
        </w:rPr>
        <w:t> </w:t>
      </w:r>
      <w:r>
        <w:rPr>
          <w:w w:val="110"/>
        </w:rPr>
        <w:t>villes)</w:t>
      </w:r>
      <w:r>
        <w:rPr>
          <w:spacing w:val="-14"/>
          <w:w w:val="110"/>
        </w:rPr>
        <w:t> </w:t>
      </w:r>
      <w:r>
        <w:rPr>
          <w:w w:val="110"/>
        </w:rPr>
        <w:t>est</w:t>
      </w:r>
      <w:r>
        <w:rPr>
          <w:spacing w:val="-12"/>
          <w:w w:val="110"/>
        </w:rPr>
        <w:t> </w:t>
      </w:r>
      <w:r>
        <w:rPr>
          <w:w w:val="110"/>
        </w:rPr>
        <w:t>faite sur la base de 03 domaines que sont i) la capacité de la collectivité territoriale à satisfaire les</w:t>
      </w:r>
      <w:r>
        <w:rPr>
          <w:spacing w:val="7"/>
          <w:w w:val="110"/>
        </w:rPr>
        <w:t> </w:t>
      </w:r>
      <w:r>
        <w:rPr>
          <w:w w:val="110"/>
        </w:rPr>
        <w:t>besoins</w:t>
      </w:r>
      <w:r>
        <w:rPr>
          <w:spacing w:val="8"/>
          <w:w w:val="110"/>
        </w:rPr>
        <w:t> </w:t>
      </w:r>
      <w:r>
        <w:rPr>
          <w:w w:val="110"/>
        </w:rPr>
        <w:t>prioritaires</w:t>
      </w:r>
      <w:r>
        <w:rPr>
          <w:spacing w:val="6"/>
          <w:w w:val="110"/>
        </w:rPr>
        <w:t> </w:t>
      </w:r>
      <w:r>
        <w:rPr>
          <w:w w:val="110"/>
        </w:rPr>
        <w:t>des</w:t>
      </w:r>
      <w:r>
        <w:rPr>
          <w:spacing w:val="8"/>
          <w:w w:val="110"/>
        </w:rPr>
        <w:t> </w:t>
      </w:r>
      <w:r>
        <w:rPr>
          <w:w w:val="110"/>
        </w:rPr>
        <w:t>populations,</w:t>
      </w:r>
      <w:r>
        <w:rPr>
          <w:spacing w:val="6"/>
          <w:w w:val="110"/>
        </w:rPr>
        <w:t> </w:t>
      </w:r>
      <w:r>
        <w:rPr>
          <w:w w:val="110"/>
        </w:rPr>
        <w:t>ii)</w:t>
      </w:r>
      <w:r>
        <w:rPr>
          <w:spacing w:val="8"/>
          <w:w w:val="110"/>
        </w:rPr>
        <w:t> </w:t>
      </w:r>
      <w:r>
        <w:rPr>
          <w:w w:val="110"/>
        </w:rPr>
        <w:t>la</w:t>
      </w:r>
      <w:r>
        <w:rPr>
          <w:spacing w:val="4"/>
          <w:w w:val="110"/>
        </w:rPr>
        <w:t> </w:t>
      </w:r>
      <w:r>
        <w:rPr>
          <w:w w:val="110"/>
        </w:rPr>
        <w:t>capacité</w:t>
      </w:r>
      <w:r>
        <w:rPr>
          <w:spacing w:val="10"/>
          <w:w w:val="110"/>
        </w:rPr>
        <w:t> </w:t>
      </w:r>
      <w:r>
        <w:rPr>
          <w:w w:val="110"/>
        </w:rPr>
        <w:t>de</w:t>
      </w:r>
      <w:r>
        <w:rPr>
          <w:spacing w:val="8"/>
          <w:w w:val="110"/>
        </w:rPr>
        <w:t> </w:t>
      </w:r>
      <w:r>
        <w:rPr>
          <w:w w:val="110"/>
        </w:rPr>
        <w:t>pilotage</w:t>
      </w:r>
      <w:r>
        <w:rPr>
          <w:spacing w:val="9"/>
          <w:w w:val="110"/>
        </w:rPr>
        <w:t> </w:t>
      </w:r>
      <w:r>
        <w:rPr>
          <w:w w:val="110"/>
        </w:rPr>
        <w:t>institutionnel,</w:t>
      </w:r>
      <w:r>
        <w:rPr>
          <w:spacing w:val="6"/>
          <w:w w:val="110"/>
        </w:rPr>
        <w:t> </w:t>
      </w:r>
      <w:r>
        <w:rPr>
          <w:w w:val="110"/>
        </w:rPr>
        <w:t>technique</w:t>
      </w:r>
    </w:p>
    <w:p>
      <w:pPr>
        <w:spacing w:after="0" w:line="247" w:lineRule="auto"/>
        <w:jc w:val="both"/>
        <w:sectPr>
          <w:pgSz w:w="11910" w:h="16840"/>
          <w:pgMar w:top="460" w:bottom="280" w:left="920" w:right="520"/>
        </w:sectPr>
      </w:pPr>
    </w:p>
    <w:p>
      <w:pPr>
        <w:pStyle w:val="BodyText"/>
        <w:spacing w:line="249" w:lineRule="auto" w:before="80"/>
        <w:ind w:left="232" w:right="485"/>
        <w:jc w:val="both"/>
      </w:pPr>
      <w:r>
        <w:rPr>
          <w:w w:val="110"/>
        </w:rPr>
        <w:t>et financier de la collectivité territoriale et iii) la participation citoyenne dans la gestion des affaires locales.</w:t>
      </w:r>
    </w:p>
    <w:p>
      <w:pPr>
        <w:pStyle w:val="BodyText"/>
        <w:rPr>
          <w:sz w:val="26"/>
        </w:rPr>
      </w:pPr>
    </w:p>
    <w:p>
      <w:pPr>
        <w:pStyle w:val="BodyText"/>
        <w:spacing w:before="8"/>
        <w:rPr>
          <w:sz w:val="29"/>
        </w:rPr>
      </w:pPr>
    </w:p>
    <w:p>
      <w:pPr>
        <w:pStyle w:val="ListParagraph"/>
        <w:numPr>
          <w:ilvl w:val="3"/>
          <w:numId w:val="19"/>
        </w:numPr>
        <w:tabs>
          <w:tab w:pos="2586" w:val="left" w:leader="none"/>
          <w:tab w:pos="2587" w:val="left" w:leader="none"/>
        </w:tabs>
        <w:spacing w:line="208" w:lineRule="auto" w:before="0" w:after="0"/>
        <w:ind w:left="2586" w:right="1475" w:hanging="1080"/>
        <w:jc w:val="left"/>
        <w:rPr>
          <w:rFonts w:ascii="TeX Gyre Bonum" w:hAnsi="TeX Gyre Bonum"/>
          <w:b/>
          <w:sz w:val="22"/>
        </w:rPr>
      </w:pPr>
      <w:r>
        <w:rPr>
          <w:rFonts w:ascii="TeX Gyre Bonum" w:hAnsi="TeX Gyre Bonum"/>
          <w:b/>
          <w:color w:val="2D74B5"/>
          <w:sz w:val="22"/>
        </w:rPr>
        <w:t>Capacité des communes et villes à satisfaire les besoins prioritaires des</w:t>
      </w:r>
      <w:r>
        <w:rPr>
          <w:rFonts w:ascii="TeX Gyre Bonum" w:hAnsi="TeX Gyre Bonum"/>
          <w:b/>
          <w:color w:val="2D74B5"/>
          <w:spacing w:val="-1"/>
          <w:sz w:val="22"/>
        </w:rPr>
        <w:t> </w:t>
      </w:r>
      <w:r>
        <w:rPr>
          <w:rFonts w:ascii="TeX Gyre Bonum" w:hAnsi="TeX Gyre Bonum"/>
          <w:b/>
          <w:color w:val="2D74B5"/>
          <w:sz w:val="22"/>
        </w:rPr>
        <w:t>populations</w:t>
      </w:r>
    </w:p>
    <w:p>
      <w:pPr>
        <w:pStyle w:val="BodyText"/>
        <w:spacing w:line="249" w:lineRule="auto" w:before="20"/>
        <w:ind w:left="232" w:right="482"/>
        <w:jc w:val="both"/>
      </w:pPr>
      <w:r>
        <w:rPr>
          <w:w w:val="110"/>
        </w:rPr>
        <w:t>Dans le domaine </w:t>
      </w:r>
      <w:r>
        <w:rPr>
          <w:w w:val="115"/>
        </w:rPr>
        <w:t>1 </w:t>
      </w:r>
      <w:r>
        <w:rPr>
          <w:w w:val="110"/>
        </w:rPr>
        <w:t>relatif à la Capacité des communes à satisfaire les besoins prioritaires des populations, la notation de la performance a été attribuée sur la base de deux (02) critères à savoir l’accès aux services sociaux de base et la promotion du développement économique local (DEL).</w:t>
      </w:r>
    </w:p>
    <w:p>
      <w:pPr>
        <w:spacing w:after="0" w:line="249" w:lineRule="auto"/>
        <w:jc w:val="both"/>
        <w:sectPr>
          <w:pgSz w:w="11910" w:h="16840"/>
          <w:pgMar w:top="1060" w:bottom="280" w:left="920" w:right="520"/>
        </w:sectPr>
      </w:pPr>
    </w:p>
    <w:p>
      <w:pPr>
        <w:pStyle w:val="BodyText"/>
        <w:spacing w:before="6"/>
        <w:rPr>
          <w:sz w:val="23"/>
        </w:rPr>
      </w:pPr>
    </w:p>
    <w:p>
      <w:pPr>
        <w:spacing w:before="0"/>
        <w:ind w:left="258" w:right="21" w:firstLine="0"/>
        <w:jc w:val="left"/>
        <w:rPr>
          <w:rFonts w:ascii="Carlito" w:hAnsi="Carlito"/>
          <w:i/>
          <w:sz w:val="18"/>
        </w:rPr>
      </w:pPr>
      <w:r>
        <w:rPr/>
        <w:pict>
          <v:shape style="position:absolute;margin-left:58.919998pt;margin-top:31.969336pt;width:372.1pt;height:517.4500pt;mso-position-horizontal-relative:page;mso-position-vertical-relative:paragraph;z-index:15762944" type="#_x0000_t202" filled="false" stroked="false">
            <v:textbox inset="0,0,0,0">
              <w:txbxContent>
                <w:tbl>
                  <w:tblPr>
                    <w:tblW w:w="0" w:type="auto"/>
                    <w:jc w:val="left"/>
                    <w:tblInd w:w="7"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CellMar>
                      <w:top w:w="0" w:type="dxa"/>
                      <w:left w:w="0" w:type="dxa"/>
                      <w:bottom w:w="0" w:type="dxa"/>
                      <w:right w:w="0" w:type="dxa"/>
                    </w:tblCellMar>
                    <w:tblLook w:val="01E0"/>
                  </w:tblPr>
                  <w:tblGrid>
                    <w:gridCol w:w="3548"/>
                    <w:gridCol w:w="2242"/>
                    <w:gridCol w:w="1637"/>
                  </w:tblGrid>
                  <w:tr>
                    <w:trPr>
                      <w:trHeight w:val="646" w:hRule="atLeast"/>
                    </w:trPr>
                    <w:tc>
                      <w:tcPr>
                        <w:tcW w:w="3548" w:type="dxa"/>
                        <w:tcBorders>
                          <w:top w:val="nil"/>
                          <w:left w:val="nil"/>
                          <w:bottom w:val="nil"/>
                          <w:right w:val="nil"/>
                        </w:tcBorders>
                        <w:shd w:val="clear" w:color="auto" w:fill="FFC000"/>
                      </w:tcPr>
                      <w:p>
                        <w:pPr>
                          <w:pStyle w:val="TableParagraph"/>
                          <w:spacing w:before="183"/>
                          <w:ind w:left="1377" w:right="1369"/>
                          <w:jc w:val="center"/>
                          <w:rPr>
                            <w:rFonts w:ascii="Trebuchet MS" w:hAnsi="Trebuchet MS"/>
                            <w:b/>
                            <w:sz w:val="22"/>
                          </w:rPr>
                        </w:pPr>
                        <w:r>
                          <w:rPr>
                            <w:rFonts w:ascii="Trebuchet MS" w:hAnsi="Trebuchet MS"/>
                            <w:b/>
                            <w:w w:val="110"/>
                            <w:sz w:val="22"/>
                          </w:rPr>
                          <w:t>Région</w:t>
                        </w:r>
                      </w:p>
                    </w:tc>
                    <w:tc>
                      <w:tcPr>
                        <w:tcW w:w="2242" w:type="dxa"/>
                        <w:tcBorders>
                          <w:top w:val="nil"/>
                          <w:left w:val="nil"/>
                          <w:bottom w:val="nil"/>
                          <w:right w:val="nil"/>
                        </w:tcBorders>
                        <w:shd w:val="clear" w:color="auto" w:fill="FFC000"/>
                      </w:tcPr>
                      <w:p>
                        <w:pPr>
                          <w:pStyle w:val="TableParagraph"/>
                          <w:spacing w:line="242" w:lineRule="auto" w:before="53"/>
                          <w:ind w:left="528" w:right="101" w:hanging="308"/>
                          <w:rPr>
                            <w:rFonts w:ascii="Trebuchet MS"/>
                            <w:b/>
                            <w:sz w:val="22"/>
                          </w:rPr>
                        </w:pPr>
                        <w:r>
                          <w:rPr>
                            <w:rFonts w:ascii="Trebuchet MS"/>
                            <w:b/>
                            <w:w w:val="110"/>
                            <w:sz w:val="22"/>
                          </w:rPr>
                          <w:t>Score moyen </w:t>
                        </w:r>
                        <w:r>
                          <w:rPr>
                            <w:rFonts w:ascii="Trebuchet MS"/>
                            <w:b/>
                            <w:spacing w:val="-4"/>
                            <w:w w:val="110"/>
                            <w:sz w:val="22"/>
                          </w:rPr>
                          <w:t>des </w:t>
                        </w:r>
                        <w:r>
                          <w:rPr>
                            <w:rFonts w:ascii="Trebuchet MS"/>
                            <w:b/>
                            <w:w w:val="110"/>
                            <w:sz w:val="22"/>
                          </w:rPr>
                          <w:t>communes</w:t>
                        </w:r>
                      </w:p>
                    </w:tc>
                    <w:tc>
                      <w:tcPr>
                        <w:tcW w:w="1637" w:type="dxa"/>
                        <w:tcBorders>
                          <w:top w:val="nil"/>
                          <w:left w:val="nil"/>
                          <w:bottom w:val="nil"/>
                          <w:right w:val="nil"/>
                        </w:tcBorders>
                        <w:shd w:val="clear" w:color="auto" w:fill="FFC000"/>
                      </w:tcPr>
                      <w:p>
                        <w:pPr>
                          <w:pStyle w:val="TableParagraph"/>
                          <w:spacing w:before="183"/>
                          <w:ind w:left="228"/>
                          <w:rPr>
                            <w:rFonts w:ascii="Trebuchet MS"/>
                            <w:b/>
                            <w:sz w:val="22"/>
                          </w:rPr>
                        </w:pPr>
                        <w:r>
                          <w:rPr>
                            <w:rFonts w:ascii="Trebuchet MS"/>
                            <w:b/>
                            <w:w w:val="110"/>
                            <w:sz w:val="22"/>
                          </w:rPr>
                          <w:t>Score maxi</w:t>
                        </w:r>
                      </w:p>
                    </w:tc>
                  </w:tr>
                  <w:tr>
                    <w:trPr>
                      <w:trHeight w:val="642" w:hRule="atLeast"/>
                    </w:trPr>
                    <w:tc>
                      <w:tcPr>
                        <w:tcW w:w="3548" w:type="dxa"/>
                        <w:tcBorders>
                          <w:top w:val="nil"/>
                        </w:tcBorders>
                        <w:shd w:val="clear" w:color="auto" w:fill="FFF1CC"/>
                      </w:tcPr>
                      <w:p>
                        <w:pPr>
                          <w:pStyle w:val="TableParagraph"/>
                          <w:spacing w:before="194"/>
                          <w:ind w:left="108"/>
                          <w:rPr>
                            <w:rFonts w:ascii="Arial"/>
                            <w:sz w:val="22"/>
                          </w:rPr>
                        </w:pPr>
                        <w:r>
                          <w:rPr>
                            <w:rFonts w:ascii="Arial"/>
                            <w:w w:val="105"/>
                            <w:sz w:val="22"/>
                          </w:rPr>
                          <w:t>Kaffrine</w:t>
                        </w:r>
                      </w:p>
                    </w:tc>
                    <w:tc>
                      <w:tcPr>
                        <w:tcW w:w="2242" w:type="dxa"/>
                        <w:tcBorders>
                          <w:top w:val="nil"/>
                        </w:tcBorders>
                        <w:shd w:val="clear" w:color="auto" w:fill="FFF1CC"/>
                      </w:tcPr>
                      <w:p>
                        <w:pPr>
                          <w:pStyle w:val="TableParagraph"/>
                          <w:spacing w:before="194"/>
                          <w:ind w:left="869" w:right="853"/>
                          <w:jc w:val="center"/>
                          <w:rPr>
                            <w:rFonts w:ascii="Arial"/>
                            <w:sz w:val="22"/>
                          </w:rPr>
                        </w:pPr>
                        <w:r>
                          <w:rPr>
                            <w:rFonts w:ascii="Arial"/>
                            <w:sz w:val="22"/>
                          </w:rPr>
                          <w:t>7,79</w:t>
                        </w:r>
                      </w:p>
                    </w:tc>
                    <w:tc>
                      <w:tcPr>
                        <w:tcW w:w="1637" w:type="dxa"/>
                        <w:vMerge w:val="restart"/>
                        <w:tcBorders>
                          <w:top w:val="nil"/>
                          <w:bottom w:val="nil"/>
                        </w:tcBorders>
                        <w:shd w:val="clear" w:color="auto" w:fill="FFF1CC"/>
                      </w:tcPr>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233"/>
                          <w:ind w:left="674" w:right="655"/>
                          <w:jc w:val="center"/>
                          <w:rPr>
                            <w:rFonts w:ascii="Trebuchet MS"/>
                            <w:b/>
                            <w:sz w:val="22"/>
                          </w:rPr>
                        </w:pPr>
                        <w:r>
                          <w:rPr>
                            <w:rFonts w:ascii="Trebuchet MS"/>
                            <w:b/>
                            <w:sz w:val="22"/>
                          </w:rPr>
                          <w:t>11</w:t>
                        </w:r>
                      </w:p>
                    </w:tc>
                  </w:tr>
                  <w:tr>
                    <w:trPr>
                      <w:trHeight w:val="645" w:hRule="atLeast"/>
                    </w:trPr>
                    <w:tc>
                      <w:tcPr>
                        <w:tcW w:w="3548" w:type="dxa"/>
                      </w:tcPr>
                      <w:p>
                        <w:pPr>
                          <w:pStyle w:val="TableParagraph"/>
                          <w:spacing w:before="196"/>
                          <w:ind w:left="108"/>
                          <w:rPr>
                            <w:rFonts w:ascii="Arial"/>
                            <w:sz w:val="22"/>
                          </w:rPr>
                        </w:pPr>
                        <w:r>
                          <w:rPr>
                            <w:rFonts w:ascii="Arial"/>
                            <w:sz w:val="22"/>
                          </w:rPr>
                          <w:t>Saint-Louis</w:t>
                        </w:r>
                      </w:p>
                    </w:tc>
                    <w:tc>
                      <w:tcPr>
                        <w:tcW w:w="2242" w:type="dxa"/>
                      </w:tcPr>
                      <w:p>
                        <w:pPr>
                          <w:pStyle w:val="TableParagraph"/>
                          <w:spacing w:before="196"/>
                          <w:ind w:left="869" w:right="853"/>
                          <w:jc w:val="center"/>
                          <w:rPr>
                            <w:rFonts w:ascii="Arial"/>
                            <w:sz w:val="22"/>
                          </w:rPr>
                        </w:pPr>
                        <w:r>
                          <w:rPr>
                            <w:rFonts w:ascii="Arial"/>
                            <w:sz w:val="22"/>
                          </w:rPr>
                          <w:t>6,64</w:t>
                        </w:r>
                      </w:p>
                    </w:tc>
                    <w:tc>
                      <w:tcPr>
                        <w:tcW w:w="1637" w:type="dxa"/>
                        <w:vMerge/>
                        <w:tcBorders>
                          <w:top w:val="nil"/>
                          <w:bottom w:val="nil"/>
                        </w:tcBorders>
                        <w:shd w:val="clear" w:color="auto" w:fill="FFF1CC"/>
                      </w:tcPr>
                      <w:p>
                        <w:pPr>
                          <w:rPr>
                            <w:sz w:val="2"/>
                            <w:szCs w:val="2"/>
                          </w:rPr>
                        </w:pPr>
                      </w:p>
                    </w:tc>
                  </w:tr>
                  <w:tr>
                    <w:trPr>
                      <w:trHeight w:val="645" w:hRule="atLeast"/>
                    </w:trPr>
                    <w:tc>
                      <w:tcPr>
                        <w:tcW w:w="3548" w:type="dxa"/>
                        <w:shd w:val="clear" w:color="auto" w:fill="FFF1CC"/>
                      </w:tcPr>
                      <w:p>
                        <w:pPr>
                          <w:pStyle w:val="TableParagraph"/>
                          <w:spacing w:before="196"/>
                          <w:ind w:left="108"/>
                          <w:rPr>
                            <w:rFonts w:ascii="Arial"/>
                            <w:sz w:val="22"/>
                          </w:rPr>
                        </w:pPr>
                        <w:r>
                          <w:rPr>
                            <w:rFonts w:ascii="Arial"/>
                            <w:w w:val="110"/>
                            <w:sz w:val="22"/>
                          </w:rPr>
                          <w:t>Kolda</w:t>
                        </w:r>
                      </w:p>
                    </w:tc>
                    <w:tc>
                      <w:tcPr>
                        <w:tcW w:w="2242" w:type="dxa"/>
                        <w:shd w:val="clear" w:color="auto" w:fill="FFF1CC"/>
                      </w:tcPr>
                      <w:p>
                        <w:pPr>
                          <w:pStyle w:val="TableParagraph"/>
                          <w:spacing w:before="196"/>
                          <w:ind w:left="869" w:right="853"/>
                          <w:jc w:val="center"/>
                          <w:rPr>
                            <w:rFonts w:ascii="Arial"/>
                            <w:sz w:val="22"/>
                          </w:rPr>
                        </w:pPr>
                        <w:r>
                          <w:rPr>
                            <w:rFonts w:ascii="Arial"/>
                            <w:sz w:val="22"/>
                          </w:rPr>
                          <w:t>6,33</w:t>
                        </w:r>
                      </w:p>
                    </w:tc>
                    <w:tc>
                      <w:tcPr>
                        <w:tcW w:w="1637" w:type="dxa"/>
                        <w:vMerge/>
                        <w:tcBorders>
                          <w:top w:val="nil"/>
                          <w:bottom w:val="nil"/>
                        </w:tcBorders>
                        <w:shd w:val="clear" w:color="auto" w:fill="FFF1CC"/>
                      </w:tcPr>
                      <w:p>
                        <w:pPr>
                          <w:rPr>
                            <w:sz w:val="2"/>
                            <w:szCs w:val="2"/>
                          </w:rPr>
                        </w:pPr>
                      </w:p>
                    </w:tc>
                  </w:tr>
                  <w:tr>
                    <w:trPr>
                      <w:trHeight w:val="645" w:hRule="atLeast"/>
                    </w:trPr>
                    <w:tc>
                      <w:tcPr>
                        <w:tcW w:w="3548" w:type="dxa"/>
                      </w:tcPr>
                      <w:p>
                        <w:pPr>
                          <w:pStyle w:val="TableParagraph"/>
                          <w:spacing w:before="194"/>
                          <w:ind w:left="108"/>
                          <w:rPr>
                            <w:rFonts w:ascii="Arial"/>
                            <w:sz w:val="22"/>
                          </w:rPr>
                        </w:pPr>
                        <w:r>
                          <w:rPr>
                            <w:rFonts w:ascii="Arial"/>
                            <w:w w:val="105"/>
                            <w:sz w:val="22"/>
                          </w:rPr>
                          <w:t>Fatick</w:t>
                        </w:r>
                      </w:p>
                    </w:tc>
                    <w:tc>
                      <w:tcPr>
                        <w:tcW w:w="2242" w:type="dxa"/>
                      </w:tcPr>
                      <w:p>
                        <w:pPr>
                          <w:pStyle w:val="TableParagraph"/>
                          <w:spacing w:before="194"/>
                          <w:ind w:left="869" w:right="853"/>
                          <w:jc w:val="center"/>
                          <w:rPr>
                            <w:rFonts w:ascii="Arial"/>
                            <w:sz w:val="22"/>
                          </w:rPr>
                        </w:pPr>
                        <w:r>
                          <w:rPr>
                            <w:rFonts w:ascii="Arial"/>
                            <w:sz w:val="22"/>
                          </w:rPr>
                          <w:t>6,28</w:t>
                        </w:r>
                      </w:p>
                    </w:tc>
                    <w:tc>
                      <w:tcPr>
                        <w:tcW w:w="1637" w:type="dxa"/>
                        <w:vMerge/>
                        <w:tcBorders>
                          <w:top w:val="nil"/>
                          <w:bottom w:val="nil"/>
                        </w:tcBorders>
                        <w:shd w:val="clear" w:color="auto" w:fill="FFF1CC"/>
                      </w:tcPr>
                      <w:p>
                        <w:pPr>
                          <w:rPr>
                            <w:sz w:val="2"/>
                            <w:szCs w:val="2"/>
                          </w:rPr>
                        </w:pPr>
                      </w:p>
                    </w:tc>
                  </w:tr>
                  <w:tr>
                    <w:trPr>
                      <w:trHeight w:val="645" w:hRule="atLeast"/>
                    </w:trPr>
                    <w:tc>
                      <w:tcPr>
                        <w:tcW w:w="3548" w:type="dxa"/>
                        <w:shd w:val="clear" w:color="auto" w:fill="FFF1CC"/>
                      </w:tcPr>
                      <w:p>
                        <w:pPr>
                          <w:pStyle w:val="TableParagraph"/>
                          <w:spacing w:before="194"/>
                          <w:ind w:left="108"/>
                          <w:rPr>
                            <w:rFonts w:ascii="Arial"/>
                            <w:sz w:val="22"/>
                          </w:rPr>
                        </w:pPr>
                        <w:r>
                          <w:rPr>
                            <w:rFonts w:ascii="Arial"/>
                            <w:w w:val="110"/>
                            <w:sz w:val="22"/>
                          </w:rPr>
                          <w:t>Ziguinchor</w:t>
                        </w:r>
                      </w:p>
                    </w:tc>
                    <w:tc>
                      <w:tcPr>
                        <w:tcW w:w="2242" w:type="dxa"/>
                        <w:shd w:val="clear" w:color="auto" w:fill="FFF1CC"/>
                      </w:tcPr>
                      <w:p>
                        <w:pPr>
                          <w:pStyle w:val="TableParagraph"/>
                          <w:spacing w:before="194"/>
                          <w:ind w:left="869" w:right="853"/>
                          <w:jc w:val="center"/>
                          <w:rPr>
                            <w:rFonts w:ascii="Arial"/>
                            <w:sz w:val="22"/>
                          </w:rPr>
                        </w:pPr>
                        <w:r>
                          <w:rPr>
                            <w:rFonts w:ascii="Arial"/>
                            <w:sz w:val="22"/>
                          </w:rPr>
                          <w:t>6,15</w:t>
                        </w:r>
                      </w:p>
                    </w:tc>
                    <w:tc>
                      <w:tcPr>
                        <w:tcW w:w="1637" w:type="dxa"/>
                        <w:vMerge/>
                        <w:tcBorders>
                          <w:top w:val="nil"/>
                          <w:bottom w:val="nil"/>
                        </w:tcBorders>
                        <w:shd w:val="clear" w:color="auto" w:fill="FFF1CC"/>
                      </w:tcPr>
                      <w:p>
                        <w:pPr>
                          <w:rPr>
                            <w:sz w:val="2"/>
                            <w:szCs w:val="2"/>
                          </w:rPr>
                        </w:pPr>
                      </w:p>
                    </w:tc>
                  </w:tr>
                  <w:tr>
                    <w:trPr>
                      <w:trHeight w:val="645" w:hRule="atLeast"/>
                    </w:trPr>
                    <w:tc>
                      <w:tcPr>
                        <w:tcW w:w="3548" w:type="dxa"/>
                      </w:tcPr>
                      <w:p>
                        <w:pPr>
                          <w:pStyle w:val="TableParagraph"/>
                          <w:spacing w:before="194"/>
                          <w:ind w:left="108"/>
                          <w:rPr>
                            <w:rFonts w:ascii="Arial"/>
                            <w:sz w:val="22"/>
                          </w:rPr>
                        </w:pPr>
                        <w:r>
                          <w:rPr>
                            <w:rFonts w:ascii="Arial"/>
                            <w:w w:val="105"/>
                            <w:sz w:val="22"/>
                          </w:rPr>
                          <w:t>Dakar</w:t>
                        </w:r>
                      </w:p>
                    </w:tc>
                    <w:tc>
                      <w:tcPr>
                        <w:tcW w:w="2242" w:type="dxa"/>
                      </w:tcPr>
                      <w:p>
                        <w:pPr>
                          <w:pStyle w:val="TableParagraph"/>
                          <w:spacing w:before="194"/>
                          <w:ind w:left="869" w:right="853"/>
                          <w:jc w:val="center"/>
                          <w:rPr>
                            <w:rFonts w:ascii="Arial"/>
                            <w:sz w:val="22"/>
                          </w:rPr>
                        </w:pPr>
                        <w:r>
                          <w:rPr>
                            <w:rFonts w:ascii="Arial"/>
                            <w:sz w:val="22"/>
                          </w:rPr>
                          <w:t>5,53</w:t>
                        </w:r>
                      </w:p>
                    </w:tc>
                    <w:tc>
                      <w:tcPr>
                        <w:tcW w:w="1637" w:type="dxa"/>
                        <w:vMerge/>
                        <w:tcBorders>
                          <w:top w:val="nil"/>
                          <w:bottom w:val="nil"/>
                        </w:tcBorders>
                        <w:shd w:val="clear" w:color="auto" w:fill="FFF1CC"/>
                      </w:tcPr>
                      <w:p>
                        <w:pPr>
                          <w:rPr>
                            <w:sz w:val="2"/>
                            <w:szCs w:val="2"/>
                          </w:rPr>
                        </w:pPr>
                      </w:p>
                    </w:tc>
                  </w:tr>
                  <w:tr>
                    <w:trPr>
                      <w:trHeight w:val="645" w:hRule="atLeast"/>
                    </w:trPr>
                    <w:tc>
                      <w:tcPr>
                        <w:tcW w:w="3548" w:type="dxa"/>
                        <w:shd w:val="clear" w:color="auto" w:fill="FFF1CC"/>
                      </w:tcPr>
                      <w:p>
                        <w:pPr>
                          <w:pStyle w:val="TableParagraph"/>
                          <w:spacing w:before="194"/>
                          <w:ind w:left="108"/>
                          <w:rPr>
                            <w:rFonts w:ascii="Arial"/>
                            <w:sz w:val="22"/>
                          </w:rPr>
                        </w:pPr>
                        <w:r>
                          <w:rPr>
                            <w:rFonts w:ascii="Arial"/>
                            <w:sz w:val="22"/>
                          </w:rPr>
                          <w:t>Louga</w:t>
                        </w:r>
                      </w:p>
                    </w:tc>
                    <w:tc>
                      <w:tcPr>
                        <w:tcW w:w="2242" w:type="dxa"/>
                        <w:shd w:val="clear" w:color="auto" w:fill="FFF1CC"/>
                      </w:tcPr>
                      <w:p>
                        <w:pPr>
                          <w:pStyle w:val="TableParagraph"/>
                          <w:spacing w:before="194"/>
                          <w:ind w:left="869" w:right="853"/>
                          <w:jc w:val="center"/>
                          <w:rPr>
                            <w:rFonts w:ascii="Arial"/>
                            <w:sz w:val="22"/>
                          </w:rPr>
                        </w:pPr>
                        <w:r>
                          <w:rPr>
                            <w:rFonts w:ascii="Arial"/>
                            <w:sz w:val="22"/>
                          </w:rPr>
                          <w:t>5,47</w:t>
                        </w:r>
                      </w:p>
                    </w:tc>
                    <w:tc>
                      <w:tcPr>
                        <w:tcW w:w="1637" w:type="dxa"/>
                        <w:vMerge/>
                        <w:tcBorders>
                          <w:top w:val="nil"/>
                          <w:bottom w:val="nil"/>
                        </w:tcBorders>
                        <w:shd w:val="clear" w:color="auto" w:fill="FFF1CC"/>
                      </w:tcPr>
                      <w:p>
                        <w:pPr>
                          <w:rPr>
                            <w:sz w:val="2"/>
                            <w:szCs w:val="2"/>
                          </w:rPr>
                        </w:pPr>
                      </w:p>
                    </w:tc>
                  </w:tr>
                  <w:tr>
                    <w:trPr>
                      <w:trHeight w:val="645" w:hRule="atLeast"/>
                    </w:trPr>
                    <w:tc>
                      <w:tcPr>
                        <w:tcW w:w="3548" w:type="dxa"/>
                      </w:tcPr>
                      <w:p>
                        <w:pPr>
                          <w:pStyle w:val="TableParagraph"/>
                          <w:spacing w:before="194"/>
                          <w:ind w:left="108"/>
                          <w:rPr>
                            <w:rFonts w:ascii="Arial"/>
                            <w:sz w:val="22"/>
                          </w:rPr>
                        </w:pPr>
                        <w:r>
                          <w:rPr>
                            <w:rFonts w:ascii="Arial"/>
                            <w:w w:val="105"/>
                            <w:sz w:val="22"/>
                          </w:rPr>
                          <w:t>Kaolack</w:t>
                        </w:r>
                      </w:p>
                    </w:tc>
                    <w:tc>
                      <w:tcPr>
                        <w:tcW w:w="2242" w:type="dxa"/>
                      </w:tcPr>
                      <w:p>
                        <w:pPr>
                          <w:pStyle w:val="TableParagraph"/>
                          <w:spacing w:before="194"/>
                          <w:ind w:left="869" w:right="853"/>
                          <w:jc w:val="center"/>
                          <w:rPr>
                            <w:rFonts w:ascii="Arial"/>
                            <w:sz w:val="22"/>
                          </w:rPr>
                        </w:pPr>
                        <w:r>
                          <w:rPr>
                            <w:rFonts w:ascii="Arial"/>
                            <w:sz w:val="22"/>
                          </w:rPr>
                          <w:t>5,19</w:t>
                        </w:r>
                      </w:p>
                    </w:tc>
                    <w:tc>
                      <w:tcPr>
                        <w:tcW w:w="1637" w:type="dxa"/>
                        <w:vMerge/>
                        <w:tcBorders>
                          <w:top w:val="nil"/>
                          <w:bottom w:val="nil"/>
                        </w:tcBorders>
                        <w:shd w:val="clear" w:color="auto" w:fill="FFF1CC"/>
                      </w:tcPr>
                      <w:p>
                        <w:pPr>
                          <w:rPr>
                            <w:sz w:val="2"/>
                            <w:szCs w:val="2"/>
                          </w:rPr>
                        </w:pPr>
                      </w:p>
                    </w:tc>
                  </w:tr>
                  <w:tr>
                    <w:trPr>
                      <w:trHeight w:val="645" w:hRule="atLeast"/>
                    </w:trPr>
                    <w:tc>
                      <w:tcPr>
                        <w:tcW w:w="3548" w:type="dxa"/>
                        <w:shd w:val="clear" w:color="auto" w:fill="FFF1CC"/>
                      </w:tcPr>
                      <w:p>
                        <w:pPr>
                          <w:pStyle w:val="TableParagraph"/>
                          <w:spacing w:before="194"/>
                          <w:ind w:left="108"/>
                          <w:rPr>
                            <w:rFonts w:ascii="Arial" w:hAnsi="Arial"/>
                            <w:sz w:val="22"/>
                          </w:rPr>
                        </w:pPr>
                        <w:r>
                          <w:rPr>
                            <w:rFonts w:ascii="Arial" w:hAnsi="Arial"/>
                            <w:w w:val="105"/>
                            <w:sz w:val="22"/>
                          </w:rPr>
                          <w:t>Thiès</w:t>
                        </w:r>
                      </w:p>
                    </w:tc>
                    <w:tc>
                      <w:tcPr>
                        <w:tcW w:w="2242" w:type="dxa"/>
                        <w:shd w:val="clear" w:color="auto" w:fill="FFF1CC"/>
                      </w:tcPr>
                      <w:p>
                        <w:pPr>
                          <w:pStyle w:val="TableParagraph"/>
                          <w:spacing w:before="194"/>
                          <w:ind w:left="869" w:right="853"/>
                          <w:jc w:val="center"/>
                          <w:rPr>
                            <w:rFonts w:ascii="Arial"/>
                            <w:sz w:val="22"/>
                          </w:rPr>
                        </w:pPr>
                        <w:r>
                          <w:rPr>
                            <w:rFonts w:ascii="Arial"/>
                            <w:sz w:val="22"/>
                          </w:rPr>
                          <w:t>5,05</w:t>
                        </w:r>
                      </w:p>
                    </w:tc>
                    <w:tc>
                      <w:tcPr>
                        <w:tcW w:w="1637" w:type="dxa"/>
                        <w:vMerge/>
                        <w:tcBorders>
                          <w:top w:val="nil"/>
                          <w:bottom w:val="nil"/>
                        </w:tcBorders>
                        <w:shd w:val="clear" w:color="auto" w:fill="FFF1CC"/>
                      </w:tcPr>
                      <w:p>
                        <w:pPr>
                          <w:rPr>
                            <w:sz w:val="2"/>
                            <w:szCs w:val="2"/>
                          </w:rPr>
                        </w:pPr>
                      </w:p>
                    </w:tc>
                  </w:tr>
                  <w:tr>
                    <w:trPr>
                      <w:trHeight w:val="645" w:hRule="atLeast"/>
                    </w:trPr>
                    <w:tc>
                      <w:tcPr>
                        <w:tcW w:w="3548" w:type="dxa"/>
                      </w:tcPr>
                      <w:p>
                        <w:pPr>
                          <w:pStyle w:val="TableParagraph"/>
                          <w:spacing w:before="195"/>
                          <w:ind w:left="108"/>
                          <w:rPr>
                            <w:rFonts w:ascii="Arial" w:hAnsi="Arial"/>
                            <w:sz w:val="22"/>
                          </w:rPr>
                        </w:pPr>
                        <w:r>
                          <w:rPr>
                            <w:rFonts w:ascii="Arial" w:hAnsi="Arial"/>
                            <w:w w:val="105"/>
                            <w:sz w:val="22"/>
                          </w:rPr>
                          <w:t>Kédougou</w:t>
                        </w:r>
                      </w:p>
                    </w:tc>
                    <w:tc>
                      <w:tcPr>
                        <w:tcW w:w="2242" w:type="dxa"/>
                      </w:tcPr>
                      <w:p>
                        <w:pPr>
                          <w:pStyle w:val="TableParagraph"/>
                          <w:spacing w:before="195"/>
                          <w:ind w:left="869" w:right="853"/>
                          <w:jc w:val="center"/>
                          <w:rPr>
                            <w:rFonts w:ascii="Arial"/>
                            <w:sz w:val="22"/>
                          </w:rPr>
                        </w:pPr>
                        <w:r>
                          <w:rPr>
                            <w:rFonts w:ascii="Arial"/>
                            <w:sz w:val="22"/>
                          </w:rPr>
                          <w:t>4,92</w:t>
                        </w:r>
                      </w:p>
                    </w:tc>
                    <w:tc>
                      <w:tcPr>
                        <w:tcW w:w="1637" w:type="dxa"/>
                        <w:vMerge/>
                        <w:tcBorders>
                          <w:top w:val="nil"/>
                          <w:bottom w:val="nil"/>
                        </w:tcBorders>
                        <w:shd w:val="clear" w:color="auto" w:fill="FFF1CC"/>
                      </w:tcPr>
                      <w:p>
                        <w:pPr>
                          <w:rPr>
                            <w:sz w:val="2"/>
                            <w:szCs w:val="2"/>
                          </w:rPr>
                        </w:pPr>
                      </w:p>
                    </w:tc>
                  </w:tr>
                  <w:tr>
                    <w:trPr>
                      <w:trHeight w:val="642" w:hRule="atLeast"/>
                    </w:trPr>
                    <w:tc>
                      <w:tcPr>
                        <w:tcW w:w="3548" w:type="dxa"/>
                        <w:shd w:val="clear" w:color="auto" w:fill="FFF1CC"/>
                      </w:tcPr>
                      <w:p>
                        <w:pPr>
                          <w:pStyle w:val="TableParagraph"/>
                          <w:spacing w:before="194"/>
                          <w:ind w:left="108"/>
                          <w:rPr>
                            <w:rFonts w:ascii="Arial" w:hAnsi="Arial"/>
                            <w:sz w:val="22"/>
                          </w:rPr>
                        </w:pPr>
                        <w:r>
                          <w:rPr>
                            <w:rFonts w:ascii="Arial" w:hAnsi="Arial"/>
                            <w:w w:val="105"/>
                            <w:sz w:val="22"/>
                          </w:rPr>
                          <w:t>Sédhiou</w:t>
                        </w:r>
                      </w:p>
                    </w:tc>
                    <w:tc>
                      <w:tcPr>
                        <w:tcW w:w="2242" w:type="dxa"/>
                        <w:shd w:val="clear" w:color="auto" w:fill="FFF1CC"/>
                      </w:tcPr>
                      <w:p>
                        <w:pPr>
                          <w:pStyle w:val="TableParagraph"/>
                          <w:spacing w:before="194"/>
                          <w:ind w:left="869" w:right="853"/>
                          <w:jc w:val="center"/>
                          <w:rPr>
                            <w:rFonts w:ascii="Arial"/>
                            <w:sz w:val="22"/>
                          </w:rPr>
                        </w:pPr>
                        <w:r>
                          <w:rPr>
                            <w:rFonts w:ascii="Arial"/>
                            <w:sz w:val="22"/>
                          </w:rPr>
                          <w:t>4,85</w:t>
                        </w:r>
                      </w:p>
                    </w:tc>
                    <w:tc>
                      <w:tcPr>
                        <w:tcW w:w="1637" w:type="dxa"/>
                        <w:vMerge/>
                        <w:tcBorders>
                          <w:top w:val="nil"/>
                          <w:bottom w:val="nil"/>
                        </w:tcBorders>
                        <w:shd w:val="clear" w:color="auto" w:fill="FFF1CC"/>
                      </w:tcPr>
                      <w:p>
                        <w:pPr>
                          <w:rPr>
                            <w:sz w:val="2"/>
                            <w:szCs w:val="2"/>
                          </w:rPr>
                        </w:pPr>
                      </w:p>
                    </w:tc>
                  </w:tr>
                  <w:tr>
                    <w:trPr>
                      <w:trHeight w:val="645" w:hRule="atLeast"/>
                    </w:trPr>
                    <w:tc>
                      <w:tcPr>
                        <w:tcW w:w="3548" w:type="dxa"/>
                      </w:tcPr>
                      <w:p>
                        <w:pPr>
                          <w:pStyle w:val="TableParagraph"/>
                          <w:spacing w:before="196"/>
                          <w:ind w:left="108"/>
                          <w:rPr>
                            <w:rFonts w:ascii="Arial"/>
                            <w:sz w:val="22"/>
                          </w:rPr>
                        </w:pPr>
                        <w:r>
                          <w:rPr>
                            <w:rFonts w:ascii="Arial"/>
                            <w:sz w:val="22"/>
                          </w:rPr>
                          <w:t>Matam</w:t>
                        </w:r>
                      </w:p>
                    </w:tc>
                    <w:tc>
                      <w:tcPr>
                        <w:tcW w:w="2242" w:type="dxa"/>
                      </w:tcPr>
                      <w:p>
                        <w:pPr>
                          <w:pStyle w:val="TableParagraph"/>
                          <w:spacing w:before="196"/>
                          <w:ind w:left="869" w:right="853"/>
                          <w:jc w:val="center"/>
                          <w:rPr>
                            <w:rFonts w:ascii="Arial"/>
                            <w:sz w:val="22"/>
                          </w:rPr>
                        </w:pPr>
                        <w:r>
                          <w:rPr>
                            <w:rFonts w:ascii="Arial"/>
                            <w:sz w:val="22"/>
                          </w:rPr>
                          <w:t>4,04</w:t>
                        </w:r>
                      </w:p>
                    </w:tc>
                    <w:tc>
                      <w:tcPr>
                        <w:tcW w:w="1637" w:type="dxa"/>
                        <w:vMerge/>
                        <w:tcBorders>
                          <w:top w:val="nil"/>
                          <w:bottom w:val="nil"/>
                        </w:tcBorders>
                        <w:shd w:val="clear" w:color="auto" w:fill="FFF1CC"/>
                      </w:tcPr>
                      <w:p>
                        <w:pPr>
                          <w:rPr>
                            <w:sz w:val="2"/>
                            <w:szCs w:val="2"/>
                          </w:rPr>
                        </w:pPr>
                      </w:p>
                    </w:tc>
                  </w:tr>
                  <w:tr>
                    <w:trPr>
                      <w:trHeight w:val="645" w:hRule="atLeast"/>
                    </w:trPr>
                    <w:tc>
                      <w:tcPr>
                        <w:tcW w:w="3548" w:type="dxa"/>
                        <w:shd w:val="clear" w:color="auto" w:fill="FFF1CC"/>
                      </w:tcPr>
                      <w:p>
                        <w:pPr>
                          <w:pStyle w:val="TableParagraph"/>
                          <w:spacing w:before="196"/>
                          <w:ind w:left="108"/>
                          <w:rPr>
                            <w:rFonts w:ascii="Arial"/>
                            <w:sz w:val="22"/>
                          </w:rPr>
                        </w:pPr>
                        <w:r>
                          <w:rPr>
                            <w:rFonts w:ascii="Arial"/>
                            <w:w w:val="110"/>
                            <w:sz w:val="22"/>
                          </w:rPr>
                          <w:t>Diourbel</w:t>
                        </w:r>
                      </w:p>
                    </w:tc>
                    <w:tc>
                      <w:tcPr>
                        <w:tcW w:w="2242" w:type="dxa"/>
                        <w:shd w:val="clear" w:color="auto" w:fill="FFF1CC"/>
                      </w:tcPr>
                      <w:p>
                        <w:pPr>
                          <w:pStyle w:val="TableParagraph"/>
                          <w:spacing w:before="196"/>
                          <w:ind w:left="869" w:right="853"/>
                          <w:jc w:val="center"/>
                          <w:rPr>
                            <w:rFonts w:ascii="Arial"/>
                            <w:sz w:val="22"/>
                          </w:rPr>
                        </w:pPr>
                        <w:r>
                          <w:rPr>
                            <w:rFonts w:ascii="Arial"/>
                            <w:sz w:val="22"/>
                          </w:rPr>
                          <w:t>3,45</w:t>
                        </w:r>
                      </w:p>
                    </w:tc>
                    <w:tc>
                      <w:tcPr>
                        <w:tcW w:w="1637" w:type="dxa"/>
                        <w:vMerge/>
                        <w:tcBorders>
                          <w:top w:val="nil"/>
                          <w:bottom w:val="nil"/>
                        </w:tcBorders>
                        <w:shd w:val="clear" w:color="auto" w:fill="FFF1CC"/>
                      </w:tcPr>
                      <w:p>
                        <w:pPr>
                          <w:rPr>
                            <w:sz w:val="2"/>
                            <w:szCs w:val="2"/>
                          </w:rPr>
                        </w:pPr>
                      </w:p>
                    </w:tc>
                  </w:tr>
                  <w:tr>
                    <w:trPr>
                      <w:trHeight w:val="645" w:hRule="atLeast"/>
                    </w:trPr>
                    <w:tc>
                      <w:tcPr>
                        <w:tcW w:w="3548" w:type="dxa"/>
                      </w:tcPr>
                      <w:p>
                        <w:pPr>
                          <w:pStyle w:val="TableParagraph"/>
                          <w:spacing w:before="196"/>
                          <w:ind w:left="108"/>
                          <w:rPr>
                            <w:rFonts w:ascii="Arial"/>
                            <w:sz w:val="22"/>
                          </w:rPr>
                        </w:pPr>
                        <w:r>
                          <w:rPr>
                            <w:rFonts w:ascii="Arial"/>
                            <w:w w:val="105"/>
                            <w:sz w:val="22"/>
                          </w:rPr>
                          <w:t>Tambacounda</w:t>
                        </w:r>
                      </w:p>
                    </w:tc>
                    <w:tc>
                      <w:tcPr>
                        <w:tcW w:w="2242" w:type="dxa"/>
                      </w:tcPr>
                      <w:p>
                        <w:pPr>
                          <w:pStyle w:val="TableParagraph"/>
                          <w:spacing w:before="196"/>
                          <w:ind w:left="869" w:right="853"/>
                          <w:jc w:val="center"/>
                          <w:rPr>
                            <w:rFonts w:ascii="Arial"/>
                            <w:sz w:val="22"/>
                          </w:rPr>
                        </w:pPr>
                        <w:r>
                          <w:rPr>
                            <w:rFonts w:ascii="Arial"/>
                            <w:sz w:val="22"/>
                          </w:rPr>
                          <w:t>3,21</w:t>
                        </w:r>
                      </w:p>
                    </w:tc>
                    <w:tc>
                      <w:tcPr>
                        <w:tcW w:w="1637" w:type="dxa"/>
                        <w:vMerge/>
                        <w:tcBorders>
                          <w:top w:val="nil"/>
                          <w:bottom w:val="nil"/>
                        </w:tcBorders>
                        <w:shd w:val="clear" w:color="auto" w:fill="FFF1CC"/>
                      </w:tcPr>
                      <w:p>
                        <w:pPr>
                          <w:rPr>
                            <w:sz w:val="2"/>
                            <w:szCs w:val="2"/>
                          </w:rPr>
                        </w:pPr>
                      </w:p>
                    </w:tc>
                  </w:tr>
                  <w:tr>
                    <w:trPr>
                      <w:trHeight w:val="532" w:hRule="atLeast"/>
                    </w:trPr>
                    <w:tc>
                      <w:tcPr>
                        <w:tcW w:w="3548" w:type="dxa"/>
                        <w:tcBorders>
                          <w:bottom w:val="nil"/>
                        </w:tcBorders>
                        <w:shd w:val="clear" w:color="auto" w:fill="FFF1CC"/>
                      </w:tcPr>
                      <w:p>
                        <w:pPr>
                          <w:pStyle w:val="TableParagraph"/>
                          <w:spacing w:before="177"/>
                          <w:ind w:left="713"/>
                          <w:rPr>
                            <w:rFonts w:ascii="Trebuchet MS"/>
                            <w:b/>
                            <w:sz w:val="22"/>
                          </w:rPr>
                        </w:pPr>
                        <w:r>
                          <w:rPr>
                            <w:rFonts w:ascii="Trebuchet MS"/>
                            <w:b/>
                            <w:w w:val="110"/>
                            <w:sz w:val="22"/>
                          </w:rPr>
                          <w:t>Moyenne Nationale</w:t>
                        </w:r>
                      </w:p>
                    </w:tc>
                    <w:tc>
                      <w:tcPr>
                        <w:tcW w:w="2242" w:type="dxa"/>
                        <w:tcBorders>
                          <w:bottom w:val="nil"/>
                        </w:tcBorders>
                        <w:shd w:val="clear" w:color="auto" w:fill="FFF1CC"/>
                      </w:tcPr>
                      <w:p>
                        <w:pPr>
                          <w:pStyle w:val="TableParagraph"/>
                          <w:spacing w:before="177"/>
                          <w:ind w:left="869" w:right="854"/>
                          <w:jc w:val="center"/>
                          <w:rPr>
                            <w:rFonts w:ascii="Trebuchet MS"/>
                            <w:b/>
                            <w:sz w:val="22"/>
                          </w:rPr>
                        </w:pPr>
                        <w:r>
                          <w:rPr>
                            <w:rFonts w:ascii="Trebuchet MS"/>
                            <w:b/>
                            <w:sz w:val="22"/>
                          </w:rPr>
                          <w:t>5,32</w:t>
                        </w:r>
                      </w:p>
                    </w:tc>
                    <w:tc>
                      <w:tcPr>
                        <w:tcW w:w="1637" w:type="dxa"/>
                        <w:vMerge/>
                        <w:tcBorders>
                          <w:top w:val="nil"/>
                          <w:bottom w:val="nil"/>
                        </w:tcBorders>
                        <w:shd w:val="clear" w:color="auto" w:fill="FFF1CC"/>
                      </w:tcPr>
                      <w:p>
                        <w:pPr>
                          <w:rPr>
                            <w:sz w:val="2"/>
                            <w:szCs w:val="2"/>
                          </w:rPr>
                        </w:pPr>
                      </w:p>
                    </w:tc>
                  </w:tr>
                </w:tbl>
                <w:p>
                  <w:pPr>
                    <w:pStyle w:val="BodyText"/>
                  </w:pPr>
                </w:p>
              </w:txbxContent>
            </v:textbox>
            <w10:wrap type="none"/>
          </v:shape>
        </w:pict>
      </w:r>
      <w:r>
        <w:rPr>
          <w:rFonts w:ascii="Carlito" w:hAnsi="Carlito"/>
          <w:i/>
          <w:color w:val="44536A"/>
          <w:sz w:val="18"/>
        </w:rPr>
        <w:t>Tableau 2: Score moyen des communes et villes dans l'accès aux services sociaux de base selon la </w:t>
      </w:r>
      <w:r>
        <w:rPr>
          <w:rFonts w:ascii="Carlito" w:hAnsi="Carlito"/>
          <w:i/>
          <w:color w:val="44536A"/>
          <w:sz w:val="18"/>
        </w:rPr>
        <w:t>région</w:t>
      </w:r>
    </w:p>
    <w:p>
      <w:pPr>
        <w:pStyle w:val="BodyText"/>
        <w:tabs>
          <w:tab w:pos="1757" w:val="left" w:leader="none"/>
        </w:tabs>
        <w:spacing w:line="249" w:lineRule="auto" w:before="194"/>
        <w:ind w:left="258" w:right="483"/>
        <w:jc w:val="both"/>
      </w:pPr>
      <w:r>
        <w:rPr/>
        <w:br w:type="column"/>
      </w:r>
      <w:r>
        <w:rPr>
          <w:color w:val="2E5395"/>
          <w:w w:val="110"/>
        </w:rPr>
        <w:t>Accès</w:t>
        <w:tab/>
      </w:r>
      <w:r>
        <w:rPr>
          <w:color w:val="2E5395"/>
          <w:spacing w:val="-7"/>
          <w:w w:val="110"/>
        </w:rPr>
        <w:t>aux </w:t>
      </w:r>
      <w:r>
        <w:rPr>
          <w:color w:val="001F5F"/>
          <w:w w:val="110"/>
        </w:rPr>
        <w:t>services </w:t>
      </w:r>
      <w:r>
        <w:rPr>
          <w:color w:val="001F5F"/>
          <w:spacing w:val="-3"/>
          <w:w w:val="110"/>
        </w:rPr>
        <w:t>sociaux </w:t>
      </w:r>
      <w:r>
        <w:rPr>
          <w:color w:val="001F5F"/>
          <w:w w:val="110"/>
        </w:rPr>
        <w:t>de</w:t>
      </w:r>
      <w:r>
        <w:rPr>
          <w:color w:val="001F5F"/>
          <w:spacing w:val="13"/>
          <w:w w:val="110"/>
        </w:rPr>
        <w:t> </w:t>
      </w:r>
      <w:r>
        <w:rPr>
          <w:color w:val="001F5F"/>
          <w:w w:val="110"/>
        </w:rPr>
        <w:t>base</w:t>
      </w:r>
    </w:p>
    <w:p>
      <w:pPr>
        <w:pStyle w:val="BodyText"/>
        <w:tabs>
          <w:tab w:pos="707" w:val="left" w:leader="none"/>
          <w:tab w:pos="1647" w:val="left" w:leader="none"/>
        </w:tabs>
        <w:spacing w:before="195"/>
        <w:ind w:right="485"/>
        <w:jc w:val="right"/>
      </w:pPr>
      <w:r>
        <w:rPr>
          <w:w w:val="110"/>
        </w:rPr>
        <w:t>Le</w:t>
        <w:tab/>
        <w:t>taux</w:t>
        <w:tab/>
      </w:r>
      <w:r>
        <w:rPr>
          <w:spacing w:val="-2"/>
          <w:w w:val="105"/>
        </w:rPr>
        <w:t>de</w:t>
      </w:r>
    </w:p>
    <w:p>
      <w:pPr>
        <w:pStyle w:val="BodyText"/>
        <w:tabs>
          <w:tab w:pos="1790" w:val="left" w:leader="none"/>
        </w:tabs>
        <w:spacing w:line="247" w:lineRule="auto" w:before="9"/>
        <w:ind w:left="258" w:right="483"/>
        <w:jc w:val="right"/>
      </w:pPr>
      <w:r>
        <w:rPr>
          <w:w w:val="110"/>
        </w:rPr>
        <w:t>réalisation</w:t>
        <w:tab/>
      </w:r>
      <w:r>
        <w:rPr>
          <w:spacing w:val="-7"/>
          <w:w w:val="110"/>
        </w:rPr>
        <w:t>des </w:t>
      </w:r>
      <w:r>
        <w:rPr>
          <w:w w:val="110"/>
        </w:rPr>
        <w:t>dépenses</w:t>
      </w:r>
      <w:r>
        <w:rPr>
          <w:spacing w:val="28"/>
          <w:w w:val="110"/>
        </w:rPr>
        <w:t> </w:t>
      </w:r>
      <w:r>
        <w:rPr>
          <w:spacing w:val="-3"/>
          <w:w w:val="110"/>
        </w:rPr>
        <w:t>prévues</w:t>
      </w:r>
    </w:p>
    <w:p>
      <w:pPr>
        <w:pStyle w:val="BodyText"/>
        <w:spacing w:line="247" w:lineRule="auto" w:before="1"/>
        <w:ind w:left="258" w:right="483" w:firstLine="1636"/>
        <w:jc w:val="right"/>
      </w:pPr>
      <w:r>
        <w:rPr>
          <w:w w:val="110"/>
        </w:rPr>
        <w:t>en</w:t>
      </w:r>
      <w:r>
        <w:rPr>
          <w:w w:val="110"/>
        </w:rPr>
        <w:t> </w:t>
      </w:r>
      <w:r>
        <w:rPr>
          <w:w w:val="110"/>
        </w:rPr>
        <w:t>infrastructures</w:t>
      </w:r>
      <w:r>
        <w:rPr>
          <w:spacing w:val="39"/>
          <w:w w:val="110"/>
        </w:rPr>
        <w:t> </w:t>
      </w:r>
      <w:r>
        <w:rPr>
          <w:spacing w:val="-5"/>
          <w:w w:val="110"/>
        </w:rPr>
        <w:t>et</w:t>
      </w:r>
      <w:r>
        <w:rPr>
          <w:w w:val="110"/>
        </w:rPr>
        <w:t> </w:t>
      </w:r>
      <w:r>
        <w:rPr>
          <w:spacing w:val="-1"/>
          <w:w w:val="110"/>
        </w:rPr>
        <w:t>équipements</w:t>
      </w:r>
      <w:r>
        <w:rPr>
          <w:w w:val="116"/>
        </w:rPr>
        <w:t> </w:t>
      </w:r>
      <w:r>
        <w:rPr>
          <w:w w:val="110"/>
        </w:rPr>
        <w:t>scolaires,</w:t>
      </w:r>
      <w:r>
        <w:rPr>
          <w:spacing w:val="5"/>
          <w:w w:val="110"/>
        </w:rPr>
        <w:t> </w:t>
      </w:r>
      <w:r>
        <w:rPr>
          <w:w w:val="110"/>
        </w:rPr>
        <w:t>le</w:t>
      </w:r>
      <w:r>
        <w:rPr>
          <w:spacing w:val="13"/>
          <w:w w:val="110"/>
        </w:rPr>
        <w:t> </w:t>
      </w:r>
      <w:r>
        <w:rPr>
          <w:spacing w:val="-4"/>
          <w:w w:val="110"/>
        </w:rPr>
        <w:t>taux</w:t>
      </w:r>
      <w:r>
        <w:rPr>
          <w:w w:val="111"/>
        </w:rPr>
        <w:t> </w:t>
      </w:r>
      <w:r>
        <w:rPr>
          <w:w w:val="110"/>
        </w:rPr>
        <w:t>de</w:t>
      </w:r>
      <w:r>
        <w:rPr>
          <w:spacing w:val="13"/>
          <w:w w:val="110"/>
        </w:rPr>
        <w:t> </w:t>
      </w:r>
      <w:r>
        <w:rPr>
          <w:w w:val="110"/>
        </w:rPr>
        <w:t>réalisation</w:t>
      </w:r>
      <w:r>
        <w:rPr>
          <w:spacing w:val="12"/>
          <w:w w:val="110"/>
        </w:rPr>
        <w:t> </w:t>
      </w:r>
      <w:r>
        <w:rPr>
          <w:w w:val="110"/>
        </w:rPr>
        <w:t>des</w:t>
      </w:r>
      <w:r>
        <w:rPr>
          <w:w w:val="120"/>
        </w:rPr>
        <w:t> </w:t>
      </w:r>
      <w:r>
        <w:rPr>
          <w:w w:val="110"/>
        </w:rPr>
        <w:t>dépenses</w:t>
      </w:r>
      <w:r>
        <w:rPr>
          <w:spacing w:val="28"/>
          <w:w w:val="110"/>
        </w:rPr>
        <w:t> </w:t>
      </w:r>
      <w:r>
        <w:rPr>
          <w:spacing w:val="-3"/>
          <w:w w:val="110"/>
        </w:rPr>
        <w:t>prévues</w:t>
      </w:r>
    </w:p>
    <w:p>
      <w:pPr>
        <w:pStyle w:val="BodyText"/>
        <w:tabs>
          <w:tab w:pos="1409" w:val="left" w:leader="none"/>
          <w:tab w:pos="1793" w:val="left" w:leader="none"/>
          <w:tab w:pos="1906" w:val="left" w:leader="none"/>
          <w:tab w:pos="2028" w:val="left" w:leader="none"/>
        </w:tabs>
        <w:spacing w:line="247" w:lineRule="auto" w:before="5"/>
        <w:ind w:left="258" w:right="481" w:firstLine="1636"/>
        <w:jc w:val="both"/>
      </w:pPr>
      <w:r>
        <w:rPr>
          <w:w w:val="110"/>
        </w:rPr>
        <w:t>en infrastructures et équipements de santé, le </w:t>
      </w:r>
      <w:r>
        <w:rPr>
          <w:spacing w:val="-4"/>
          <w:w w:val="110"/>
        </w:rPr>
        <w:t>taux </w:t>
      </w:r>
      <w:r>
        <w:rPr>
          <w:w w:val="110"/>
        </w:rPr>
        <w:t>d'exécution du plan</w:t>
        <w:tab/>
      </w:r>
      <w:r>
        <w:rPr>
          <w:spacing w:val="-4"/>
          <w:w w:val="110"/>
        </w:rPr>
        <w:t>annuel </w:t>
      </w:r>
      <w:r>
        <w:rPr>
          <w:w w:val="110"/>
        </w:rPr>
        <w:t>d'investissement, le taux de services de </w:t>
      </w:r>
      <w:r>
        <w:rPr>
          <w:spacing w:val="-8"/>
          <w:w w:val="110"/>
        </w:rPr>
        <w:t>la </w:t>
      </w:r>
      <w:r>
        <w:rPr>
          <w:w w:val="110"/>
        </w:rPr>
        <w:t>mairie intégrant l'accès</w:t>
        <w:tab/>
        <w:tab/>
      </w:r>
      <w:r>
        <w:rPr>
          <w:spacing w:val="-6"/>
          <w:w w:val="110"/>
        </w:rPr>
        <w:t>des </w:t>
      </w:r>
      <w:r>
        <w:rPr>
          <w:w w:val="110"/>
        </w:rPr>
        <w:t>personnes</w:t>
        <w:tab/>
        <w:tab/>
        <w:tab/>
        <w:tab/>
      </w:r>
      <w:r>
        <w:rPr>
          <w:spacing w:val="-15"/>
          <w:w w:val="110"/>
        </w:rPr>
        <w:t>à </w:t>
      </w:r>
      <w:r>
        <w:rPr>
          <w:w w:val="110"/>
        </w:rPr>
        <w:t>mobilité réduite (hôtel</w:t>
        <w:tab/>
        <w:tab/>
        <w:tab/>
      </w:r>
      <w:r>
        <w:rPr>
          <w:spacing w:val="-9"/>
          <w:w w:val="110"/>
        </w:rPr>
        <w:t>de</w:t>
      </w:r>
    </w:p>
    <w:p>
      <w:pPr>
        <w:pStyle w:val="BodyText"/>
        <w:tabs>
          <w:tab w:pos="1563" w:val="left" w:leader="none"/>
        </w:tabs>
        <w:spacing w:line="247" w:lineRule="auto" w:before="11"/>
        <w:ind w:left="258" w:right="482" w:firstLine="765"/>
        <w:jc w:val="both"/>
      </w:pPr>
      <w:r>
        <w:rPr>
          <w:spacing w:val="-1"/>
          <w:w w:val="110"/>
        </w:rPr>
        <w:t>commune, </w:t>
      </w:r>
      <w:r>
        <w:rPr>
          <w:w w:val="110"/>
        </w:rPr>
        <w:t>bureau du </w:t>
      </w:r>
      <w:r>
        <w:rPr>
          <w:spacing w:val="-3"/>
          <w:w w:val="110"/>
        </w:rPr>
        <w:t>maire, </w:t>
      </w:r>
      <w:r>
        <w:rPr>
          <w:w w:val="110"/>
        </w:rPr>
        <w:t>service</w:t>
        <w:tab/>
      </w:r>
      <w:r>
        <w:rPr>
          <w:spacing w:val="-4"/>
          <w:w w:val="110"/>
        </w:rPr>
        <w:t>d'état</w:t>
      </w:r>
    </w:p>
    <w:p>
      <w:pPr>
        <w:pStyle w:val="BodyText"/>
        <w:tabs>
          <w:tab w:pos="1469" w:val="left" w:leader="none"/>
        </w:tabs>
        <w:spacing w:line="247" w:lineRule="auto" w:before="3"/>
        <w:ind w:left="258" w:right="482"/>
        <w:jc w:val="both"/>
      </w:pPr>
      <w:r>
        <w:rPr>
          <w:w w:val="110"/>
        </w:rPr>
        <w:t>civil,</w:t>
        <w:tab/>
      </w:r>
      <w:r>
        <w:rPr>
          <w:spacing w:val="-4"/>
          <w:w w:val="110"/>
        </w:rPr>
        <w:t>autres </w:t>
      </w:r>
      <w:r>
        <w:rPr>
          <w:w w:val="110"/>
        </w:rPr>
        <w:t>services de </w:t>
      </w:r>
      <w:r>
        <w:rPr>
          <w:spacing w:val="-8"/>
          <w:w w:val="110"/>
        </w:rPr>
        <w:t>la </w:t>
      </w:r>
      <w:r>
        <w:rPr>
          <w:w w:val="110"/>
        </w:rPr>
        <w:t>mairie…) sont les 04 </w:t>
      </w:r>
      <w:r>
        <w:rPr>
          <w:spacing w:val="-3"/>
          <w:w w:val="110"/>
        </w:rPr>
        <w:t>indicateurs </w:t>
      </w:r>
      <w:r>
        <w:rPr>
          <w:w w:val="110"/>
        </w:rPr>
        <w:t>permettant      </w:t>
      </w:r>
      <w:r>
        <w:rPr>
          <w:spacing w:val="26"/>
          <w:w w:val="110"/>
        </w:rPr>
        <w:t> </w:t>
      </w:r>
      <w:r>
        <w:rPr>
          <w:w w:val="110"/>
        </w:rPr>
        <w:t>de</w:t>
      </w:r>
    </w:p>
    <w:p>
      <w:pPr>
        <w:pStyle w:val="BodyText"/>
        <w:tabs>
          <w:tab w:pos="1705" w:val="left" w:leader="none"/>
        </w:tabs>
        <w:spacing w:before="4"/>
        <w:ind w:right="481"/>
        <w:jc w:val="right"/>
      </w:pPr>
      <w:r>
        <w:rPr>
          <w:w w:val="110"/>
        </w:rPr>
        <w:t>mesurer</w:t>
        <w:tab/>
        <w:t>la</w:t>
      </w:r>
    </w:p>
    <w:p>
      <w:pPr>
        <w:pStyle w:val="BodyText"/>
        <w:tabs>
          <w:tab w:pos="886" w:val="left" w:leader="none"/>
          <w:tab w:pos="1339" w:val="left" w:leader="none"/>
          <w:tab w:pos="1757" w:val="left" w:leader="none"/>
          <w:tab w:pos="1790" w:val="left" w:leader="none"/>
          <w:tab w:pos="1906" w:val="left" w:leader="none"/>
          <w:tab w:pos="2028" w:val="left" w:leader="none"/>
        </w:tabs>
        <w:spacing w:line="247" w:lineRule="auto" w:before="7"/>
        <w:ind w:left="258" w:right="481"/>
        <w:jc w:val="right"/>
      </w:pPr>
      <w:r>
        <w:rPr>
          <w:w w:val="110"/>
        </w:rPr>
        <w:t>capacité</w:t>
        <w:tab/>
        <w:tab/>
        <w:tab/>
        <w:tab/>
      </w:r>
      <w:r>
        <w:rPr>
          <w:spacing w:val="-9"/>
          <w:w w:val="105"/>
        </w:rPr>
        <w:t>de </w:t>
      </w:r>
      <w:r>
        <w:rPr>
          <w:spacing w:val="-1"/>
          <w:w w:val="110"/>
        </w:rPr>
        <w:t>chaque </w:t>
      </w:r>
      <w:r>
        <w:rPr>
          <w:spacing w:val="-1"/>
          <w:w w:val="105"/>
        </w:rPr>
        <w:t>collectivité </w:t>
      </w:r>
      <w:r>
        <w:rPr>
          <w:w w:val="110"/>
        </w:rPr>
        <w:t>territoriale</w:t>
        <w:tab/>
        <w:tab/>
        <w:tab/>
        <w:tab/>
      </w:r>
      <w:r>
        <w:rPr>
          <w:spacing w:val="-15"/>
          <w:w w:val="110"/>
        </w:rPr>
        <w:t>à </w:t>
      </w:r>
      <w:r>
        <w:rPr>
          <w:w w:val="110"/>
        </w:rPr>
        <w:t>fournir</w:t>
        <w:tab/>
        <w:tab/>
        <w:tab/>
      </w:r>
      <w:r>
        <w:rPr>
          <w:spacing w:val="-6"/>
          <w:w w:val="110"/>
        </w:rPr>
        <w:t>des </w:t>
      </w:r>
      <w:r>
        <w:rPr>
          <w:w w:val="110"/>
        </w:rPr>
        <w:t>services</w:t>
        <w:tab/>
      </w:r>
      <w:r>
        <w:rPr>
          <w:spacing w:val="-3"/>
          <w:w w:val="110"/>
        </w:rPr>
        <w:t>sociaux </w:t>
      </w:r>
      <w:r>
        <w:rPr>
          <w:w w:val="110"/>
        </w:rPr>
        <w:t>de</w:t>
        <w:tab/>
        <w:t>base</w:t>
        <w:tab/>
      </w:r>
      <w:r>
        <w:rPr>
          <w:spacing w:val="-6"/>
          <w:w w:val="110"/>
        </w:rPr>
        <w:t>aux</w:t>
      </w:r>
    </w:p>
    <w:p>
      <w:pPr>
        <w:pStyle w:val="BodyText"/>
        <w:spacing w:before="7"/>
        <w:ind w:left="258"/>
      </w:pPr>
      <w:r>
        <w:rPr>
          <w:w w:val="110"/>
        </w:rPr>
        <w:t>populations.</w:t>
      </w:r>
    </w:p>
    <w:p>
      <w:pPr>
        <w:spacing w:after="0"/>
        <w:sectPr>
          <w:type w:val="continuous"/>
          <w:pgSz w:w="11910" w:h="16840"/>
          <w:pgMar w:top="1260" w:bottom="280" w:left="920" w:right="520"/>
          <w:cols w:num="2" w:equalWidth="0">
            <w:col w:w="7351" w:space="473"/>
            <w:col w:w="2646"/>
          </w:cols>
        </w:sectPr>
      </w:pPr>
    </w:p>
    <w:p>
      <w:pPr>
        <w:pStyle w:val="BodyText"/>
        <w:spacing w:before="3"/>
        <w:rPr>
          <w:sz w:val="29"/>
        </w:rPr>
      </w:pPr>
      <w:r>
        <w:rPr/>
        <w:pict>
          <v:group style="position:absolute;margin-left:24pt;margin-top:23.999983pt;width:550.8pt;height:794.05pt;mso-position-horizontal-relative:page;mso-position-vertical-relative:page;z-index:-24465408"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p>
    <w:p>
      <w:pPr>
        <w:spacing w:before="100"/>
        <w:ind w:left="0" w:right="102" w:firstLine="0"/>
        <w:jc w:val="right"/>
        <w:rPr>
          <w:rFonts w:ascii="Trebuchet MS"/>
          <w:b/>
          <w:sz w:val="14"/>
        </w:rPr>
      </w:pPr>
      <w:r>
        <w:rPr>
          <w:rFonts w:ascii="Trebuchet MS"/>
          <w:b/>
          <w:w w:val="90"/>
          <w:sz w:val="14"/>
        </w:rPr>
        <w:t>16</w:t>
      </w:r>
    </w:p>
    <w:p>
      <w:pPr>
        <w:spacing w:after="0"/>
        <w:jc w:val="right"/>
        <w:rPr>
          <w:rFonts w:ascii="Trebuchet MS"/>
          <w:sz w:val="14"/>
        </w:rPr>
        <w:sectPr>
          <w:type w:val="continuous"/>
          <w:pgSz w:w="11910" w:h="16840"/>
          <w:pgMar w:top="1260" w:bottom="280" w:left="920" w:right="520"/>
        </w:sectPr>
      </w:pPr>
    </w:p>
    <w:p>
      <w:pPr>
        <w:pStyle w:val="BodyText"/>
        <w:spacing w:line="285" w:lineRule="auto" w:before="80"/>
        <w:ind w:left="232" w:right="483"/>
        <w:jc w:val="both"/>
      </w:pPr>
      <w:r>
        <w:rPr>
          <w:w w:val="110"/>
        </w:rPr>
        <w:t>Pour ce critère, les communes et villes réalisent une performance nationale moyenne de 48,38% en obtenant un score moyen national de 5,32/11. Cette moyenne n’est pas</w:t>
      </w:r>
      <w:r>
        <w:rPr>
          <w:spacing w:val="58"/>
          <w:w w:val="110"/>
        </w:rPr>
        <w:t> </w:t>
      </w:r>
      <w:r>
        <w:rPr>
          <w:w w:val="110"/>
        </w:rPr>
        <w:t>uniforme selon la région comme indiquée dans le tableau ci-dessus et la figure ci-dessous. Seules les communes situées dans les régions de Kaffrine ont enregistré en moyenne une bonne</w:t>
      </w:r>
    </w:p>
    <w:p>
      <w:pPr>
        <w:spacing w:after="0" w:line="285" w:lineRule="auto"/>
        <w:jc w:val="both"/>
        <w:sectPr>
          <w:pgSz w:w="11910" w:h="16840"/>
          <w:pgMar w:top="1060" w:bottom="280" w:left="920" w:right="520"/>
        </w:sectPr>
      </w:pPr>
    </w:p>
    <w:p>
      <w:pPr>
        <w:pStyle w:val="BodyText"/>
        <w:tabs>
          <w:tab w:pos="1748" w:val="left" w:leader="none"/>
          <w:tab w:pos="1898" w:val="left" w:leader="none"/>
        </w:tabs>
        <w:spacing w:line="285" w:lineRule="auto"/>
        <w:ind w:left="232" w:right="38"/>
      </w:pPr>
      <w:r>
        <w:rPr>
          <w:w w:val="110"/>
        </w:rPr>
        <w:t>performance (71%) et celle de Saint-Louis</w:t>
        <w:tab/>
      </w:r>
      <w:r>
        <w:rPr>
          <w:spacing w:val="-6"/>
          <w:w w:val="110"/>
        </w:rPr>
        <w:t>une </w:t>
      </w:r>
      <w:r>
        <w:rPr>
          <w:w w:val="110"/>
        </w:rPr>
        <w:t>assez-bonne performance (60%).</w:t>
        <w:tab/>
        <w:tab/>
      </w:r>
      <w:r>
        <w:rPr>
          <w:spacing w:val="-9"/>
          <w:w w:val="110"/>
        </w:rPr>
        <w:t>La</w:t>
      </w:r>
    </w:p>
    <w:p>
      <w:pPr>
        <w:pStyle w:val="BodyText"/>
        <w:tabs>
          <w:tab w:pos="1328" w:val="left" w:leader="none"/>
          <w:tab w:pos="1798" w:val="left" w:leader="none"/>
        </w:tabs>
        <w:spacing w:line="285" w:lineRule="auto"/>
        <w:ind w:left="232" w:right="38"/>
        <w:jc w:val="both"/>
      </w:pPr>
      <w:r>
        <w:rPr>
          <w:w w:val="110"/>
        </w:rPr>
        <w:t>performance du reste</w:t>
        <w:tab/>
      </w:r>
      <w:r>
        <w:rPr>
          <w:spacing w:val="-4"/>
          <w:w w:val="110"/>
        </w:rPr>
        <w:t>Sénégal </w:t>
      </w:r>
      <w:r>
        <w:rPr>
          <w:w w:val="110"/>
        </w:rPr>
        <w:t>varie entre 29 </w:t>
      </w:r>
      <w:r>
        <w:rPr>
          <w:spacing w:val="-6"/>
          <w:w w:val="110"/>
        </w:rPr>
        <w:t>et </w:t>
      </w:r>
      <w:r>
        <w:rPr>
          <w:w w:val="110"/>
        </w:rPr>
        <w:t>58% selon </w:t>
      </w:r>
      <w:r>
        <w:rPr>
          <w:spacing w:val="-6"/>
          <w:w w:val="110"/>
        </w:rPr>
        <w:t>la </w:t>
      </w:r>
      <w:r>
        <w:rPr>
          <w:w w:val="110"/>
        </w:rPr>
        <w:t>région.</w:t>
        <w:tab/>
        <w:tab/>
      </w:r>
      <w:r>
        <w:rPr>
          <w:spacing w:val="-7"/>
          <w:w w:val="110"/>
        </w:rPr>
        <w:t>Les</w:t>
      </w:r>
    </w:p>
    <w:p>
      <w:pPr>
        <w:pStyle w:val="BodyText"/>
        <w:tabs>
          <w:tab w:pos="1964" w:val="left" w:leader="none"/>
        </w:tabs>
        <w:spacing w:line="285" w:lineRule="auto"/>
        <w:ind w:left="232" w:right="38"/>
        <w:jc w:val="both"/>
      </w:pPr>
      <w:r>
        <w:rPr>
          <w:w w:val="110"/>
        </w:rPr>
        <w:t>communes </w:t>
      </w:r>
      <w:r>
        <w:rPr>
          <w:spacing w:val="-5"/>
          <w:w w:val="110"/>
        </w:rPr>
        <w:t>ont </w:t>
      </w:r>
      <w:r>
        <w:rPr>
          <w:w w:val="110"/>
        </w:rPr>
        <w:t>fait des efforts dans</w:t>
        <w:tab/>
      </w:r>
      <w:r>
        <w:rPr>
          <w:spacing w:val="-8"/>
          <w:w w:val="110"/>
        </w:rPr>
        <w:t>la</w:t>
      </w:r>
    </w:p>
    <w:p>
      <w:pPr>
        <w:pStyle w:val="BodyText"/>
        <w:tabs>
          <w:tab w:pos="701" w:val="left" w:leader="none"/>
          <w:tab w:pos="1501" w:val="left" w:leader="none"/>
          <w:tab w:pos="1747" w:val="left" w:leader="none"/>
          <w:tab w:pos="1793" w:val="left" w:leader="none"/>
          <w:tab w:pos="1908" w:val="left" w:leader="none"/>
          <w:tab w:pos="1959" w:val="left" w:leader="none"/>
        </w:tabs>
        <w:spacing w:line="285" w:lineRule="auto"/>
        <w:ind w:left="232" w:right="38"/>
      </w:pPr>
      <w:r>
        <w:rPr>
          <w:w w:val="110"/>
        </w:rPr>
        <w:t>réalisation d’infrastructures sanitaires</w:t>
        <w:tab/>
        <w:tab/>
        <w:tab/>
        <w:tab/>
        <w:tab/>
      </w:r>
      <w:r>
        <w:rPr>
          <w:spacing w:val="-8"/>
          <w:w w:val="110"/>
        </w:rPr>
        <w:t>et </w:t>
      </w:r>
      <w:r>
        <w:rPr>
          <w:w w:val="110"/>
        </w:rPr>
        <w:t>éducatives ce </w:t>
      </w:r>
      <w:r>
        <w:rPr>
          <w:spacing w:val="-6"/>
          <w:w w:val="110"/>
        </w:rPr>
        <w:t>qui </w:t>
      </w:r>
      <w:r>
        <w:rPr>
          <w:w w:val="110"/>
        </w:rPr>
        <w:t>témoigne</w:t>
        <w:tab/>
        <w:tab/>
      </w:r>
      <w:r>
        <w:rPr>
          <w:spacing w:val="-6"/>
          <w:w w:val="110"/>
        </w:rPr>
        <w:t>une </w:t>
      </w:r>
      <w:r>
        <w:rPr>
          <w:w w:val="110"/>
        </w:rPr>
        <w:t>satisfaction relative</w:t>
        <w:tab/>
        <w:tab/>
        <w:tab/>
      </w:r>
      <w:r>
        <w:rPr>
          <w:spacing w:val="-7"/>
          <w:w w:val="110"/>
        </w:rPr>
        <w:t>des </w:t>
      </w:r>
      <w:r>
        <w:rPr>
          <w:w w:val="110"/>
        </w:rPr>
        <w:t>populations dans le</w:t>
        <w:tab/>
        <w:t>domaine</w:t>
        <w:tab/>
        <w:tab/>
        <w:tab/>
      </w:r>
      <w:r>
        <w:rPr>
          <w:spacing w:val="-10"/>
          <w:w w:val="110"/>
        </w:rPr>
        <w:t>de </w:t>
      </w:r>
      <w:r>
        <w:rPr>
          <w:w w:val="110"/>
        </w:rPr>
        <w:t>l’éducation et de la</w:t>
        <w:tab/>
        <w:tab/>
      </w:r>
      <w:r>
        <w:rPr>
          <w:spacing w:val="-4"/>
          <w:w w:val="110"/>
        </w:rPr>
        <w:t>santé.</w:t>
      </w:r>
    </w:p>
    <w:p>
      <w:pPr>
        <w:pStyle w:val="BodyText"/>
        <w:tabs>
          <w:tab w:pos="1793" w:val="left" w:leader="none"/>
        </w:tabs>
        <w:spacing w:line="285" w:lineRule="auto"/>
        <w:ind w:left="232" w:right="38"/>
      </w:pPr>
      <w:r>
        <w:rPr>
          <w:w w:val="110"/>
        </w:rPr>
        <w:t>Certaines communes</w:t>
        <w:tab/>
      </w:r>
      <w:r>
        <w:rPr>
          <w:spacing w:val="-6"/>
          <w:w w:val="110"/>
        </w:rPr>
        <w:t>ont </w:t>
      </w:r>
      <w:r>
        <w:rPr>
          <w:w w:val="110"/>
        </w:rPr>
        <w:t>appuyé  également</w:t>
        <w:tab/>
      </w:r>
      <w:r>
        <w:rPr>
          <w:spacing w:val="-7"/>
          <w:w w:val="110"/>
        </w:rPr>
        <w:t>des</w:t>
      </w:r>
    </w:p>
    <w:p>
      <w:pPr>
        <w:pStyle w:val="BodyText"/>
        <w:tabs>
          <w:tab w:pos="1908" w:val="left" w:leader="none"/>
        </w:tabs>
        <w:spacing w:line="249" w:lineRule="exact"/>
        <w:ind w:left="232"/>
      </w:pPr>
      <w:r>
        <w:rPr>
          <w:w w:val="110"/>
        </w:rPr>
        <w:t>journées</w:t>
        <w:tab/>
        <w:t>de</w:t>
      </w:r>
    </w:p>
    <w:p>
      <w:pPr>
        <w:pStyle w:val="BodyText"/>
        <w:tabs>
          <w:tab w:pos="1873" w:val="left" w:leader="none"/>
        </w:tabs>
        <w:spacing w:before="34"/>
        <w:ind w:left="232"/>
      </w:pPr>
      <w:r>
        <w:rPr>
          <w:w w:val="110"/>
        </w:rPr>
        <w:t>dépistage</w:t>
        <w:tab/>
        <w:t>du</w:t>
      </w:r>
    </w:p>
    <w:p>
      <w:pPr>
        <w:pStyle w:val="BodyText"/>
        <w:tabs>
          <w:tab w:pos="1896" w:val="left" w:leader="none"/>
        </w:tabs>
        <w:spacing w:before="48"/>
        <w:ind w:left="232"/>
        <w:jc w:val="both"/>
      </w:pPr>
      <w:r>
        <w:rPr>
          <w:w w:val="105"/>
        </w:rPr>
        <w:t>SIDA</w:t>
        <w:tab/>
        <w:t>en</w:t>
      </w:r>
    </w:p>
    <w:p>
      <w:pPr>
        <w:pStyle w:val="BodyText"/>
        <w:spacing w:line="285" w:lineRule="auto" w:before="45"/>
        <w:ind w:left="232" w:right="38"/>
        <w:jc w:val="both"/>
      </w:pPr>
      <w:r>
        <w:rPr>
          <w:w w:val="110"/>
        </w:rPr>
        <w:t>sonorisation </w:t>
      </w:r>
      <w:r>
        <w:rPr>
          <w:spacing w:val="-6"/>
          <w:w w:val="110"/>
        </w:rPr>
        <w:t>et </w:t>
      </w:r>
      <w:r>
        <w:rPr>
          <w:w w:val="110"/>
        </w:rPr>
        <w:t>moyen </w:t>
      </w:r>
      <w:r>
        <w:rPr>
          <w:spacing w:val="34"/>
          <w:w w:val="110"/>
        </w:rPr>
        <w:t> </w:t>
      </w:r>
      <w:r>
        <w:rPr>
          <w:w w:val="110"/>
        </w:rPr>
        <w:t>logistique</w:t>
      </w:r>
    </w:p>
    <w:p>
      <w:pPr>
        <w:spacing w:line="149" w:lineRule="exact" w:before="0"/>
        <w:ind w:left="231" w:right="0" w:firstLine="0"/>
        <w:jc w:val="left"/>
        <w:rPr>
          <w:rFonts w:ascii="Carlito" w:hAnsi="Carlito"/>
          <w:i/>
          <w:sz w:val="18"/>
        </w:rPr>
      </w:pPr>
      <w:r>
        <w:rPr/>
        <w:br w:type="column"/>
      </w:r>
      <w:r>
        <w:rPr>
          <w:rFonts w:ascii="Carlito" w:hAnsi="Carlito"/>
          <w:i/>
          <w:color w:val="44536A"/>
          <w:sz w:val="18"/>
        </w:rPr>
        <w:t>Figure 3: Performance moyenne des communes dans l'accès aux services sociaux de base selon la</w:t>
      </w:r>
    </w:p>
    <w:p>
      <w:pPr>
        <w:spacing w:before="1"/>
        <w:ind w:left="231" w:right="0" w:firstLine="0"/>
        <w:jc w:val="left"/>
        <w:rPr>
          <w:rFonts w:ascii="Carlito" w:hAnsi="Carlito"/>
          <w:i/>
          <w:sz w:val="18"/>
        </w:rPr>
      </w:pPr>
      <w:r>
        <w:rPr/>
        <w:pict>
          <v:rect style="position:absolute;margin-left:158.300003pt;margin-top:20.989353pt;width:1.44pt;height:455.35pt;mso-position-horizontal-relative:page;mso-position-vertical-relative:paragraph;z-index:15769600" filled="true" fillcolor="#5b9bd4" stroked="false">
            <v:fill type="solid"/>
            <w10:wrap type="none"/>
          </v:rect>
        </w:pict>
      </w:r>
      <w:r>
        <w:rPr>
          <w:rFonts w:ascii="Carlito" w:hAnsi="Carlito"/>
          <w:i/>
          <w:color w:val="44536A"/>
          <w:sz w:val="18"/>
        </w:rPr>
        <w:t>région</w:t>
      </w:r>
    </w:p>
    <w:p>
      <w:pPr>
        <w:pStyle w:val="BodyText"/>
        <w:spacing w:before="3"/>
        <w:rPr>
          <w:rFonts w:ascii="Carlito"/>
          <w:i/>
          <w:sz w:val="12"/>
        </w:rPr>
      </w:pPr>
      <w:r>
        <w:rPr/>
        <w:pict>
          <v:shape style="position:absolute;margin-left:170.160004pt;margin-top:9.866674pt;width:355.35pt;height:.1pt;mso-position-horizontal-relative:page;mso-position-vertical-relative:paragraph;z-index:-15693824;mso-wrap-distance-left:0;mso-wrap-distance-right:0" coordorigin="3403,197" coordsize="7107,0" path="m10510,197l3403,197e" filled="false" stroked="true" strokeweight=".75pt" strokecolor="#d9d9d9">
            <v:path arrowok="t"/>
            <v:stroke dashstyle="solid"/>
            <w10:wrap type="topAndBottom"/>
          </v:shape>
        </w:pict>
      </w:r>
    </w:p>
    <w:p>
      <w:pPr>
        <w:pStyle w:val="BodyText"/>
        <w:rPr>
          <w:rFonts w:ascii="Carlito"/>
          <w:i/>
          <w:sz w:val="18"/>
        </w:rPr>
      </w:pPr>
    </w:p>
    <w:p>
      <w:pPr>
        <w:pStyle w:val="BodyText"/>
        <w:rPr>
          <w:rFonts w:ascii="Carlito"/>
          <w:i/>
          <w:sz w:val="18"/>
        </w:rPr>
      </w:pPr>
    </w:p>
    <w:p>
      <w:pPr>
        <w:pStyle w:val="BodyText"/>
        <w:spacing w:before="9"/>
        <w:rPr>
          <w:rFonts w:ascii="Carlito"/>
          <w:i/>
          <w:sz w:val="26"/>
        </w:rPr>
      </w:pPr>
    </w:p>
    <w:p>
      <w:pPr>
        <w:spacing w:before="1"/>
        <w:ind w:left="710" w:right="0" w:firstLine="0"/>
        <w:jc w:val="left"/>
        <w:rPr>
          <w:rFonts w:ascii="Trebuchet MS"/>
          <w:b/>
          <w:sz w:val="18"/>
        </w:rPr>
      </w:pPr>
      <w:r>
        <w:rPr>
          <w:rFonts w:ascii="Trebuchet MS"/>
          <w:b/>
          <w:color w:val="404040"/>
          <w:w w:val="110"/>
          <w:sz w:val="18"/>
        </w:rPr>
        <w:t>71%</w:t>
      </w:r>
    </w:p>
    <w:p>
      <w:pPr>
        <w:pStyle w:val="BodyText"/>
        <w:spacing w:before="9"/>
        <w:rPr>
          <w:rFonts w:ascii="Trebuchet MS"/>
          <w:b/>
          <w:sz w:val="7"/>
        </w:rPr>
      </w:pPr>
    </w:p>
    <w:p>
      <w:pPr>
        <w:pStyle w:val="BodyText"/>
        <w:ind w:left="652"/>
        <w:rPr>
          <w:rFonts w:ascii="Trebuchet MS"/>
          <w:sz w:val="20"/>
        </w:rPr>
      </w:pPr>
      <w:r>
        <w:rPr>
          <w:rFonts w:ascii="Trebuchet MS"/>
          <w:sz w:val="20"/>
        </w:rPr>
        <w:pict>
          <v:group style="width:334.3pt;height:342.55pt;mso-position-horizontal-relative:char;mso-position-vertical-relative:line" coordorigin="0,0" coordsize="6686,6851">
            <v:rect style="position:absolute;left:102;top:0;width:274;height:6843" filled="true" fillcolor="#00af50" stroked="false">
              <v:fill type="solid"/>
            </v:rect>
            <v:rect style="position:absolute;left:581;top:1009;width:274;height:5834" filled="true" fillcolor="#92d050" stroked="false">
              <v:fill type="solid"/>
            </v:rect>
            <v:shape style="position:absolute;left:1060;top:1289;width:2191;height:5553" coordorigin="1061,1290" coordsize="2191,5553" path="m1335,1290l1061,1290,1061,6843,1335,6843,1335,1290xm1814,1327l1540,1327,1540,6843,1814,6843,1814,1327xm2293,1443l2019,1443,2019,6843,2293,6843,2293,1443xm2772,1990l2498,1990,2498,6843,2772,6843,2772,1990xm3251,2038l2977,2038,2977,6843,3251,6843,3251,2038xe" filled="true" fillcolor="#ffff00" stroked="false">
              <v:path arrowok="t"/>
              <v:fill type="solid"/>
            </v:shape>
            <v:shape style="position:absolute;left:3456;top:2288;width:3149;height:4555" coordorigin="3456,2288" coordsize="3149,4555" path="m3730,2288l3456,2288,3456,6843,3730,6843,3730,2288xm4209,2409l3936,2409,3936,6843,4209,6843,4209,2409xm4688,2522l4415,2522,4415,6843,4688,6843,4688,2522xm5168,2586l4894,2586,4894,6843,5168,6843,5168,2586xm5647,3297l5373,3297,5373,6843,5647,6843,5647,3297xm6126,3814l5852,3814,5852,6843,6126,6843,6126,3814xm6605,4028l6331,4028,6331,6843,6605,6843,6605,4028xe" filled="true" fillcolor="#ff0000" stroked="false">
              <v:path arrowok="t"/>
              <v:fill type="solid"/>
            </v:shape>
            <v:rect style="position:absolute;left:0;top:6835;width:6686;height:15" filled="true" fillcolor="#d9d9d9" stroked="false">
              <v:fill type="solid"/>
            </v:rect>
            <v:shape style="position:absolute;left:536;top:708;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60%</w:t>
                    </w:r>
                  </w:p>
                </w:txbxContent>
              </v:textbox>
              <w10:wrap type="none"/>
            </v:shape>
            <v:shape style="position:absolute;left:1016;top:989;width:1341;height:365"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58% </w:t>
                    </w:r>
                    <w:r>
                      <w:rPr>
                        <w:rFonts w:ascii="Trebuchet MS"/>
                        <w:b/>
                        <w:color w:val="404040"/>
                        <w:w w:val="110"/>
                        <w:position w:val="-3"/>
                        <w:sz w:val="18"/>
                      </w:rPr>
                      <w:t>57% </w:t>
                    </w:r>
                    <w:r>
                      <w:rPr>
                        <w:rFonts w:ascii="Trebuchet MS"/>
                        <w:b/>
                        <w:color w:val="404040"/>
                        <w:w w:val="110"/>
                        <w:position w:val="-14"/>
                        <w:sz w:val="18"/>
                      </w:rPr>
                      <w:t>56%</w:t>
                    </w:r>
                  </w:p>
                </w:txbxContent>
              </v:textbox>
              <w10:wrap type="none"/>
            </v:shape>
            <v:shape style="position:absolute;left:2453;top:1689;width:862;height:260" type="#_x0000_t202" filled="false" stroked="false">
              <v:textbox inset="0,0,0,0">
                <w:txbxContent>
                  <w:p>
                    <w:pPr>
                      <w:spacing w:line="237" w:lineRule="auto" w:before="2"/>
                      <w:ind w:left="0" w:right="0" w:firstLine="0"/>
                      <w:jc w:val="left"/>
                      <w:rPr>
                        <w:rFonts w:ascii="Trebuchet MS"/>
                        <w:b/>
                        <w:sz w:val="18"/>
                      </w:rPr>
                    </w:pPr>
                    <w:r>
                      <w:rPr>
                        <w:rFonts w:ascii="Trebuchet MS"/>
                        <w:b/>
                        <w:color w:val="404040"/>
                        <w:w w:val="110"/>
                        <w:sz w:val="18"/>
                      </w:rPr>
                      <w:t>50% </w:t>
                    </w:r>
                    <w:r>
                      <w:rPr>
                        <w:rFonts w:ascii="Trebuchet MS"/>
                        <w:b/>
                        <w:color w:val="404040"/>
                        <w:w w:val="110"/>
                        <w:position w:val="-4"/>
                        <w:sz w:val="18"/>
                      </w:rPr>
                      <w:t>50%</w:t>
                    </w:r>
                  </w:p>
                </w:txbxContent>
              </v:textbox>
              <w10:wrap type="none"/>
            </v:shape>
            <v:shape style="position:absolute;left:3411;top:1988;width:863;height:33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47% </w:t>
                    </w:r>
                    <w:r>
                      <w:rPr>
                        <w:rFonts w:ascii="Trebuchet MS"/>
                        <w:b/>
                        <w:color w:val="404040"/>
                        <w:w w:val="110"/>
                        <w:position w:val="-11"/>
                        <w:sz w:val="18"/>
                      </w:rPr>
                      <w:t>46%</w:t>
                    </w:r>
                  </w:p>
                </w:txbxContent>
              </v:textbox>
              <w10:wrap type="none"/>
            </v:shape>
            <v:shape style="position:absolute;left:4370;top:2222;width:862;height:275"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45% </w:t>
                    </w:r>
                    <w:r>
                      <w:rPr>
                        <w:rFonts w:ascii="Trebuchet MS"/>
                        <w:b/>
                        <w:color w:val="404040"/>
                        <w:w w:val="110"/>
                        <w:position w:val="-5"/>
                        <w:sz w:val="18"/>
                      </w:rPr>
                      <w:t>44%</w:t>
                    </w:r>
                  </w:p>
                </w:txbxContent>
              </v:textbox>
              <w10:wrap type="none"/>
            </v:shape>
            <v:shape style="position:absolute;left:5328;top:2996;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37%</w:t>
                    </w:r>
                  </w:p>
                </w:txbxContent>
              </v:textbox>
              <w10:wrap type="none"/>
            </v:shape>
            <v:shape style="position:absolute;left:5807;top:3513;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31%</w:t>
                    </w:r>
                  </w:p>
                </w:txbxContent>
              </v:textbox>
              <w10:wrap type="none"/>
            </v:shape>
            <v:shape style="position:absolute;left:6286;top:3727;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29%</w:t>
                    </w:r>
                  </w:p>
                </w:txbxContent>
              </v:textbox>
              <w10:wrap type="none"/>
            </v:shape>
          </v:group>
        </w:pict>
      </w:r>
      <w:r>
        <w:rPr>
          <w:rFonts w:ascii="Trebuchet MS"/>
          <w:sz w:val="20"/>
        </w:rPr>
      </w:r>
    </w:p>
    <w:p>
      <w:pPr>
        <w:pStyle w:val="BodyText"/>
        <w:spacing w:before="6"/>
        <w:rPr>
          <w:rFonts w:ascii="Trebuchet MS"/>
          <w:b/>
          <w:sz w:val="10"/>
        </w:rPr>
      </w:pPr>
    </w:p>
    <w:p>
      <w:pPr>
        <w:pStyle w:val="BodyText"/>
        <w:ind w:left="396"/>
        <w:rPr>
          <w:rFonts w:ascii="Trebuchet MS"/>
          <w:sz w:val="20"/>
        </w:rPr>
      </w:pPr>
      <w:r>
        <w:rPr>
          <w:rFonts w:ascii="Trebuchet MS"/>
          <w:sz w:val="20"/>
        </w:rPr>
        <w:pict>
          <v:group style="width:338.45pt;height:44.3pt;mso-position-horizontal-relative:char;mso-position-vertical-relative:line" coordorigin="0,0" coordsize="6769,886">
            <v:shape style="position:absolute;left:0;top:20;width:1500;height:684" type="#_x0000_t75" stroked="false">
              <v:imagedata r:id="rId21" o:title=""/>
            </v:shape>
            <v:shape style="position:absolute;left:1542;top:14;width:903;height:692" type="#_x0000_t75" stroked="false">
              <v:imagedata r:id="rId22" o:title=""/>
            </v:shape>
            <v:shape style="position:absolute;left:2498;top:14;width:425;height:411" coordorigin="2499,15" coordsize="425,411" path="m2547,338l2521,338,2586,403,2574,415,2585,426,2617,394,2621,390,2599,390,2547,338xm2623,294l2580,294,2597,298,2605,303,2613,311,2619,317,2623,323,2626,330,2629,336,2630,342,2629,348,2628,353,2626,358,2623,364,2619,369,2614,376,2599,390,2621,390,2626,385,2633,377,2643,362,2646,355,2647,347,2648,340,2647,332,2640,314,2634,305,2623,294xm2584,277l2568,279,2561,282,2555,286,2549,290,2541,297,2499,339,2510,350,2521,338,2547,338,2534,325,2552,308,2560,301,2567,298,2573,295,2580,294,2623,294,2618,289,2610,284,2592,278,2584,277xm2699,244l2670,244,2673,244,2675,245,2677,247,2680,249,2689,258,2680,260,2673,263,2667,269,2661,275,2658,282,2657,295,2657,298,2659,305,2665,310,2670,316,2677,318,2684,318,2692,317,2699,314,2704,309,2710,303,2682,303,2679,302,2676,299,2673,296,2672,293,2672,288,2672,284,2674,280,2682,272,2690,269,2699,268,2722,268,2699,244xm2722,268l2699,268,2706,275,2705,285,2702,292,2693,301,2690,303,2686,303,2710,303,2711,302,2715,293,2715,282,2729,282,2743,268,2742,268,2722,268,2722,268xm2729,282l2715,282,2722,289,2729,282xm2670,227l2666,228,2661,230,2657,232,2652,235,2648,240,2640,249,2636,259,2634,269,2636,280,2650,271,2648,264,2650,257,2656,251,2659,248,2663,246,2670,244,2699,244,2694,240,2689,235,2686,232,2683,230,2680,228,2677,227,2673,227,2670,227xm2732,258l2722,268,2742,268,2732,258xm2705,178l2681,178,2747,244,2736,254,2746,265,2779,232,2758,232,2739,212,2799,212,2801,210,2736,210,2705,178xm2769,221l2758,232,2779,232,2769,221xm2754,169l2741,169,2736,210,2801,210,2814,197,2751,197,2754,169xm2804,186l2794,197,2814,197,2815,196,2804,186xm2682,156l2660,178,2670,189,2681,178,2705,178,2682,156xm2754,136l2721,170,2731,179,2741,169,2754,169,2755,155,2764,146,2754,136xm2838,105l2809,105,2812,105,2814,106,2816,107,2819,109,2822,113,2828,118,2819,120,2812,124,2800,136,2797,143,2796,159,2798,166,2804,171,2809,177,2816,179,2824,179,2831,178,2838,175,2849,164,2821,164,2818,163,2812,157,2811,154,2811,149,2811,145,2813,141,2822,133,2829,130,2838,128,2861,128,2838,105xm2861,128l2838,128,2845,136,2845,145,2842,153,2833,162,2829,164,2849,164,2850,163,2854,154,2854,142,2869,142,2882,129,2882,129,2861,129,2861,128xm2869,142l2854,142,2861,150,2869,142xm2809,88l2805,89,2800,91,2796,93,2791,96,2787,101,2779,110,2775,120,2773,130,2775,141,2789,132,2787,125,2789,118,2798,109,2802,107,2805,106,2809,105,2838,105,2834,101,2829,96,2825,93,2819,89,2816,88,2809,88xm2872,119l2861,129,2882,129,2872,119xm2874,63l2849,63,2888,102,2876,114,2887,124,2921,90,2900,90,2879,68,2874,63xm2913,77l2900,90,2921,90,2924,87,2913,77xm2848,43l2827,64,2837,75,2849,63,2874,63,2874,62,2872,56,2862,56,2848,43xm2874,15l2871,18,2866,22,2863,26,2861,30,2859,33,2859,37,2858,47,2860,51,2862,56,2872,56,2870,53,2870,48,2872,44,2874,40,2878,35,2884,29,2886,27,2874,15xe" filled="true" fillcolor="#585858" stroked="false">
              <v:path arrowok="t"/>
              <v:fill type="solid"/>
            </v:shape>
            <v:shape style="position:absolute;left:2974;top:0;width:3795;height:886" type="#_x0000_t75" stroked="false">
              <v:imagedata r:id="rId23" o:title=""/>
            </v:shape>
          </v:group>
        </w:pict>
      </w:r>
      <w:r>
        <w:rPr>
          <w:rFonts w:ascii="Trebuchet MS"/>
          <w:sz w:val="20"/>
        </w:rPr>
      </w:r>
    </w:p>
    <w:p>
      <w:pPr>
        <w:spacing w:after="0"/>
        <w:rPr>
          <w:rFonts w:ascii="Trebuchet MS"/>
          <w:sz w:val="20"/>
        </w:rPr>
        <w:sectPr>
          <w:type w:val="continuous"/>
          <w:pgSz w:w="11910" w:h="16840"/>
          <w:pgMar w:top="1260" w:bottom="280" w:left="920" w:right="520"/>
          <w:cols w:num="2" w:equalWidth="0">
            <w:col w:w="2201" w:space="51"/>
            <w:col w:w="8218"/>
          </w:cols>
        </w:sectPr>
      </w:pPr>
    </w:p>
    <w:p>
      <w:pPr>
        <w:pStyle w:val="BodyText"/>
        <w:spacing w:line="285" w:lineRule="auto"/>
        <w:ind w:left="232" w:right="480"/>
        <w:jc w:val="both"/>
      </w:pPr>
      <w:r>
        <w:rPr/>
        <w:pict>
          <v:group style="position:absolute;margin-left:24pt;margin-top:23.999983pt;width:550.8pt;height:794.05pt;mso-position-horizontal-relative:page;mso-position-vertical-relative:page;z-index:-24458752"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w w:val="110"/>
        </w:rPr>
        <w:t>de déplacement mais cette action n’a pas été inscrite dans budget pour la quasi-totalité des communes. Le point fort pour ce critère dans le Sine Saloum est la prise en compte de l'accès des personnes à mobilité réduite aux services des mairies tandis </w:t>
      </w:r>
      <w:r>
        <w:rPr>
          <w:spacing w:val="-2"/>
          <w:w w:val="110"/>
        </w:rPr>
        <w:t>que </w:t>
      </w:r>
      <w:r>
        <w:rPr>
          <w:w w:val="110"/>
        </w:rPr>
        <w:t>cette dimension est faiblement prise en charge par les communes du reste du Sénégal. Ceci témoigne l’impact de la mesure de performance publique mise en œuvre le PRODDEL depuis des années.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p>
    <w:p>
      <w:pPr>
        <w:spacing w:before="100"/>
        <w:ind w:left="0" w:right="102" w:firstLine="0"/>
        <w:jc w:val="right"/>
        <w:rPr>
          <w:rFonts w:ascii="Trebuchet MS"/>
          <w:b/>
          <w:sz w:val="14"/>
        </w:rPr>
      </w:pPr>
      <w:r>
        <w:rPr>
          <w:rFonts w:ascii="Trebuchet MS"/>
          <w:b/>
          <w:w w:val="90"/>
          <w:sz w:val="14"/>
        </w:rPr>
        <w:t>17</w:t>
      </w:r>
    </w:p>
    <w:p>
      <w:pPr>
        <w:spacing w:after="0"/>
        <w:jc w:val="right"/>
        <w:rPr>
          <w:rFonts w:ascii="Trebuchet MS"/>
          <w:sz w:val="14"/>
        </w:rPr>
        <w:sectPr>
          <w:type w:val="continuous"/>
          <w:pgSz w:w="11910" w:h="16840"/>
          <w:pgMar w:top="1260" w:bottom="280" w:left="920" w:right="520"/>
        </w:sectPr>
      </w:pPr>
    </w:p>
    <w:p>
      <w:pPr>
        <w:pStyle w:val="ListParagraph"/>
        <w:numPr>
          <w:ilvl w:val="0"/>
          <w:numId w:val="20"/>
        </w:numPr>
        <w:tabs>
          <w:tab w:pos="953" w:val="left" w:leader="none"/>
        </w:tabs>
        <w:spacing w:line="240" w:lineRule="auto" w:before="80" w:after="0"/>
        <w:ind w:left="952" w:right="0" w:hanging="361"/>
        <w:jc w:val="left"/>
        <w:rPr>
          <w:sz w:val="22"/>
        </w:rPr>
      </w:pPr>
      <w:r>
        <w:rPr/>
        <w:pict>
          <v:group style="position:absolute;margin-left:24pt;margin-top:23.999983pt;width:550.8pt;height:794.05pt;mso-position-horizontal-relative:page;mso-position-vertical-relative:page;z-index:-24457728"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color w:val="2E5395"/>
          <w:w w:val="110"/>
          <w:sz w:val="22"/>
        </w:rPr>
        <w:t>Promotion du développement économique local</w:t>
      </w:r>
      <w:r>
        <w:rPr>
          <w:color w:val="2E5395"/>
          <w:spacing w:val="2"/>
          <w:w w:val="110"/>
          <w:sz w:val="22"/>
        </w:rPr>
        <w:t> </w:t>
      </w:r>
      <w:r>
        <w:rPr>
          <w:color w:val="2E5395"/>
          <w:w w:val="110"/>
          <w:sz w:val="22"/>
        </w:rPr>
        <w:t>(DEL)</w:t>
      </w:r>
    </w:p>
    <w:p>
      <w:pPr>
        <w:pStyle w:val="BodyText"/>
        <w:spacing w:before="4"/>
        <w:rPr>
          <w:sz w:val="37"/>
        </w:rPr>
      </w:pPr>
    </w:p>
    <w:p>
      <w:pPr>
        <w:spacing w:before="0"/>
        <w:ind w:left="195" w:right="0" w:firstLine="0"/>
        <w:jc w:val="left"/>
        <w:rPr>
          <w:rFonts w:ascii="Carlito" w:hAnsi="Carlito"/>
          <w:i/>
          <w:sz w:val="18"/>
        </w:rPr>
      </w:pPr>
      <w:r>
        <w:rPr>
          <w:rFonts w:ascii="Carlito" w:hAnsi="Carlito"/>
          <w:i/>
          <w:color w:val="44536A"/>
          <w:sz w:val="18"/>
        </w:rPr>
        <w:t>Tableau 3: Score moyen et performance moyenne des communes et villes selon la région</w:t>
      </w:r>
    </w:p>
    <w:p>
      <w:pPr>
        <w:pStyle w:val="BodyText"/>
        <w:spacing w:before="1"/>
        <w:rPr>
          <w:rFonts w:ascii="Carlito"/>
          <w:i/>
          <w:sz w:val="16"/>
        </w:rPr>
      </w:pPr>
    </w:p>
    <w:tbl>
      <w:tblPr>
        <w:tblW w:w="0" w:type="auto"/>
        <w:jc w:val="left"/>
        <w:tblInd w:w="20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top w:w="0" w:type="dxa"/>
          <w:left w:w="0" w:type="dxa"/>
          <w:bottom w:w="0" w:type="dxa"/>
          <w:right w:w="0" w:type="dxa"/>
        </w:tblCellMar>
        <w:tblLook w:val="01E0"/>
      </w:tblPr>
      <w:tblGrid>
        <w:gridCol w:w="2016"/>
        <w:gridCol w:w="2148"/>
        <w:gridCol w:w="1366"/>
        <w:gridCol w:w="1841"/>
      </w:tblGrid>
      <w:tr>
        <w:trPr>
          <w:trHeight w:val="1022" w:hRule="atLeast"/>
        </w:trPr>
        <w:tc>
          <w:tcPr>
            <w:tcW w:w="2016" w:type="dxa"/>
            <w:tcBorders>
              <w:top w:val="nil"/>
              <w:left w:val="nil"/>
              <w:bottom w:val="nil"/>
              <w:right w:val="nil"/>
            </w:tcBorders>
            <w:shd w:val="clear" w:color="auto" w:fill="4471C4"/>
          </w:tcPr>
          <w:p>
            <w:pPr>
              <w:pStyle w:val="TableParagraph"/>
              <w:spacing w:before="5"/>
              <w:ind w:left="0"/>
              <w:rPr>
                <w:rFonts w:ascii="Carlito"/>
                <w:i/>
                <w:sz w:val="30"/>
              </w:rPr>
            </w:pPr>
          </w:p>
          <w:p>
            <w:pPr>
              <w:pStyle w:val="TableParagraph"/>
              <w:spacing w:before="0"/>
              <w:ind w:left="612" w:right="603"/>
              <w:jc w:val="center"/>
              <w:rPr>
                <w:rFonts w:ascii="Trebuchet MS" w:hAnsi="Trebuchet MS"/>
                <w:b/>
                <w:sz w:val="22"/>
              </w:rPr>
            </w:pPr>
            <w:r>
              <w:rPr>
                <w:rFonts w:ascii="Trebuchet MS" w:hAnsi="Trebuchet MS"/>
                <w:b/>
                <w:w w:val="110"/>
                <w:sz w:val="22"/>
              </w:rPr>
              <w:t>Région</w:t>
            </w:r>
          </w:p>
        </w:tc>
        <w:tc>
          <w:tcPr>
            <w:tcW w:w="2148" w:type="dxa"/>
            <w:tcBorders>
              <w:top w:val="nil"/>
              <w:left w:val="nil"/>
              <w:bottom w:val="nil"/>
              <w:right w:val="nil"/>
            </w:tcBorders>
            <w:shd w:val="clear" w:color="auto" w:fill="4471C4"/>
          </w:tcPr>
          <w:p>
            <w:pPr>
              <w:pStyle w:val="TableParagraph"/>
              <w:spacing w:before="10"/>
              <w:ind w:left="0"/>
              <w:rPr>
                <w:rFonts w:ascii="Carlito"/>
                <w:i/>
                <w:sz w:val="19"/>
              </w:rPr>
            </w:pPr>
          </w:p>
          <w:p>
            <w:pPr>
              <w:pStyle w:val="TableParagraph"/>
              <w:spacing w:line="242" w:lineRule="auto" w:before="0"/>
              <w:ind w:left="478" w:right="148" w:hanging="308"/>
              <w:rPr>
                <w:rFonts w:ascii="Trebuchet MS"/>
                <w:b/>
                <w:sz w:val="22"/>
              </w:rPr>
            </w:pPr>
            <w:r>
              <w:rPr>
                <w:rFonts w:ascii="Trebuchet MS"/>
                <w:b/>
                <w:w w:val="110"/>
                <w:sz w:val="22"/>
              </w:rPr>
              <w:t>Score</w:t>
            </w:r>
            <w:r>
              <w:rPr>
                <w:rFonts w:ascii="Trebuchet MS"/>
                <w:b/>
                <w:spacing w:val="-45"/>
                <w:w w:val="110"/>
                <w:sz w:val="22"/>
              </w:rPr>
              <w:t> </w:t>
            </w:r>
            <w:r>
              <w:rPr>
                <w:rFonts w:ascii="Trebuchet MS"/>
                <w:b/>
                <w:w w:val="110"/>
                <w:sz w:val="22"/>
              </w:rPr>
              <w:t>moyen</w:t>
            </w:r>
            <w:r>
              <w:rPr>
                <w:rFonts w:ascii="Trebuchet MS"/>
                <w:b/>
                <w:spacing w:val="-46"/>
                <w:w w:val="110"/>
                <w:sz w:val="22"/>
              </w:rPr>
              <w:t> </w:t>
            </w:r>
            <w:r>
              <w:rPr>
                <w:rFonts w:ascii="Trebuchet MS"/>
                <w:b/>
                <w:spacing w:val="-4"/>
                <w:w w:val="110"/>
                <w:sz w:val="22"/>
              </w:rPr>
              <w:t>des </w:t>
            </w:r>
            <w:r>
              <w:rPr>
                <w:rFonts w:ascii="Trebuchet MS"/>
                <w:b/>
                <w:w w:val="110"/>
                <w:sz w:val="22"/>
              </w:rPr>
              <w:t>communes</w:t>
            </w:r>
          </w:p>
        </w:tc>
        <w:tc>
          <w:tcPr>
            <w:tcW w:w="1366" w:type="dxa"/>
            <w:tcBorders>
              <w:top w:val="nil"/>
              <w:left w:val="nil"/>
              <w:bottom w:val="nil"/>
              <w:right w:val="nil"/>
            </w:tcBorders>
            <w:shd w:val="clear" w:color="auto" w:fill="4471C4"/>
          </w:tcPr>
          <w:p>
            <w:pPr>
              <w:pStyle w:val="TableParagraph"/>
              <w:spacing w:before="10"/>
              <w:ind w:left="0"/>
              <w:rPr>
                <w:rFonts w:ascii="Carlito"/>
                <w:i/>
                <w:sz w:val="19"/>
              </w:rPr>
            </w:pPr>
          </w:p>
          <w:p>
            <w:pPr>
              <w:pStyle w:val="TableParagraph"/>
              <w:spacing w:line="242" w:lineRule="auto" w:before="0"/>
              <w:ind w:left="413" w:hanging="24"/>
              <w:rPr>
                <w:rFonts w:ascii="Trebuchet MS"/>
                <w:b/>
                <w:sz w:val="22"/>
              </w:rPr>
            </w:pPr>
            <w:r>
              <w:rPr>
                <w:rFonts w:ascii="Trebuchet MS"/>
                <w:b/>
                <w:w w:val="105"/>
                <w:sz w:val="22"/>
              </w:rPr>
              <w:t>Score</w:t>
            </w:r>
            <w:r>
              <w:rPr>
                <w:rFonts w:ascii="Trebuchet MS"/>
                <w:b/>
                <w:w w:val="100"/>
                <w:sz w:val="22"/>
              </w:rPr>
              <w:t> </w:t>
            </w:r>
            <w:r>
              <w:rPr>
                <w:rFonts w:ascii="Trebuchet MS"/>
                <w:b/>
                <w:w w:val="110"/>
                <w:sz w:val="22"/>
              </w:rPr>
              <w:t>maxi</w:t>
            </w:r>
          </w:p>
        </w:tc>
        <w:tc>
          <w:tcPr>
            <w:tcW w:w="1841" w:type="dxa"/>
            <w:tcBorders>
              <w:top w:val="nil"/>
              <w:left w:val="nil"/>
              <w:bottom w:val="nil"/>
              <w:right w:val="nil"/>
            </w:tcBorders>
            <w:shd w:val="clear" w:color="auto" w:fill="4471C4"/>
          </w:tcPr>
          <w:p>
            <w:pPr>
              <w:pStyle w:val="TableParagraph"/>
              <w:spacing w:before="10"/>
              <w:ind w:left="0"/>
              <w:rPr>
                <w:rFonts w:ascii="Carlito"/>
                <w:i/>
                <w:sz w:val="19"/>
              </w:rPr>
            </w:pPr>
          </w:p>
          <w:p>
            <w:pPr>
              <w:pStyle w:val="TableParagraph"/>
              <w:spacing w:line="242" w:lineRule="auto" w:before="0"/>
              <w:ind w:left="423" w:hanging="202"/>
              <w:rPr>
                <w:rFonts w:ascii="Trebuchet MS"/>
                <w:b/>
                <w:sz w:val="22"/>
              </w:rPr>
            </w:pPr>
            <w:r>
              <w:rPr>
                <w:rFonts w:ascii="Trebuchet MS"/>
                <w:b/>
                <w:w w:val="105"/>
                <w:sz w:val="22"/>
              </w:rPr>
              <w:t>Performance moyenne</w:t>
            </w:r>
          </w:p>
        </w:tc>
      </w:tr>
      <w:tr>
        <w:trPr>
          <w:trHeight w:val="801" w:hRule="atLeast"/>
        </w:trPr>
        <w:tc>
          <w:tcPr>
            <w:tcW w:w="2016" w:type="dxa"/>
            <w:tcBorders>
              <w:top w:val="nil"/>
            </w:tcBorders>
            <w:shd w:val="clear" w:color="auto" w:fill="D9E1F3"/>
          </w:tcPr>
          <w:p>
            <w:pPr>
              <w:pStyle w:val="TableParagraph"/>
              <w:spacing w:before="5"/>
              <w:ind w:left="0"/>
              <w:rPr>
                <w:rFonts w:ascii="Carlito"/>
                <w:i/>
                <w:sz w:val="22"/>
              </w:rPr>
            </w:pPr>
          </w:p>
          <w:p>
            <w:pPr>
              <w:pStyle w:val="TableParagraph"/>
              <w:spacing w:before="0"/>
              <w:ind w:left="249" w:right="240"/>
              <w:jc w:val="center"/>
              <w:rPr>
                <w:rFonts w:ascii="Arial" w:hAnsi="Arial"/>
                <w:sz w:val="22"/>
              </w:rPr>
            </w:pPr>
            <w:r>
              <w:rPr>
                <w:rFonts w:ascii="Arial" w:hAnsi="Arial"/>
                <w:w w:val="105"/>
                <w:sz w:val="22"/>
              </w:rPr>
              <w:t>Kédougou</w:t>
            </w:r>
          </w:p>
        </w:tc>
        <w:tc>
          <w:tcPr>
            <w:tcW w:w="2148" w:type="dxa"/>
            <w:tcBorders>
              <w:top w:val="nil"/>
            </w:tcBorders>
            <w:shd w:val="clear" w:color="auto" w:fill="D9E1F3"/>
          </w:tcPr>
          <w:p>
            <w:pPr>
              <w:pStyle w:val="TableParagraph"/>
              <w:spacing w:before="5"/>
              <w:ind w:left="0"/>
              <w:rPr>
                <w:rFonts w:ascii="Carlito"/>
                <w:i/>
                <w:sz w:val="22"/>
              </w:rPr>
            </w:pPr>
          </w:p>
          <w:p>
            <w:pPr>
              <w:pStyle w:val="TableParagraph"/>
              <w:spacing w:before="0"/>
              <w:ind w:left="820" w:right="809"/>
              <w:jc w:val="center"/>
              <w:rPr>
                <w:rFonts w:ascii="Arial"/>
                <w:sz w:val="22"/>
              </w:rPr>
            </w:pPr>
            <w:r>
              <w:rPr>
                <w:rFonts w:ascii="Arial"/>
                <w:sz w:val="22"/>
              </w:rPr>
              <w:t>2,42</w:t>
            </w:r>
          </w:p>
        </w:tc>
        <w:tc>
          <w:tcPr>
            <w:tcW w:w="1366" w:type="dxa"/>
            <w:vMerge w:val="restart"/>
            <w:tcBorders>
              <w:top w:val="nil"/>
              <w:bottom w:val="nil"/>
            </w:tcBorders>
            <w:shd w:val="clear" w:color="auto" w:fill="D9E1F3"/>
          </w:tcPr>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230"/>
              <w:ind w:left="8"/>
              <w:jc w:val="center"/>
              <w:rPr>
                <w:rFonts w:ascii="Arial"/>
                <w:sz w:val="22"/>
              </w:rPr>
            </w:pPr>
            <w:r>
              <w:rPr>
                <w:rFonts w:ascii="Arial"/>
                <w:w w:val="97"/>
                <w:sz w:val="22"/>
              </w:rPr>
              <w:t>9</w:t>
            </w:r>
          </w:p>
        </w:tc>
        <w:tc>
          <w:tcPr>
            <w:tcW w:w="1841" w:type="dxa"/>
            <w:tcBorders>
              <w:top w:val="nil"/>
              <w:right w:val="nil"/>
            </w:tcBorders>
            <w:shd w:val="clear" w:color="auto" w:fill="D9E1F3"/>
          </w:tcPr>
          <w:p>
            <w:pPr>
              <w:pStyle w:val="TableParagraph"/>
              <w:spacing w:before="5"/>
              <w:ind w:left="0"/>
              <w:rPr>
                <w:rFonts w:ascii="Carlito"/>
                <w:i/>
                <w:sz w:val="22"/>
              </w:rPr>
            </w:pPr>
          </w:p>
          <w:p>
            <w:pPr>
              <w:pStyle w:val="TableParagraph"/>
              <w:spacing w:before="0"/>
              <w:ind w:left="0" w:right="591"/>
              <w:jc w:val="right"/>
              <w:rPr>
                <w:rFonts w:ascii="Arial"/>
                <w:sz w:val="22"/>
              </w:rPr>
            </w:pPr>
            <w:r>
              <w:rPr>
                <w:rFonts w:ascii="Arial"/>
                <w:sz w:val="22"/>
              </w:rPr>
              <w:t>26,9%</w:t>
            </w:r>
          </w:p>
        </w:tc>
      </w:tr>
      <w:tr>
        <w:trPr>
          <w:trHeight w:val="798" w:hRule="atLeast"/>
        </w:trPr>
        <w:tc>
          <w:tcPr>
            <w:tcW w:w="2016" w:type="dxa"/>
          </w:tcPr>
          <w:p>
            <w:pPr>
              <w:pStyle w:val="TableParagraph"/>
              <w:spacing w:before="2"/>
              <w:ind w:left="0"/>
              <w:rPr>
                <w:rFonts w:ascii="Carlito"/>
                <w:i/>
                <w:sz w:val="22"/>
              </w:rPr>
            </w:pPr>
          </w:p>
          <w:p>
            <w:pPr>
              <w:pStyle w:val="TableParagraph"/>
              <w:spacing w:before="0"/>
              <w:ind w:left="249" w:right="237"/>
              <w:jc w:val="center"/>
              <w:rPr>
                <w:rFonts w:ascii="Arial" w:hAnsi="Arial"/>
                <w:sz w:val="22"/>
              </w:rPr>
            </w:pPr>
            <w:r>
              <w:rPr>
                <w:rFonts w:ascii="Arial" w:hAnsi="Arial"/>
                <w:w w:val="105"/>
                <w:sz w:val="22"/>
              </w:rPr>
              <w:t>Sédhiou</w:t>
            </w:r>
          </w:p>
        </w:tc>
        <w:tc>
          <w:tcPr>
            <w:tcW w:w="2148" w:type="dxa"/>
          </w:tcPr>
          <w:p>
            <w:pPr>
              <w:pStyle w:val="TableParagraph"/>
              <w:spacing w:before="2"/>
              <w:ind w:left="0"/>
              <w:rPr>
                <w:rFonts w:ascii="Carlito"/>
                <w:i/>
                <w:sz w:val="22"/>
              </w:rPr>
            </w:pPr>
          </w:p>
          <w:p>
            <w:pPr>
              <w:pStyle w:val="TableParagraph"/>
              <w:spacing w:before="0"/>
              <w:ind w:left="820" w:right="809"/>
              <w:jc w:val="center"/>
              <w:rPr>
                <w:rFonts w:ascii="Arial"/>
                <w:sz w:val="22"/>
              </w:rPr>
            </w:pPr>
            <w:r>
              <w:rPr>
                <w:rFonts w:ascii="Arial"/>
                <w:sz w:val="22"/>
              </w:rPr>
              <w:t>2,77</w:t>
            </w:r>
          </w:p>
        </w:tc>
        <w:tc>
          <w:tcPr>
            <w:tcW w:w="1366" w:type="dxa"/>
            <w:vMerge/>
            <w:tcBorders>
              <w:top w:val="nil"/>
              <w:bottom w:val="nil"/>
            </w:tcBorders>
            <w:shd w:val="clear" w:color="auto" w:fill="D9E1F3"/>
          </w:tcPr>
          <w:p>
            <w:pPr>
              <w:rPr>
                <w:sz w:val="2"/>
                <w:szCs w:val="2"/>
              </w:rPr>
            </w:pPr>
          </w:p>
        </w:tc>
        <w:tc>
          <w:tcPr>
            <w:tcW w:w="1841" w:type="dxa"/>
            <w:tcBorders>
              <w:right w:val="nil"/>
            </w:tcBorders>
          </w:tcPr>
          <w:p>
            <w:pPr>
              <w:pStyle w:val="TableParagraph"/>
              <w:spacing w:before="2"/>
              <w:ind w:left="0"/>
              <w:rPr>
                <w:rFonts w:ascii="Carlito"/>
                <w:i/>
                <w:sz w:val="22"/>
              </w:rPr>
            </w:pPr>
          </w:p>
          <w:p>
            <w:pPr>
              <w:pStyle w:val="TableParagraph"/>
              <w:spacing w:before="0"/>
              <w:ind w:left="0" w:right="591"/>
              <w:jc w:val="right"/>
              <w:rPr>
                <w:rFonts w:ascii="Arial"/>
                <w:sz w:val="22"/>
              </w:rPr>
            </w:pPr>
            <w:r>
              <w:rPr>
                <w:rFonts w:ascii="Arial"/>
                <w:sz w:val="22"/>
              </w:rPr>
              <w:t>30,7%</w:t>
            </w:r>
          </w:p>
        </w:tc>
      </w:tr>
      <w:tr>
        <w:trPr>
          <w:trHeight w:val="801" w:hRule="atLeast"/>
        </w:trPr>
        <w:tc>
          <w:tcPr>
            <w:tcW w:w="2016" w:type="dxa"/>
            <w:shd w:val="clear" w:color="auto" w:fill="D9E1F3"/>
          </w:tcPr>
          <w:p>
            <w:pPr>
              <w:pStyle w:val="TableParagraph"/>
              <w:spacing w:before="5"/>
              <w:ind w:left="0"/>
              <w:rPr>
                <w:rFonts w:ascii="Carlito"/>
                <w:i/>
                <w:sz w:val="22"/>
              </w:rPr>
            </w:pPr>
          </w:p>
          <w:p>
            <w:pPr>
              <w:pStyle w:val="TableParagraph"/>
              <w:spacing w:before="0"/>
              <w:ind w:left="249" w:right="240"/>
              <w:jc w:val="center"/>
              <w:rPr>
                <w:rFonts w:ascii="Arial"/>
                <w:sz w:val="22"/>
              </w:rPr>
            </w:pPr>
            <w:r>
              <w:rPr>
                <w:rFonts w:ascii="Arial"/>
                <w:w w:val="110"/>
                <w:sz w:val="22"/>
              </w:rPr>
              <w:t>Diourbel</w:t>
            </w:r>
          </w:p>
        </w:tc>
        <w:tc>
          <w:tcPr>
            <w:tcW w:w="2148" w:type="dxa"/>
            <w:shd w:val="clear" w:color="auto" w:fill="D9E1F3"/>
          </w:tcPr>
          <w:p>
            <w:pPr>
              <w:pStyle w:val="TableParagraph"/>
              <w:spacing w:before="5"/>
              <w:ind w:left="0"/>
              <w:rPr>
                <w:rFonts w:ascii="Carlito"/>
                <w:i/>
                <w:sz w:val="22"/>
              </w:rPr>
            </w:pPr>
          </w:p>
          <w:p>
            <w:pPr>
              <w:pStyle w:val="TableParagraph"/>
              <w:spacing w:before="0"/>
              <w:ind w:left="820" w:right="809"/>
              <w:jc w:val="center"/>
              <w:rPr>
                <w:rFonts w:ascii="Arial"/>
                <w:sz w:val="22"/>
              </w:rPr>
            </w:pPr>
            <w:r>
              <w:rPr>
                <w:rFonts w:ascii="Arial"/>
                <w:sz w:val="22"/>
              </w:rPr>
              <w:t>3,73</w:t>
            </w:r>
          </w:p>
        </w:tc>
        <w:tc>
          <w:tcPr>
            <w:tcW w:w="1366" w:type="dxa"/>
            <w:vMerge/>
            <w:tcBorders>
              <w:top w:val="nil"/>
              <w:bottom w:val="nil"/>
            </w:tcBorders>
            <w:shd w:val="clear" w:color="auto" w:fill="D9E1F3"/>
          </w:tcPr>
          <w:p>
            <w:pPr>
              <w:rPr>
                <w:sz w:val="2"/>
                <w:szCs w:val="2"/>
              </w:rPr>
            </w:pPr>
          </w:p>
        </w:tc>
        <w:tc>
          <w:tcPr>
            <w:tcW w:w="1841" w:type="dxa"/>
            <w:tcBorders>
              <w:right w:val="nil"/>
            </w:tcBorders>
            <w:shd w:val="clear" w:color="auto" w:fill="D9E1F3"/>
          </w:tcPr>
          <w:p>
            <w:pPr>
              <w:pStyle w:val="TableParagraph"/>
              <w:spacing w:before="5"/>
              <w:ind w:left="0"/>
              <w:rPr>
                <w:rFonts w:ascii="Carlito"/>
                <w:i/>
                <w:sz w:val="22"/>
              </w:rPr>
            </w:pPr>
          </w:p>
          <w:p>
            <w:pPr>
              <w:pStyle w:val="TableParagraph"/>
              <w:spacing w:before="0"/>
              <w:ind w:left="0" w:right="591"/>
              <w:jc w:val="right"/>
              <w:rPr>
                <w:rFonts w:ascii="Arial"/>
                <w:sz w:val="22"/>
              </w:rPr>
            </w:pPr>
            <w:r>
              <w:rPr>
                <w:rFonts w:ascii="Arial"/>
                <w:sz w:val="22"/>
              </w:rPr>
              <w:t>41,4%</w:t>
            </w:r>
          </w:p>
        </w:tc>
      </w:tr>
      <w:tr>
        <w:trPr>
          <w:trHeight w:val="798" w:hRule="atLeast"/>
        </w:trPr>
        <w:tc>
          <w:tcPr>
            <w:tcW w:w="2016" w:type="dxa"/>
          </w:tcPr>
          <w:p>
            <w:pPr>
              <w:pStyle w:val="TableParagraph"/>
              <w:spacing w:before="2"/>
              <w:ind w:left="0"/>
              <w:rPr>
                <w:rFonts w:ascii="Carlito"/>
                <w:i/>
                <w:sz w:val="22"/>
              </w:rPr>
            </w:pPr>
          </w:p>
          <w:p>
            <w:pPr>
              <w:pStyle w:val="TableParagraph"/>
              <w:spacing w:before="0"/>
              <w:ind w:left="249" w:right="237"/>
              <w:jc w:val="center"/>
              <w:rPr>
                <w:rFonts w:ascii="Arial" w:hAnsi="Arial"/>
                <w:sz w:val="22"/>
              </w:rPr>
            </w:pPr>
            <w:r>
              <w:rPr>
                <w:rFonts w:ascii="Arial" w:hAnsi="Arial"/>
                <w:w w:val="105"/>
                <w:sz w:val="22"/>
              </w:rPr>
              <w:t>Thiès</w:t>
            </w:r>
          </w:p>
        </w:tc>
        <w:tc>
          <w:tcPr>
            <w:tcW w:w="2148" w:type="dxa"/>
          </w:tcPr>
          <w:p>
            <w:pPr>
              <w:pStyle w:val="TableParagraph"/>
              <w:spacing w:before="2"/>
              <w:ind w:left="0"/>
              <w:rPr>
                <w:rFonts w:ascii="Carlito"/>
                <w:i/>
                <w:sz w:val="22"/>
              </w:rPr>
            </w:pPr>
          </w:p>
          <w:p>
            <w:pPr>
              <w:pStyle w:val="TableParagraph"/>
              <w:spacing w:before="0"/>
              <w:ind w:left="820" w:right="809"/>
              <w:jc w:val="center"/>
              <w:rPr>
                <w:rFonts w:ascii="Arial"/>
                <w:sz w:val="22"/>
              </w:rPr>
            </w:pPr>
            <w:r>
              <w:rPr>
                <w:rFonts w:ascii="Arial"/>
                <w:sz w:val="22"/>
              </w:rPr>
              <w:t>3,96</w:t>
            </w:r>
          </w:p>
        </w:tc>
        <w:tc>
          <w:tcPr>
            <w:tcW w:w="1366" w:type="dxa"/>
            <w:vMerge/>
            <w:tcBorders>
              <w:top w:val="nil"/>
              <w:bottom w:val="nil"/>
            </w:tcBorders>
            <w:shd w:val="clear" w:color="auto" w:fill="D9E1F3"/>
          </w:tcPr>
          <w:p>
            <w:pPr>
              <w:rPr>
                <w:sz w:val="2"/>
                <w:szCs w:val="2"/>
              </w:rPr>
            </w:pPr>
          </w:p>
        </w:tc>
        <w:tc>
          <w:tcPr>
            <w:tcW w:w="1841" w:type="dxa"/>
            <w:tcBorders>
              <w:right w:val="nil"/>
            </w:tcBorders>
          </w:tcPr>
          <w:p>
            <w:pPr>
              <w:pStyle w:val="TableParagraph"/>
              <w:spacing w:before="2"/>
              <w:ind w:left="0"/>
              <w:rPr>
                <w:rFonts w:ascii="Carlito"/>
                <w:i/>
                <w:sz w:val="22"/>
              </w:rPr>
            </w:pPr>
          </w:p>
          <w:p>
            <w:pPr>
              <w:pStyle w:val="TableParagraph"/>
              <w:spacing w:before="0"/>
              <w:ind w:left="0" w:right="591"/>
              <w:jc w:val="right"/>
              <w:rPr>
                <w:rFonts w:ascii="Arial"/>
                <w:sz w:val="22"/>
              </w:rPr>
            </w:pPr>
            <w:r>
              <w:rPr>
                <w:rFonts w:ascii="Arial"/>
                <w:sz w:val="22"/>
              </w:rPr>
              <w:t>44,0%</w:t>
            </w:r>
          </w:p>
        </w:tc>
      </w:tr>
      <w:tr>
        <w:trPr>
          <w:trHeight w:val="801" w:hRule="atLeast"/>
        </w:trPr>
        <w:tc>
          <w:tcPr>
            <w:tcW w:w="2016" w:type="dxa"/>
            <w:shd w:val="clear" w:color="auto" w:fill="D9E1F3"/>
          </w:tcPr>
          <w:p>
            <w:pPr>
              <w:pStyle w:val="TableParagraph"/>
              <w:spacing w:before="4"/>
              <w:ind w:left="0"/>
              <w:rPr>
                <w:rFonts w:ascii="Carlito"/>
                <w:i/>
                <w:sz w:val="22"/>
              </w:rPr>
            </w:pPr>
          </w:p>
          <w:p>
            <w:pPr>
              <w:pStyle w:val="TableParagraph"/>
              <w:spacing w:before="1"/>
              <w:ind w:left="248" w:right="240"/>
              <w:jc w:val="center"/>
              <w:rPr>
                <w:rFonts w:ascii="Arial"/>
                <w:sz w:val="22"/>
              </w:rPr>
            </w:pPr>
            <w:r>
              <w:rPr>
                <w:rFonts w:ascii="Arial"/>
                <w:sz w:val="22"/>
              </w:rPr>
              <w:t>Matam</w:t>
            </w:r>
          </w:p>
        </w:tc>
        <w:tc>
          <w:tcPr>
            <w:tcW w:w="2148" w:type="dxa"/>
            <w:shd w:val="clear" w:color="auto" w:fill="D9E1F3"/>
          </w:tcPr>
          <w:p>
            <w:pPr>
              <w:pStyle w:val="TableParagraph"/>
              <w:spacing w:before="4"/>
              <w:ind w:left="0"/>
              <w:rPr>
                <w:rFonts w:ascii="Carlito"/>
                <w:i/>
                <w:sz w:val="22"/>
              </w:rPr>
            </w:pPr>
          </w:p>
          <w:p>
            <w:pPr>
              <w:pStyle w:val="TableParagraph"/>
              <w:spacing w:before="1"/>
              <w:ind w:left="820" w:right="809"/>
              <w:jc w:val="center"/>
              <w:rPr>
                <w:rFonts w:ascii="Arial"/>
                <w:sz w:val="22"/>
              </w:rPr>
            </w:pPr>
            <w:r>
              <w:rPr>
                <w:rFonts w:ascii="Arial"/>
                <w:sz w:val="22"/>
              </w:rPr>
              <w:t>4,04</w:t>
            </w:r>
          </w:p>
        </w:tc>
        <w:tc>
          <w:tcPr>
            <w:tcW w:w="1366" w:type="dxa"/>
            <w:vMerge/>
            <w:tcBorders>
              <w:top w:val="nil"/>
              <w:bottom w:val="nil"/>
            </w:tcBorders>
            <w:shd w:val="clear" w:color="auto" w:fill="D9E1F3"/>
          </w:tcPr>
          <w:p>
            <w:pPr>
              <w:rPr>
                <w:sz w:val="2"/>
                <w:szCs w:val="2"/>
              </w:rPr>
            </w:pPr>
          </w:p>
        </w:tc>
        <w:tc>
          <w:tcPr>
            <w:tcW w:w="1841" w:type="dxa"/>
            <w:tcBorders>
              <w:right w:val="nil"/>
            </w:tcBorders>
            <w:shd w:val="clear" w:color="auto" w:fill="D9E1F3"/>
          </w:tcPr>
          <w:p>
            <w:pPr>
              <w:pStyle w:val="TableParagraph"/>
              <w:spacing w:before="4"/>
              <w:ind w:left="0"/>
              <w:rPr>
                <w:rFonts w:ascii="Carlito"/>
                <w:i/>
                <w:sz w:val="22"/>
              </w:rPr>
            </w:pPr>
          </w:p>
          <w:p>
            <w:pPr>
              <w:pStyle w:val="TableParagraph"/>
              <w:spacing w:before="1"/>
              <w:ind w:left="0" w:right="591"/>
              <w:jc w:val="right"/>
              <w:rPr>
                <w:rFonts w:ascii="Arial"/>
                <w:sz w:val="22"/>
              </w:rPr>
            </w:pPr>
            <w:r>
              <w:rPr>
                <w:rFonts w:ascii="Arial"/>
                <w:sz w:val="22"/>
              </w:rPr>
              <w:t>44,9%</w:t>
            </w:r>
          </w:p>
        </w:tc>
      </w:tr>
      <w:tr>
        <w:trPr>
          <w:trHeight w:val="798" w:hRule="atLeast"/>
        </w:trPr>
        <w:tc>
          <w:tcPr>
            <w:tcW w:w="2016" w:type="dxa"/>
          </w:tcPr>
          <w:p>
            <w:pPr>
              <w:pStyle w:val="TableParagraph"/>
              <w:spacing w:before="2"/>
              <w:ind w:left="0"/>
              <w:rPr>
                <w:rFonts w:ascii="Carlito"/>
                <w:i/>
                <w:sz w:val="22"/>
              </w:rPr>
            </w:pPr>
          </w:p>
          <w:p>
            <w:pPr>
              <w:pStyle w:val="TableParagraph"/>
              <w:spacing w:before="0"/>
              <w:ind w:left="249" w:right="239"/>
              <w:jc w:val="center"/>
              <w:rPr>
                <w:rFonts w:ascii="Arial"/>
                <w:sz w:val="22"/>
              </w:rPr>
            </w:pPr>
            <w:r>
              <w:rPr>
                <w:rFonts w:ascii="Arial"/>
                <w:sz w:val="22"/>
              </w:rPr>
              <w:t>Saint-Louis</w:t>
            </w:r>
          </w:p>
        </w:tc>
        <w:tc>
          <w:tcPr>
            <w:tcW w:w="2148" w:type="dxa"/>
          </w:tcPr>
          <w:p>
            <w:pPr>
              <w:pStyle w:val="TableParagraph"/>
              <w:spacing w:before="2"/>
              <w:ind w:left="0"/>
              <w:rPr>
                <w:rFonts w:ascii="Carlito"/>
                <w:i/>
                <w:sz w:val="22"/>
              </w:rPr>
            </w:pPr>
          </w:p>
          <w:p>
            <w:pPr>
              <w:pStyle w:val="TableParagraph"/>
              <w:spacing w:before="0"/>
              <w:ind w:left="820" w:right="809"/>
              <w:jc w:val="center"/>
              <w:rPr>
                <w:rFonts w:ascii="Arial"/>
                <w:sz w:val="22"/>
              </w:rPr>
            </w:pPr>
            <w:r>
              <w:rPr>
                <w:rFonts w:ascii="Arial"/>
                <w:sz w:val="22"/>
              </w:rPr>
              <w:t>4,05</w:t>
            </w:r>
          </w:p>
        </w:tc>
        <w:tc>
          <w:tcPr>
            <w:tcW w:w="1366" w:type="dxa"/>
            <w:vMerge/>
            <w:tcBorders>
              <w:top w:val="nil"/>
              <w:bottom w:val="nil"/>
            </w:tcBorders>
            <w:shd w:val="clear" w:color="auto" w:fill="D9E1F3"/>
          </w:tcPr>
          <w:p>
            <w:pPr>
              <w:rPr>
                <w:sz w:val="2"/>
                <w:szCs w:val="2"/>
              </w:rPr>
            </w:pPr>
          </w:p>
        </w:tc>
        <w:tc>
          <w:tcPr>
            <w:tcW w:w="1841" w:type="dxa"/>
            <w:tcBorders>
              <w:right w:val="nil"/>
            </w:tcBorders>
          </w:tcPr>
          <w:p>
            <w:pPr>
              <w:pStyle w:val="TableParagraph"/>
              <w:spacing w:before="2"/>
              <w:ind w:left="0"/>
              <w:rPr>
                <w:rFonts w:ascii="Carlito"/>
                <w:i/>
                <w:sz w:val="22"/>
              </w:rPr>
            </w:pPr>
          </w:p>
          <w:p>
            <w:pPr>
              <w:pStyle w:val="TableParagraph"/>
              <w:spacing w:before="0"/>
              <w:ind w:left="0" w:right="591"/>
              <w:jc w:val="right"/>
              <w:rPr>
                <w:rFonts w:ascii="Arial"/>
                <w:sz w:val="22"/>
              </w:rPr>
            </w:pPr>
            <w:r>
              <w:rPr>
                <w:rFonts w:ascii="Arial"/>
                <w:sz w:val="22"/>
              </w:rPr>
              <w:t>45,0%</w:t>
            </w:r>
          </w:p>
        </w:tc>
      </w:tr>
      <w:tr>
        <w:trPr>
          <w:trHeight w:val="801" w:hRule="atLeast"/>
        </w:trPr>
        <w:tc>
          <w:tcPr>
            <w:tcW w:w="2016" w:type="dxa"/>
            <w:shd w:val="clear" w:color="auto" w:fill="D9E1F3"/>
          </w:tcPr>
          <w:p>
            <w:pPr>
              <w:pStyle w:val="TableParagraph"/>
              <w:spacing w:before="5"/>
              <w:ind w:left="0"/>
              <w:rPr>
                <w:rFonts w:ascii="Carlito"/>
                <w:i/>
                <w:sz w:val="22"/>
              </w:rPr>
            </w:pPr>
          </w:p>
          <w:p>
            <w:pPr>
              <w:pStyle w:val="TableParagraph"/>
              <w:spacing w:before="0"/>
              <w:ind w:left="249" w:right="237"/>
              <w:jc w:val="center"/>
              <w:rPr>
                <w:rFonts w:ascii="Arial"/>
                <w:sz w:val="22"/>
              </w:rPr>
            </w:pPr>
            <w:r>
              <w:rPr>
                <w:rFonts w:ascii="Arial"/>
                <w:sz w:val="22"/>
              </w:rPr>
              <w:t>Louga</w:t>
            </w:r>
          </w:p>
        </w:tc>
        <w:tc>
          <w:tcPr>
            <w:tcW w:w="2148" w:type="dxa"/>
            <w:shd w:val="clear" w:color="auto" w:fill="D9E1F3"/>
          </w:tcPr>
          <w:p>
            <w:pPr>
              <w:pStyle w:val="TableParagraph"/>
              <w:spacing w:before="5"/>
              <w:ind w:left="0"/>
              <w:rPr>
                <w:rFonts w:ascii="Carlito"/>
                <w:i/>
                <w:sz w:val="22"/>
              </w:rPr>
            </w:pPr>
          </w:p>
          <w:p>
            <w:pPr>
              <w:pStyle w:val="TableParagraph"/>
              <w:spacing w:before="0"/>
              <w:ind w:left="820" w:right="809"/>
              <w:jc w:val="center"/>
              <w:rPr>
                <w:rFonts w:ascii="Arial"/>
                <w:sz w:val="22"/>
              </w:rPr>
            </w:pPr>
            <w:r>
              <w:rPr>
                <w:rFonts w:ascii="Arial"/>
                <w:sz w:val="22"/>
              </w:rPr>
              <w:t>4,20</w:t>
            </w:r>
          </w:p>
        </w:tc>
        <w:tc>
          <w:tcPr>
            <w:tcW w:w="1366" w:type="dxa"/>
            <w:vMerge/>
            <w:tcBorders>
              <w:top w:val="nil"/>
              <w:bottom w:val="nil"/>
            </w:tcBorders>
            <w:shd w:val="clear" w:color="auto" w:fill="D9E1F3"/>
          </w:tcPr>
          <w:p>
            <w:pPr>
              <w:rPr>
                <w:sz w:val="2"/>
                <w:szCs w:val="2"/>
              </w:rPr>
            </w:pPr>
          </w:p>
        </w:tc>
        <w:tc>
          <w:tcPr>
            <w:tcW w:w="1841" w:type="dxa"/>
            <w:tcBorders>
              <w:right w:val="nil"/>
            </w:tcBorders>
            <w:shd w:val="clear" w:color="auto" w:fill="D9E1F3"/>
          </w:tcPr>
          <w:p>
            <w:pPr>
              <w:pStyle w:val="TableParagraph"/>
              <w:spacing w:before="5"/>
              <w:ind w:left="0"/>
              <w:rPr>
                <w:rFonts w:ascii="Carlito"/>
                <w:i/>
                <w:sz w:val="22"/>
              </w:rPr>
            </w:pPr>
          </w:p>
          <w:p>
            <w:pPr>
              <w:pStyle w:val="TableParagraph"/>
              <w:spacing w:before="0"/>
              <w:ind w:left="0" w:right="591"/>
              <w:jc w:val="right"/>
              <w:rPr>
                <w:rFonts w:ascii="Arial"/>
                <w:sz w:val="22"/>
              </w:rPr>
            </w:pPr>
            <w:r>
              <w:rPr>
                <w:rFonts w:ascii="Arial"/>
                <w:sz w:val="22"/>
              </w:rPr>
              <w:t>46,7%</w:t>
            </w:r>
          </w:p>
        </w:tc>
      </w:tr>
      <w:tr>
        <w:trPr>
          <w:trHeight w:val="798" w:hRule="atLeast"/>
        </w:trPr>
        <w:tc>
          <w:tcPr>
            <w:tcW w:w="2016" w:type="dxa"/>
          </w:tcPr>
          <w:p>
            <w:pPr>
              <w:pStyle w:val="TableParagraph"/>
              <w:spacing w:before="2"/>
              <w:ind w:left="0"/>
              <w:rPr>
                <w:rFonts w:ascii="Carlito"/>
                <w:i/>
                <w:sz w:val="22"/>
              </w:rPr>
            </w:pPr>
          </w:p>
          <w:p>
            <w:pPr>
              <w:pStyle w:val="TableParagraph"/>
              <w:spacing w:before="0"/>
              <w:ind w:left="249" w:right="240"/>
              <w:jc w:val="center"/>
              <w:rPr>
                <w:rFonts w:ascii="Arial"/>
                <w:sz w:val="22"/>
              </w:rPr>
            </w:pPr>
            <w:r>
              <w:rPr>
                <w:rFonts w:ascii="Arial"/>
                <w:w w:val="105"/>
                <w:sz w:val="22"/>
              </w:rPr>
              <w:t>Tambacounda</w:t>
            </w:r>
          </w:p>
        </w:tc>
        <w:tc>
          <w:tcPr>
            <w:tcW w:w="2148" w:type="dxa"/>
          </w:tcPr>
          <w:p>
            <w:pPr>
              <w:pStyle w:val="TableParagraph"/>
              <w:spacing w:before="2"/>
              <w:ind w:left="0"/>
              <w:rPr>
                <w:rFonts w:ascii="Carlito"/>
                <w:i/>
                <w:sz w:val="22"/>
              </w:rPr>
            </w:pPr>
          </w:p>
          <w:p>
            <w:pPr>
              <w:pStyle w:val="TableParagraph"/>
              <w:spacing w:before="0"/>
              <w:ind w:left="820" w:right="809"/>
              <w:jc w:val="center"/>
              <w:rPr>
                <w:rFonts w:ascii="Arial"/>
                <w:sz w:val="22"/>
              </w:rPr>
            </w:pPr>
            <w:r>
              <w:rPr>
                <w:rFonts w:ascii="Arial"/>
                <w:sz w:val="22"/>
              </w:rPr>
              <w:t>4,61</w:t>
            </w:r>
          </w:p>
        </w:tc>
        <w:tc>
          <w:tcPr>
            <w:tcW w:w="1366" w:type="dxa"/>
            <w:vMerge/>
            <w:tcBorders>
              <w:top w:val="nil"/>
              <w:bottom w:val="nil"/>
            </w:tcBorders>
            <w:shd w:val="clear" w:color="auto" w:fill="D9E1F3"/>
          </w:tcPr>
          <w:p>
            <w:pPr>
              <w:rPr>
                <w:sz w:val="2"/>
                <w:szCs w:val="2"/>
              </w:rPr>
            </w:pPr>
          </w:p>
        </w:tc>
        <w:tc>
          <w:tcPr>
            <w:tcW w:w="1841" w:type="dxa"/>
            <w:tcBorders>
              <w:right w:val="nil"/>
            </w:tcBorders>
          </w:tcPr>
          <w:p>
            <w:pPr>
              <w:pStyle w:val="TableParagraph"/>
              <w:spacing w:before="2"/>
              <w:ind w:left="0"/>
              <w:rPr>
                <w:rFonts w:ascii="Carlito"/>
                <w:i/>
                <w:sz w:val="22"/>
              </w:rPr>
            </w:pPr>
          </w:p>
          <w:p>
            <w:pPr>
              <w:pStyle w:val="TableParagraph"/>
              <w:spacing w:before="0"/>
              <w:ind w:left="0" w:right="591"/>
              <w:jc w:val="right"/>
              <w:rPr>
                <w:rFonts w:ascii="Arial"/>
                <w:sz w:val="22"/>
              </w:rPr>
            </w:pPr>
            <w:r>
              <w:rPr>
                <w:rFonts w:ascii="Arial"/>
                <w:sz w:val="22"/>
              </w:rPr>
              <w:t>51,2%</w:t>
            </w:r>
          </w:p>
        </w:tc>
      </w:tr>
      <w:tr>
        <w:trPr>
          <w:trHeight w:val="801" w:hRule="atLeast"/>
        </w:trPr>
        <w:tc>
          <w:tcPr>
            <w:tcW w:w="2016" w:type="dxa"/>
            <w:shd w:val="clear" w:color="auto" w:fill="D9E1F3"/>
          </w:tcPr>
          <w:p>
            <w:pPr>
              <w:pStyle w:val="TableParagraph"/>
              <w:spacing w:before="4"/>
              <w:ind w:left="0"/>
              <w:rPr>
                <w:rFonts w:ascii="Carlito"/>
                <w:i/>
                <w:sz w:val="22"/>
              </w:rPr>
            </w:pPr>
          </w:p>
          <w:p>
            <w:pPr>
              <w:pStyle w:val="TableParagraph"/>
              <w:spacing w:before="1"/>
              <w:ind w:left="249" w:right="237"/>
              <w:jc w:val="center"/>
              <w:rPr>
                <w:rFonts w:ascii="Arial"/>
                <w:sz w:val="22"/>
              </w:rPr>
            </w:pPr>
            <w:r>
              <w:rPr>
                <w:rFonts w:ascii="Arial"/>
                <w:w w:val="105"/>
                <w:sz w:val="22"/>
              </w:rPr>
              <w:t>Fatick</w:t>
            </w:r>
          </w:p>
        </w:tc>
        <w:tc>
          <w:tcPr>
            <w:tcW w:w="2148" w:type="dxa"/>
            <w:shd w:val="clear" w:color="auto" w:fill="D9E1F3"/>
          </w:tcPr>
          <w:p>
            <w:pPr>
              <w:pStyle w:val="TableParagraph"/>
              <w:spacing w:before="4"/>
              <w:ind w:left="0"/>
              <w:rPr>
                <w:rFonts w:ascii="Carlito"/>
                <w:i/>
                <w:sz w:val="22"/>
              </w:rPr>
            </w:pPr>
          </w:p>
          <w:p>
            <w:pPr>
              <w:pStyle w:val="TableParagraph"/>
              <w:spacing w:before="1"/>
              <w:ind w:left="820" w:right="809"/>
              <w:jc w:val="center"/>
              <w:rPr>
                <w:rFonts w:ascii="Arial"/>
                <w:sz w:val="22"/>
              </w:rPr>
            </w:pPr>
            <w:r>
              <w:rPr>
                <w:rFonts w:ascii="Arial"/>
                <w:sz w:val="22"/>
              </w:rPr>
              <w:t>4,85</w:t>
            </w:r>
          </w:p>
        </w:tc>
        <w:tc>
          <w:tcPr>
            <w:tcW w:w="1366" w:type="dxa"/>
            <w:vMerge/>
            <w:tcBorders>
              <w:top w:val="nil"/>
              <w:bottom w:val="nil"/>
            </w:tcBorders>
            <w:shd w:val="clear" w:color="auto" w:fill="D9E1F3"/>
          </w:tcPr>
          <w:p>
            <w:pPr>
              <w:rPr>
                <w:sz w:val="2"/>
                <w:szCs w:val="2"/>
              </w:rPr>
            </w:pPr>
          </w:p>
        </w:tc>
        <w:tc>
          <w:tcPr>
            <w:tcW w:w="1841" w:type="dxa"/>
            <w:tcBorders>
              <w:right w:val="nil"/>
            </w:tcBorders>
            <w:shd w:val="clear" w:color="auto" w:fill="D9E1F3"/>
          </w:tcPr>
          <w:p>
            <w:pPr>
              <w:pStyle w:val="TableParagraph"/>
              <w:spacing w:before="4"/>
              <w:ind w:left="0"/>
              <w:rPr>
                <w:rFonts w:ascii="Carlito"/>
                <w:i/>
                <w:sz w:val="22"/>
              </w:rPr>
            </w:pPr>
          </w:p>
          <w:p>
            <w:pPr>
              <w:pStyle w:val="TableParagraph"/>
              <w:spacing w:before="1"/>
              <w:ind w:left="0" w:right="591"/>
              <w:jc w:val="right"/>
              <w:rPr>
                <w:rFonts w:ascii="Arial"/>
                <w:sz w:val="22"/>
              </w:rPr>
            </w:pPr>
            <w:r>
              <w:rPr>
                <w:rFonts w:ascii="Arial"/>
                <w:sz w:val="22"/>
              </w:rPr>
              <w:t>53,8%</w:t>
            </w:r>
          </w:p>
        </w:tc>
      </w:tr>
      <w:tr>
        <w:trPr>
          <w:trHeight w:val="798" w:hRule="atLeast"/>
        </w:trPr>
        <w:tc>
          <w:tcPr>
            <w:tcW w:w="2016" w:type="dxa"/>
          </w:tcPr>
          <w:p>
            <w:pPr>
              <w:pStyle w:val="TableParagraph"/>
              <w:spacing w:before="2"/>
              <w:ind w:left="0"/>
              <w:rPr>
                <w:rFonts w:ascii="Carlito"/>
                <w:i/>
                <w:sz w:val="22"/>
              </w:rPr>
            </w:pPr>
          </w:p>
          <w:p>
            <w:pPr>
              <w:pStyle w:val="TableParagraph"/>
              <w:spacing w:before="0"/>
              <w:ind w:left="249" w:right="238"/>
              <w:jc w:val="center"/>
              <w:rPr>
                <w:rFonts w:ascii="Arial"/>
                <w:sz w:val="22"/>
              </w:rPr>
            </w:pPr>
            <w:r>
              <w:rPr>
                <w:rFonts w:ascii="Arial"/>
                <w:w w:val="105"/>
                <w:sz w:val="22"/>
              </w:rPr>
              <w:t>Kaolack</w:t>
            </w:r>
          </w:p>
        </w:tc>
        <w:tc>
          <w:tcPr>
            <w:tcW w:w="2148" w:type="dxa"/>
          </w:tcPr>
          <w:p>
            <w:pPr>
              <w:pStyle w:val="TableParagraph"/>
              <w:spacing w:before="2"/>
              <w:ind w:left="0"/>
              <w:rPr>
                <w:rFonts w:ascii="Carlito"/>
                <w:i/>
                <w:sz w:val="22"/>
              </w:rPr>
            </w:pPr>
          </w:p>
          <w:p>
            <w:pPr>
              <w:pStyle w:val="TableParagraph"/>
              <w:spacing w:before="0"/>
              <w:ind w:left="820" w:right="809"/>
              <w:jc w:val="center"/>
              <w:rPr>
                <w:rFonts w:ascii="Arial"/>
                <w:sz w:val="22"/>
              </w:rPr>
            </w:pPr>
            <w:r>
              <w:rPr>
                <w:rFonts w:ascii="Arial"/>
                <w:sz w:val="22"/>
              </w:rPr>
              <w:t>4,98</w:t>
            </w:r>
          </w:p>
        </w:tc>
        <w:tc>
          <w:tcPr>
            <w:tcW w:w="1366" w:type="dxa"/>
            <w:vMerge/>
            <w:tcBorders>
              <w:top w:val="nil"/>
              <w:bottom w:val="nil"/>
            </w:tcBorders>
            <w:shd w:val="clear" w:color="auto" w:fill="D9E1F3"/>
          </w:tcPr>
          <w:p>
            <w:pPr>
              <w:rPr>
                <w:sz w:val="2"/>
                <w:szCs w:val="2"/>
              </w:rPr>
            </w:pPr>
          </w:p>
        </w:tc>
        <w:tc>
          <w:tcPr>
            <w:tcW w:w="1841" w:type="dxa"/>
            <w:tcBorders>
              <w:right w:val="nil"/>
            </w:tcBorders>
          </w:tcPr>
          <w:p>
            <w:pPr>
              <w:pStyle w:val="TableParagraph"/>
              <w:spacing w:before="2"/>
              <w:ind w:left="0"/>
              <w:rPr>
                <w:rFonts w:ascii="Carlito"/>
                <w:i/>
                <w:sz w:val="22"/>
              </w:rPr>
            </w:pPr>
          </w:p>
          <w:p>
            <w:pPr>
              <w:pStyle w:val="TableParagraph"/>
              <w:spacing w:before="0"/>
              <w:ind w:left="0" w:right="591"/>
              <w:jc w:val="right"/>
              <w:rPr>
                <w:rFonts w:ascii="Arial"/>
                <w:sz w:val="22"/>
              </w:rPr>
            </w:pPr>
            <w:r>
              <w:rPr>
                <w:rFonts w:ascii="Arial"/>
                <w:sz w:val="22"/>
              </w:rPr>
              <w:t>55,3%</w:t>
            </w:r>
          </w:p>
        </w:tc>
      </w:tr>
      <w:tr>
        <w:trPr>
          <w:trHeight w:val="801" w:hRule="atLeast"/>
        </w:trPr>
        <w:tc>
          <w:tcPr>
            <w:tcW w:w="2016" w:type="dxa"/>
            <w:shd w:val="clear" w:color="auto" w:fill="D9E1F3"/>
          </w:tcPr>
          <w:p>
            <w:pPr>
              <w:pStyle w:val="TableParagraph"/>
              <w:spacing w:before="5"/>
              <w:ind w:left="0"/>
              <w:rPr>
                <w:rFonts w:ascii="Carlito"/>
                <w:i/>
                <w:sz w:val="22"/>
              </w:rPr>
            </w:pPr>
          </w:p>
          <w:p>
            <w:pPr>
              <w:pStyle w:val="TableParagraph"/>
              <w:spacing w:before="0"/>
              <w:ind w:left="249" w:right="238"/>
              <w:jc w:val="center"/>
              <w:rPr>
                <w:rFonts w:ascii="Arial"/>
                <w:sz w:val="22"/>
              </w:rPr>
            </w:pPr>
            <w:r>
              <w:rPr>
                <w:rFonts w:ascii="Arial"/>
                <w:w w:val="105"/>
                <w:sz w:val="22"/>
              </w:rPr>
              <w:t>Kaffrine</w:t>
            </w:r>
          </w:p>
        </w:tc>
        <w:tc>
          <w:tcPr>
            <w:tcW w:w="2148" w:type="dxa"/>
            <w:shd w:val="clear" w:color="auto" w:fill="D9E1F3"/>
          </w:tcPr>
          <w:p>
            <w:pPr>
              <w:pStyle w:val="TableParagraph"/>
              <w:spacing w:before="5"/>
              <w:ind w:left="0"/>
              <w:rPr>
                <w:rFonts w:ascii="Carlito"/>
                <w:i/>
                <w:sz w:val="22"/>
              </w:rPr>
            </w:pPr>
          </w:p>
          <w:p>
            <w:pPr>
              <w:pStyle w:val="TableParagraph"/>
              <w:spacing w:before="0"/>
              <w:ind w:left="820" w:right="809"/>
              <w:jc w:val="center"/>
              <w:rPr>
                <w:rFonts w:ascii="Arial"/>
                <w:sz w:val="22"/>
              </w:rPr>
            </w:pPr>
            <w:r>
              <w:rPr>
                <w:rFonts w:ascii="Arial"/>
                <w:sz w:val="22"/>
              </w:rPr>
              <w:t>5,06</w:t>
            </w:r>
          </w:p>
        </w:tc>
        <w:tc>
          <w:tcPr>
            <w:tcW w:w="1366" w:type="dxa"/>
            <w:vMerge/>
            <w:tcBorders>
              <w:top w:val="nil"/>
              <w:bottom w:val="nil"/>
            </w:tcBorders>
            <w:shd w:val="clear" w:color="auto" w:fill="D9E1F3"/>
          </w:tcPr>
          <w:p>
            <w:pPr>
              <w:rPr>
                <w:sz w:val="2"/>
                <w:szCs w:val="2"/>
              </w:rPr>
            </w:pPr>
          </w:p>
        </w:tc>
        <w:tc>
          <w:tcPr>
            <w:tcW w:w="1841" w:type="dxa"/>
            <w:tcBorders>
              <w:right w:val="nil"/>
            </w:tcBorders>
            <w:shd w:val="clear" w:color="auto" w:fill="D9E1F3"/>
          </w:tcPr>
          <w:p>
            <w:pPr>
              <w:pStyle w:val="TableParagraph"/>
              <w:spacing w:before="5"/>
              <w:ind w:left="0"/>
              <w:rPr>
                <w:rFonts w:ascii="Carlito"/>
                <w:i/>
                <w:sz w:val="22"/>
              </w:rPr>
            </w:pPr>
          </w:p>
          <w:p>
            <w:pPr>
              <w:pStyle w:val="TableParagraph"/>
              <w:spacing w:before="0"/>
              <w:ind w:left="0" w:right="591"/>
              <w:jc w:val="right"/>
              <w:rPr>
                <w:rFonts w:ascii="Arial"/>
                <w:sz w:val="22"/>
              </w:rPr>
            </w:pPr>
            <w:r>
              <w:rPr>
                <w:rFonts w:ascii="Arial"/>
                <w:sz w:val="22"/>
              </w:rPr>
              <w:t>56,2%</w:t>
            </w:r>
          </w:p>
        </w:tc>
      </w:tr>
      <w:tr>
        <w:trPr>
          <w:trHeight w:val="798" w:hRule="atLeast"/>
        </w:trPr>
        <w:tc>
          <w:tcPr>
            <w:tcW w:w="2016" w:type="dxa"/>
          </w:tcPr>
          <w:p>
            <w:pPr>
              <w:pStyle w:val="TableParagraph"/>
              <w:spacing w:before="2"/>
              <w:ind w:left="0"/>
              <w:rPr>
                <w:rFonts w:ascii="Carlito"/>
                <w:i/>
                <w:sz w:val="22"/>
              </w:rPr>
            </w:pPr>
          </w:p>
          <w:p>
            <w:pPr>
              <w:pStyle w:val="TableParagraph"/>
              <w:spacing w:before="0"/>
              <w:ind w:left="249" w:right="240"/>
              <w:jc w:val="center"/>
              <w:rPr>
                <w:rFonts w:ascii="Arial"/>
                <w:sz w:val="22"/>
              </w:rPr>
            </w:pPr>
            <w:r>
              <w:rPr>
                <w:rFonts w:ascii="Arial"/>
                <w:w w:val="110"/>
                <w:sz w:val="22"/>
              </w:rPr>
              <w:t>Kolda</w:t>
            </w:r>
          </w:p>
        </w:tc>
        <w:tc>
          <w:tcPr>
            <w:tcW w:w="2148" w:type="dxa"/>
          </w:tcPr>
          <w:p>
            <w:pPr>
              <w:pStyle w:val="TableParagraph"/>
              <w:spacing w:before="2"/>
              <w:ind w:left="0"/>
              <w:rPr>
                <w:rFonts w:ascii="Carlito"/>
                <w:i/>
                <w:sz w:val="22"/>
              </w:rPr>
            </w:pPr>
          </w:p>
          <w:p>
            <w:pPr>
              <w:pStyle w:val="TableParagraph"/>
              <w:spacing w:before="0"/>
              <w:ind w:left="820" w:right="809"/>
              <w:jc w:val="center"/>
              <w:rPr>
                <w:rFonts w:ascii="Arial"/>
                <w:sz w:val="22"/>
              </w:rPr>
            </w:pPr>
            <w:r>
              <w:rPr>
                <w:rFonts w:ascii="Arial"/>
                <w:sz w:val="22"/>
              </w:rPr>
              <w:t>5,48</w:t>
            </w:r>
          </w:p>
        </w:tc>
        <w:tc>
          <w:tcPr>
            <w:tcW w:w="1366" w:type="dxa"/>
            <w:vMerge/>
            <w:tcBorders>
              <w:top w:val="nil"/>
              <w:bottom w:val="nil"/>
            </w:tcBorders>
            <w:shd w:val="clear" w:color="auto" w:fill="D9E1F3"/>
          </w:tcPr>
          <w:p>
            <w:pPr>
              <w:rPr>
                <w:sz w:val="2"/>
                <w:szCs w:val="2"/>
              </w:rPr>
            </w:pPr>
          </w:p>
        </w:tc>
        <w:tc>
          <w:tcPr>
            <w:tcW w:w="1841" w:type="dxa"/>
            <w:tcBorders>
              <w:right w:val="nil"/>
            </w:tcBorders>
          </w:tcPr>
          <w:p>
            <w:pPr>
              <w:pStyle w:val="TableParagraph"/>
              <w:spacing w:before="2"/>
              <w:ind w:left="0"/>
              <w:rPr>
                <w:rFonts w:ascii="Carlito"/>
                <w:i/>
                <w:sz w:val="22"/>
              </w:rPr>
            </w:pPr>
          </w:p>
          <w:p>
            <w:pPr>
              <w:pStyle w:val="TableParagraph"/>
              <w:spacing w:before="0"/>
              <w:ind w:left="0" w:right="591"/>
              <w:jc w:val="right"/>
              <w:rPr>
                <w:rFonts w:ascii="Arial"/>
                <w:sz w:val="22"/>
              </w:rPr>
            </w:pPr>
            <w:r>
              <w:rPr>
                <w:rFonts w:ascii="Arial"/>
                <w:sz w:val="22"/>
              </w:rPr>
              <w:t>60,8%</w:t>
            </w:r>
          </w:p>
        </w:tc>
      </w:tr>
      <w:tr>
        <w:trPr>
          <w:trHeight w:val="801" w:hRule="atLeast"/>
        </w:trPr>
        <w:tc>
          <w:tcPr>
            <w:tcW w:w="2016" w:type="dxa"/>
            <w:shd w:val="clear" w:color="auto" w:fill="D9E1F3"/>
          </w:tcPr>
          <w:p>
            <w:pPr>
              <w:pStyle w:val="TableParagraph"/>
              <w:spacing w:before="4"/>
              <w:ind w:left="0"/>
              <w:rPr>
                <w:rFonts w:ascii="Carlito"/>
                <w:i/>
                <w:sz w:val="22"/>
              </w:rPr>
            </w:pPr>
          </w:p>
          <w:p>
            <w:pPr>
              <w:pStyle w:val="TableParagraph"/>
              <w:spacing w:before="1"/>
              <w:ind w:left="249" w:right="239"/>
              <w:jc w:val="center"/>
              <w:rPr>
                <w:rFonts w:ascii="Arial"/>
                <w:sz w:val="22"/>
              </w:rPr>
            </w:pPr>
            <w:r>
              <w:rPr>
                <w:rFonts w:ascii="Arial"/>
                <w:w w:val="105"/>
                <w:sz w:val="22"/>
              </w:rPr>
              <w:t>Dakar</w:t>
            </w:r>
          </w:p>
        </w:tc>
        <w:tc>
          <w:tcPr>
            <w:tcW w:w="2148" w:type="dxa"/>
            <w:shd w:val="clear" w:color="auto" w:fill="D9E1F3"/>
          </w:tcPr>
          <w:p>
            <w:pPr>
              <w:pStyle w:val="TableParagraph"/>
              <w:spacing w:before="4"/>
              <w:ind w:left="0"/>
              <w:rPr>
                <w:rFonts w:ascii="Carlito"/>
                <w:i/>
                <w:sz w:val="22"/>
              </w:rPr>
            </w:pPr>
          </w:p>
          <w:p>
            <w:pPr>
              <w:pStyle w:val="TableParagraph"/>
              <w:spacing w:before="1"/>
              <w:ind w:left="820" w:right="809"/>
              <w:jc w:val="center"/>
              <w:rPr>
                <w:rFonts w:ascii="Arial"/>
                <w:sz w:val="22"/>
              </w:rPr>
            </w:pPr>
            <w:r>
              <w:rPr>
                <w:rFonts w:ascii="Arial"/>
                <w:sz w:val="22"/>
              </w:rPr>
              <w:t>5,51</w:t>
            </w:r>
          </w:p>
        </w:tc>
        <w:tc>
          <w:tcPr>
            <w:tcW w:w="1366" w:type="dxa"/>
            <w:vMerge/>
            <w:tcBorders>
              <w:top w:val="nil"/>
              <w:bottom w:val="nil"/>
            </w:tcBorders>
            <w:shd w:val="clear" w:color="auto" w:fill="D9E1F3"/>
          </w:tcPr>
          <w:p>
            <w:pPr>
              <w:rPr>
                <w:sz w:val="2"/>
                <w:szCs w:val="2"/>
              </w:rPr>
            </w:pPr>
          </w:p>
        </w:tc>
        <w:tc>
          <w:tcPr>
            <w:tcW w:w="1841" w:type="dxa"/>
            <w:tcBorders>
              <w:right w:val="nil"/>
            </w:tcBorders>
            <w:shd w:val="clear" w:color="auto" w:fill="D9E1F3"/>
          </w:tcPr>
          <w:p>
            <w:pPr>
              <w:pStyle w:val="TableParagraph"/>
              <w:spacing w:before="4"/>
              <w:ind w:left="0"/>
              <w:rPr>
                <w:rFonts w:ascii="Carlito"/>
                <w:i/>
                <w:sz w:val="22"/>
              </w:rPr>
            </w:pPr>
          </w:p>
          <w:p>
            <w:pPr>
              <w:pStyle w:val="TableParagraph"/>
              <w:spacing w:before="1"/>
              <w:ind w:left="0" w:right="591"/>
              <w:jc w:val="right"/>
              <w:rPr>
                <w:rFonts w:ascii="Arial"/>
                <w:sz w:val="22"/>
              </w:rPr>
            </w:pPr>
            <w:r>
              <w:rPr>
                <w:rFonts w:ascii="Arial"/>
                <w:sz w:val="22"/>
              </w:rPr>
              <w:t>61,3%</w:t>
            </w:r>
          </w:p>
        </w:tc>
      </w:tr>
      <w:tr>
        <w:trPr>
          <w:trHeight w:val="798" w:hRule="atLeast"/>
        </w:trPr>
        <w:tc>
          <w:tcPr>
            <w:tcW w:w="2016" w:type="dxa"/>
          </w:tcPr>
          <w:p>
            <w:pPr>
              <w:pStyle w:val="TableParagraph"/>
              <w:spacing w:before="2"/>
              <w:ind w:left="0"/>
              <w:rPr>
                <w:rFonts w:ascii="Carlito"/>
                <w:i/>
                <w:sz w:val="22"/>
              </w:rPr>
            </w:pPr>
          </w:p>
          <w:p>
            <w:pPr>
              <w:pStyle w:val="TableParagraph"/>
              <w:spacing w:before="0"/>
              <w:ind w:left="249" w:right="239"/>
              <w:jc w:val="center"/>
              <w:rPr>
                <w:rFonts w:ascii="Arial"/>
                <w:sz w:val="22"/>
              </w:rPr>
            </w:pPr>
            <w:r>
              <w:rPr>
                <w:rFonts w:ascii="Arial"/>
                <w:w w:val="110"/>
                <w:sz w:val="22"/>
              </w:rPr>
              <w:t>Ziguinchor</w:t>
            </w:r>
          </w:p>
        </w:tc>
        <w:tc>
          <w:tcPr>
            <w:tcW w:w="2148" w:type="dxa"/>
          </w:tcPr>
          <w:p>
            <w:pPr>
              <w:pStyle w:val="TableParagraph"/>
              <w:spacing w:before="2"/>
              <w:ind w:left="0"/>
              <w:rPr>
                <w:rFonts w:ascii="Carlito"/>
                <w:i/>
                <w:sz w:val="22"/>
              </w:rPr>
            </w:pPr>
          </w:p>
          <w:p>
            <w:pPr>
              <w:pStyle w:val="TableParagraph"/>
              <w:spacing w:before="0"/>
              <w:ind w:left="820" w:right="809"/>
              <w:jc w:val="center"/>
              <w:rPr>
                <w:rFonts w:ascii="Arial"/>
                <w:sz w:val="22"/>
              </w:rPr>
            </w:pPr>
            <w:r>
              <w:rPr>
                <w:rFonts w:ascii="Arial"/>
                <w:sz w:val="22"/>
              </w:rPr>
              <w:t>6,77</w:t>
            </w:r>
          </w:p>
        </w:tc>
        <w:tc>
          <w:tcPr>
            <w:tcW w:w="1366" w:type="dxa"/>
            <w:vMerge/>
            <w:tcBorders>
              <w:top w:val="nil"/>
              <w:bottom w:val="nil"/>
            </w:tcBorders>
            <w:shd w:val="clear" w:color="auto" w:fill="D9E1F3"/>
          </w:tcPr>
          <w:p>
            <w:pPr>
              <w:rPr>
                <w:sz w:val="2"/>
                <w:szCs w:val="2"/>
              </w:rPr>
            </w:pPr>
          </w:p>
        </w:tc>
        <w:tc>
          <w:tcPr>
            <w:tcW w:w="1841" w:type="dxa"/>
            <w:tcBorders>
              <w:right w:val="nil"/>
            </w:tcBorders>
          </w:tcPr>
          <w:p>
            <w:pPr>
              <w:pStyle w:val="TableParagraph"/>
              <w:spacing w:before="2"/>
              <w:ind w:left="0"/>
              <w:rPr>
                <w:rFonts w:ascii="Carlito"/>
                <w:i/>
                <w:sz w:val="22"/>
              </w:rPr>
            </w:pPr>
          </w:p>
          <w:p>
            <w:pPr>
              <w:pStyle w:val="TableParagraph"/>
              <w:spacing w:before="0"/>
              <w:ind w:left="0" w:right="591"/>
              <w:jc w:val="right"/>
              <w:rPr>
                <w:rFonts w:ascii="Arial"/>
                <w:sz w:val="22"/>
              </w:rPr>
            </w:pPr>
            <w:r>
              <w:rPr>
                <w:rFonts w:ascii="Arial"/>
                <w:sz w:val="22"/>
              </w:rPr>
              <w:t>75,2%</w:t>
            </w:r>
          </w:p>
        </w:tc>
      </w:tr>
      <w:tr>
        <w:trPr>
          <w:trHeight w:val="703" w:hRule="atLeast"/>
        </w:trPr>
        <w:tc>
          <w:tcPr>
            <w:tcW w:w="2016" w:type="dxa"/>
            <w:tcBorders>
              <w:bottom w:val="nil"/>
            </w:tcBorders>
            <w:shd w:val="clear" w:color="auto" w:fill="D9E1F3"/>
          </w:tcPr>
          <w:p>
            <w:pPr>
              <w:pStyle w:val="TableParagraph"/>
              <w:spacing w:before="5"/>
              <w:ind w:left="0"/>
              <w:rPr>
                <w:rFonts w:ascii="Carlito"/>
                <w:i/>
                <w:sz w:val="21"/>
              </w:rPr>
            </w:pPr>
          </w:p>
          <w:p>
            <w:pPr>
              <w:pStyle w:val="TableParagraph"/>
              <w:spacing w:before="0"/>
              <w:ind w:left="249" w:right="238"/>
              <w:jc w:val="center"/>
              <w:rPr>
                <w:rFonts w:ascii="Trebuchet MS" w:hAnsi="Trebuchet MS"/>
                <w:b/>
                <w:sz w:val="22"/>
              </w:rPr>
            </w:pPr>
            <w:r>
              <w:rPr>
                <w:rFonts w:ascii="Trebuchet MS" w:hAnsi="Trebuchet MS"/>
                <w:b/>
                <w:w w:val="110"/>
                <w:sz w:val="22"/>
              </w:rPr>
              <w:t>Sénégal</w:t>
            </w:r>
          </w:p>
        </w:tc>
        <w:tc>
          <w:tcPr>
            <w:tcW w:w="2148" w:type="dxa"/>
            <w:tcBorders>
              <w:bottom w:val="nil"/>
            </w:tcBorders>
            <w:shd w:val="clear" w:color="auto" w:fill="D9E1F3"/>
          </w:tcPr>
          <w:p>
            <w:pPr>
              <w:pStyle w:val="TableParagraph"/>
              <w:spacing w:before="5"/>
              <w:ind w:left="0"/>
              <w:rPr>
                <w:rFonts w:ascii="Carlito"/>
                <w:i/>
                <w:sz w:val="21"/>
              </w:rPr>
            </w:pPr>
          </w:p>
          <w:p>
            <w:pPr>
              <w:pStyle w:val="TableParagraph"/>
              <w:spacing w:before="0"/>
              <w:ind w:left="820" w:right="810"/>
              <w:jc w:val="center"/>
              <w:rPr>
                <w:rFonts w:ascii="Trebuchet MS"/>
                <w:b/>
                <w:sz w:val="22"/>
              </w:rPr>
            </w:pPr>
            <w:r>
              <w:rPr>
                <w:rFonts w:ascii="Trebuchet MS"/>
                <w:b/>
                <w:sz w:val="22"/>
              </w:rPr>
              <w:t>4,47</w:t>
            </w:r>
          </w:p>
        </w:tc>
        <w:tc>
          <w:tcPr>
            <w:tcW w:w="1366" w:type="dxa"/>
            <w:vMerge/>
            <w:tcBorders>
              <w:top w:val="nil"/>
              <w:bottom w:val="nil"/>
            </w:tcBorders>
            <w:shd w:val="clear" w:color="auto" w:fill="D9E1F3"/>
          </w:tcPr>
          <w:p>
            <w:pPr>
              <w:rPr>
                <w:sz w:val="2"/>
                <w:szCs w:val="2"/>
              </w:rPr>
            </w:pPr>
          </w:p>
        </w:tc>
        <w:tc>
          <w:tcPr>
            <w:tcW w:w="1841" w:type="dxa"/>
            <w:tcBorders>
              <w:bottom w:val="nil"/>
              <w:right w:val="nil"/>
            </w:tcBorders>
            <w:shd w:val="clear" w:color="auto" w:fill="D9E1F3"/>
          </w:tcPr>
          <w:p>
            <w:pPr>
              <w:pStyle w:val="TableParagraph"/>
              <w:spacing w:before="5"/>
              <w:ind w:left="0"/>
              <w:rPr>
                <w:rFonts w:ascii="Carlito"/>
                <w:i/>
                <w:sz w:val="21"/>
              </w:rPr>
            </w:pPr>
          </w:p>
          <w:p>
            <w:pPr>
              <w:pStyle w:val="TableParagraph"/>
              <w:spacing w:before="0"/>
              <w:ind w:left="0" w:right="587"/>
              <w:jc w:val="right"/>
              <w:rPr>
                <w:rFonts w:ascii="Trebuchet MS"/>
                <w:b/>
                <w:sz w:val="22"/>
              </w:rPr>
            </w:pPr>
            <w:r>
              <w:rPr>
                <w:rFonts w:ascii="Trebuchet MS"/>
                <w:b/>
                <w:sz w:val="22"/>
              </w:rPr>
              <w:t>49,7%</w:t>
            </w:r>
          </w:p>
        </w:tc>
      </w:tr>
    </w:tbl>
    <w:p>
      <w:pPr>
        <w:pStyle w:val="BodyText"/>
        <w:spacing w:before="7"/>
        <w:rPr>
          <w:rFonts w:ascii="Carlito"/>
          <w:i/>
          <w:sz w:val="32"/>
        </w:rPr>
      </w:pPr>
      <w:r>
        <w:rPr/>
        <w:br w:type="column"/>
      </w:r>
      <w:r>
        <w:rPr>
          <w:rFonts w:ascii="Carlito"/>
          <w:i/>
          <w:sz w:val="32"/>
        </w:rPr>
      </w:r>
    </w:p>
    <w:p>
      <w:pPr>
        <w:pStyle w:val="BodyText"/>
        <w:tabs>
          <w:tab w:pos="1432" w:val="left" w:leader="none"/>
          <w:tab w:pos="2171" w:val="left" w:leader="none"/>
        </w:tabs>
        <w:spacing w:line="247" w:lineRule="auto"/>
        <w:ind w:left="137" w:right="481"/>
        <w:jc w:val="both"/>
      </w:pPr>
      <w:r>
        <w:rPr>
          <w:w w:val="110"/>
        </w:rPr>
        <w:t>Quant</w:t>
        <w:tab/>
        <w:t>à</w:t>
        <w:tab/>
      </w:r>
      <w:r>
        <w:rPr>
          <w:spacing w:val="-7"/>
          <w:w w:val="110"/>
        </w:rPr>
        <w:t>la </w:t>
      </w:r>
      <w:r>
        <w:rPr>
          <w:w w:val="110"/>
        </w:rPr>
        <w:t>promotion du DEL, les communes ont obtenu une note moyenne de 4,47/9 équivalant     à   </w:t>
      </w:r>
      <w:r>
        <w:rPr>
          <w:spacing w:val="55"/>
          <w:w w:val="110"/>
        </w:rPr>
        <w:t> </w:t>
      </w:r>
      <w:r>
        <w:rPr>
          <w:w w:val="110"/>
        </w:rPr>
        <w:t>une</w:t>
      </w:r>
    </w:p>
    <w:p>
      <w:pPr>
        <w:pStyle w:val="BodyText"/>
        <w:tabs>
          <w:tab w:pos="1128" w:val="left" w:leader="none"/>
          <w:tab w:pos="1390" w:val="left" w:leader="none"/>
          <w:tab w:pos="2185" w:val="left" w:leader="none"/>
        </w:tabs>
        <w:spacing w:line="247" w:lineRule="auto" w:before="6"/>
        <w:ind w:left="137" w:right="482" w:firstLine="881"/>
        <w:jc w:val="right"/>
      </w:pPr>
      <w:r>
        <w:rPr>
          <w:spacing w:val="-1"/>
          <w:w w:val="105"/>
        </w:rPr>
        <w:t>performance </w:t>
      </w:r>
      <w:r>
        <w:rPr>
          <w:w w:val="110"/>
        </w:rPr>
        <w:t>moyenne</w:t>
      </w:r>
      <w:r>
        <w:rPr>
          <w:spacing w:val="28"/>
          <w:w w:val="110"/>
        </w:rPr>
        <w:t> </w:t>
      </w:r>
      <w:r>
        <w:rPr>
          <w:w w:val="110"/>
        </w:rPr>
        <w:t>de</w:t>
      </w:r>
      <w:r>
        <w:rPr>
          <w:spacing w:val="29"/>
          <w:w w:val="110"/>
        </w:rPr>
        <w:t> </w:t>
      </w:r>
      <w:r>
        <w:rPr>
          <w:w w:val="110"/>
        </w:rPr>
        <w:t>49,66%</w:t>
      </w:r>
      <w:r>
        <w:rPr>
          <w:w w:val="110"/>
        </w:rPr>
        <w:t> </w:t>
      </w:r>
      <w:r>
        <w:rPr>
          <w:w w:val="110"/>
        </w:rPr>
        <w:t>comme</w:t>
        <w:tab/>
        <w:t>l’atteste</w:t>
        <w:tab/>
      </w:r>
      <w:r>
        <w:rPr>
          <w:spacing w:val="-8"/>
          <w:w w:val="105"/>
        </w:rPr>
        <w:t>le </w:t>
      </w:r>
      <w:r>
        <w:rPr>
          <w:w w:val="110"/>
        </w:rPr>
        <w:t>tableau à</w:t>
      </w:r>
      <w:r>
        <w:rPr>
          <w:spacing w:val="27"/>
          <w:w w:val="110"/>
        </w:rPr>
        <w:t> </w:t>
      </w:r>
      <w:r>
        <w:rPr>
          <w:w w:val="110"/>
        </w:rPr>
        <w:t>droite.</w:t>
      </w:r>
      <w:r>
        <w:rPr>
          <w:spacing w:val="43"/>
          <w:w w:val="110"/>
        </w:rPr>
        <w:t> </w:t>
      </w:r>
      <w:r>
        <w:rPr>
          <w:w w:val="110"/>
        </w:rPr>
        <w:t>En</w:t>
      </w:r>
      <w:r>
        <w:rPr>
          <w:spacing w:val="-1"/>
          <w:w w:val="111"/>
        </w:rPr>
        <w:t> </w:t>
      </w:r>
      <w:r>
        <w:rPr>
          <w:w w:val="110"/>
        </w:rPr>
        <w:t>effet,</w:t>
        <w:tab/>
        <w:tab/>
      </w:r>
      <w:r>
        <w:rPr>
          <w:spacing w:val="-3"/>
          <w:w w:val="110"/>
        </w:rPr>
        <w:t>certaines </w:t>
      </w:r>
      <w:r>
        <w:rPr>
          <w:spacing w:val="-2"/>
          <w:w w:val="110"/>
        </w:rPr>
        <w:t>communes</w:t>
      </w:r>
    </w:p>
    <w:p>
      <w:pPr>
        <w:pStyle w:val="BodyText"/>
        <w:tabs>
          <w:tab w:pos="1773" w:val="left" w:leader="none"/>
          <w:tab w:pos="2025" w:val="left" w:leader="none"/>
          <w:tab w:pos="2116" w:val="left" w:leader="none"/>
        </w:tabs>
        <w:spacing w:line="247" w:lineRule="auto" w:before="3"/>
        <w:ind w:left="137" w:right="483"/>
        <w:jc w:val="both"/>
      </w:pPr>
      <w:r>
        <w:rPr>
          <w:w w:val="110"/>
        </w:rPr>
        <w:t>disposent</w:t>
        <w:tab/>
      </w:r>
      <w:r>
        <w:rPr>
          <w:spacing w:val="-5"/>
          <w:w w:val="110"/>
        </w:rPr>
        <w:t>d’une </w:t>
      </w:r>
      <w:r>
        <w:rPr>
          <w:w w:val="110"/>
        </w:rPr>
        <w:t>commission</w:t>
        <w:tab/>
        <w:tab/>
      </w:r>
      <w:r>
        <w:rPr>
          <w:spacing w:val="-7"/>
          <w:w w:val="110"/>
        </w:rPr>
        <w:t>qui </w:t>
      </w:r>
      <w:r>
        <w:rPr>
          <w:w w:val="110"/>
        </w:rPr>
        <w:t>pourrait jouer un rôle important dans la promotion du DEL, certains Plans Locaux</w:t>
        <w:tab/>
        <w:tab/>
        <w:tab/>
      </w:r>
      <w:r>
        <w:rPr>
          <w:spacing w:val="-9"/>
          <w:w w:val="110"/>
        </w:rPr>
        <w:t>de</w:t>
      </w:r>
    </w:p>
    <w:p>
      <w:pPr>
        <w:pStyle w:val="BodyText"/>
        <w:tabs>
          <w:tab w:pos="2167" w:val="left" w:leader="none"/>
        </w:tabs>
        <w:spacing w:line="247" w:lineRule="auto" w:before="8"/>
        <w:ind w:left="137" w:right="483" w:firstLine="581"/>
        <w:jc w:val="both"/>
      </w:pPr>
      <w:r>
        <w:rPr>
          <w:spacing w:val="-1"/>
          <w:w w:val="105"/>
        </w:rPr>
        <w:t>Développement </w:t>
      </w:r>
      <w:r>
        <w:rPr>
          <w:w w:val="110"/>
        </w:rPr>
        <w:t>(PLD) sont cours de validité</w:t>
        <w:tab/>
      </w:r>
      <w:r>
        <w:rPr>
          <w:spacing w:val="-8"/>
          <w:w w:val="110"/>
        </w:rPr>
        <w:t>et</w:t>
      </w:r>
    </w:p>
    <w:p>
      <w:pPr>
        <w:pStyle w:val="BodyText"/>
        <w:tabs>
          <w:tab w:pos="2071" w:val="left" w:leader="none"/>
        </w:tabs>
        <w:ind w:left="137"/>
        <w:jc w:val="both"/>
      </w:pPr>
      <w:r>
        <w:rPr>
          <w:w w:val="115"/>
        </w:rPr>
        <w:t>contiennent</w:t>
        <w:tab/>
        <w:t>un</w:t>
      </w:r>
    </w:p>
    <w:p>
      <w:pPr>
        <w:pStyle w:val="BodyText"/>
        <w:tabs>
          <w:tab w:pos="2080" w:val="left" w:leader="none"/>
        </w:tabs>
        <w:spacing w:line="249" w:lineRule="auto" w:before="9"/>
        <w:ind w:left="1431" w:right="484" w:hanging="1295"/>
        <w:jc w:val="both"/>
      </w:pPr>
      <w:r>
        <w:rPr>
          <w:w w:val="110"/>
        </w:rPr>
        <w:t>inventaire</w:t>
        <w:tab/>
        <w:tab/>
      </w:r>
      <w:r>
        <w:rPr>
          <w:spacing w:val="-9"/>
          <w:w w:val="110"/>
        </w:rPr>
        <w:t>du </w:t>
      </w:r>
      <w:r>
        <w:rPr>
          <w:w w:val="105"/>
        </w:rPr>
        <w:t>potentiel</w:t>
      </w:r>
    </w:p>
    <w:p>
      <w:pPr>
        <w:pStyle w:val="BodyText"/>
        <w:tabs>
          <w:tab w:pos="2240" w:val="left" w:leader="none"/>
        </w:tabs>
        <w:spacing w:line="246" w:lineRule="exact"/>
        <w:ind w:left="137"/>
        <w:jc w:val="both"/>
      </w:pPr>
      <w:r>
        <w:rPr>
          <w:w w:val="110"/>
        </w:rPr>
        <w:t>économique</w:t>
        <w:tab/>
        <w:t>à</w:t>
      </w:r>
    </w:p>
    <w:p>
      <w:pPr>
        <w:pStyle w:val="BodyText"/>
        <w:tabs>
          <w:tab w:pos="2001" w:val="left" w:leader="none"/>
          <w:tab w:pos="2107" w:val="left" w:leader="none"/>
          <w:tab w:pos="2166" w:val="left" w:leader="none"/>
        </w:tabs>
        <w:spacing w:line="247" w:lineRule="auto" w:before="10"/>
        <w:ind w:left="137" w:right="482"/>
        <w:jc w:val="both"/>
      </w:pPr>
      <w:r>
        <w:rPr>
          <w:w w:val="110"/>
        </w:rPr>
        <w:t>actualiser</w:t>
        <w:tab/>
        <w:tab/>
        <w:tab/>
      </w:r>
      <w:r>
        <w:rPr>
          <w:spacing w:val="-7"/>
          <w:w w:val="110"/>
        </w:rPr>
        <w:t>et </w:t>
      </w:r>
      <w:r>
        <w:rPr>
          <w:w w:val="110"/>
        </w:rPr>
        <w:t>d’autres caduques depuis des années. Toutefois, toutes les communes</w:t>
        <w:tab/>
        <w:tab/>
      </w:r>
      <w:r>
        <w:rPr>
          <w:spacing w:val="-8"/>
          <w:w w:val="110"/>
        </w:rPr>
        <w:t>ne </w:t>
      </w:r>
      <w:r>
        <w:rPr>
          <w:w w:val="110"/>
        </w:rPr>
        <w:t>prennent pas </w:t>
      </w:r>
      <w:r>
        <w:rPr>
          <w:spacing w:val="-6"/>
          <w:w w:val="110"/>
        </w:rPr>
        <w:t>en </w:t>
      </w:r>
      <w:r>
        <w:rPr>
          <w:w w:val="110"/>
        </w:rPr>
        <w:t>compte la</w:t>
      </w:r>
      <w:r>
        <w:rPr>
          <w:spacing w:val="-15"/>
          <w:w w:val="110"/>
        </w:rPr>
        <w:t> </w:t>
      </w:r>
      <w:r>
        <w:rPr>
          <w:w w:val="110"/>
        </w:rPr>
        <w:t>promotion du DEL dans leur budget et le taux de réalisation</w:t>
        <w:tab/>
      </w:r>
      <w:r>
        <w:rPr>
          <w:spacing w:val="-6"/>
          <w:w w:val="110"/>
        </w:rPr>
        <w:t>des </w:t>
      </w:r>
      <w:r>
        <w:rPr>
          <w:w w:val="110"/>
        </w:rPr>
        <w:t>dépenses prévues pour les femmes est dans la plus part du temps inférieur à 50%.</w:t>
      </w:r>
    </w:p>
    <w:p>
      <w:pPr>
        <w:pStyle w:val="BodyText"/>
        <w:spacing w:line="247" w:lineRule="auto" w:before="72"/>
        <w:ind w:left="137" w:right="482"/>
        <w:jc w:val="both"/>
      </w:pPr>
      <w:r>
        <w:rPr>
          <w:w w:val="110"/>
        </w:rPr>
        <w:t>Le poids sur la notation relative à la capacité        de      </w:t>
      </w:r>
      <w:r>
        <w:rPr>
          <w:spacing w:val="32"/>
          <w:w w:val="110"/>
        </w:rPr>
        <w:t> </w:t>
      </w:r>
      <w:r>
        <w:rPr>
          <w:spacing w:val="-7"/>
          <w:w w:val="110"/>
        </w:rPr>
        <w:t>la</w:t>
      </w:r>
    </w:p>
    <w:p>
      <w:pPr>
        <w:pStyle w:val="BodyText"/>
        <w:tabs>
          <w:tab w:pos="1894" w:val="left" w:leader="none"/>
          <w:tab w:pos="2002" w:val="left" w:leader="none"/>
          <w:tab w:pos="2082" w:val="left" w:leader="none"/>
          <w:tab w:pos="2239" w:val="left" w:leader="none"/>
        </w:tabs>
        <w:spacing w:line="247" w:lineRule="auto" w:before="3"/>
        <w:ind w:left="137" w:right="481"/>
        <w:jc w:val="both"/>
      </w:pPr>
      <w:r>
        <w:rPr>
          <w:w w:val="110"/>
        </w:rPr>
        <w:t>commune</w:t>
        <w:tab/>
        <w:tab/>
        <w:tab/>
        <w:tab/>
      </w:r>
      <w:r>
        <w:rPr>
          <w:spacing w:val="-15"/>
          <w:w w:val="110"/>
        </w:rPr>
        <w:t>à </w:t>
      </w:r>
      <w:r>
        <w:rPr>
          <w:w w:val="110"/>
        </w:rPr>
        <w:t>satisfaire les besoins prioritaires</w:t>
        <w:tab/>
        <w:tab/>
      </w:r>
      <w:r>
        <w:rPr>
          <w:spacing w:val="-6"/>
          <w:w w:val="110"/>
        </w:rPr>
        <w:t>des </w:t>
      </w:r>
      <w:r>
        <w:rPr>
          <w:w w:val="110"/>
        </w:rPr>
        <w:t>populations est de 9,79/20.</w:t>
        <w:tab/>
      </w:r>
      <w:r>
        <w:rPr>
          <w:spacing w:val="-4"/>
          <w:w w:val="110"/>
        </w:rPr>
        <w:t>Cela </w:t>
      </w:r>
      <w:r>
        <w:rPr>
          <w:w w:val="110"/>
        </w:rPr>
        <w:t>signifie </w:t>
      </w:r>
      <w:r>
        <w:rPr>
          <w:spacing w:val="-2"/>
          <w:w w:val="110"/>
        </w:rPr>
        <w:t>que </w:t>
      </w:r>
      <w:r>
        <w:rPr>
          <w:w w:val="110"/>
        </w:rPr>
        <w:t>les communes</w:t>
        <w:tab/>
        <w:tab/>
        <w:tab/>
      </w:r>
      <w:r>
        <w:rPr>
          <w:spacing w:val="-9"/>
          <w:w w:val="110"/>
        </w:rPr>
        <w:t>du </w:t>
      </w:r>
      <w:r>
        <w:rPr>
          <w:w w:val="110"/>
        </w:rPr>
        <w:t>Sénégal satisfont les besoins  </w:t>
      </w:r>
      <w:r>
        <w:rPr>
          <w:spacing w:val="31"/>
          <w:w w:val="110"/>
        </w:rPr>
        <w:t> </w:t>
      </w:r>
      <w:r>
        <w:rPr>
          <w:w w:val="110"/>
        </w:rPr>
        <w:t>prioritaires</w:t>
      </w:r>
    </w:p>
    <w:p>
      <w:pPr>
        <w:pStyle w:val="BodyText"/>
        <w:rPr>
          <w:sz w:val="26"/>
        </w:rPr>
      </w:pPr>
    </w:p>
    <w:p>
      <w:pPr>
        <w:pStyle w:val="BodyText"/>
        <w:spacing w:before="11"/>
        <w:rPr>
          <w:sz w:val="29"/>
        </w:rPr>
      </w:pPr>
    </w:p>
    <w:p>
      <w:pPr>
        <w:spacing w:before="0"/>
        <w:ind w:left="0" w:right="102" w:firstLine="0"/>
        <w:jc w:val="right"/>
        <w:rPr>
          <w:rFonts w:ascii="Trebuchet MS"/>
          <w:b/>
          <w:sz w:val="14"/>
        </w:rPr>
      </w:pPr>
      <w:r>
        <w:rPr>
          <w:rFonts w:ascii="Trebuchet MS"/>
          <w:b/>
          <w:w w:val="90"/>
          <w:sz w:val="14"/>
        </w:rPr>
        <w:t>18</w:t>
      </w:r>
    </w:p>
    <w:p>
      <w:pPr>
        <w:spacing w:after="0"/>
        <w:jc w:val="right"/>
        <w:rPr>
          <w:rFonts w:ascii="Trebuchet MS"/>
          <w:sz w:val="14"/>
        </w:rPr>
        <w:sectPr>
          <w:pgSz w:w="11910" w:h="16840"/>
          <w:pgMar w:top="1060" w:bottom="280" w:left="920" w:right="520"/>
          <w:cols w:num="2" w:equalWidth="0">
            <w:col w:w="7573" w:space="40"/>
            <w:col w:w="2857"/>
          </w:cols>
        </w:sectPr>
      </w:pPr>
    </w:p>
    <w:p>
      <w:pPr>
        <w:pStyle w:val="BodyText"/>
        <w:spacing w:before="80"/>
        <w:ind w:left="232"/>
      </w:pPr>
      <w:r>
        <w:rPr>
          <w:w w:val="110"/>
        </w:rPr>
        <w:t>des populations à 48,95%.</w:t>
      </w:r>
    </w:p>
    <w:p>
      <w:pPr>
        <w:pStyle w:val="Heading3"/>
        <w:numPr>
          <w:ilvl w:val="3"/>
          <w:numId w:val="19"/>
        </w:numPr>
        <w:tabs>
          <w:tab w:pos="2586" w:val="left" w:leader="none"/>
          <w:tab w:pos="2587" w:val="left" w:leader="none"/>
        </w:tabs>
        <w:spacing w:line="208" w:lineRule="auto" w:before="188" w:after="0"/>
        <w:ind w:left="2586" w:right="731" w:hanging="1080"/>
        <w:jc w:val="left"/>
      </w:pPr>
      <w:r>
        <w:rPr>
          <w:color w:val="2D74B5"/>
        </w:rPr>
        <w:t>Capacité de pilotage institutionnel, technique et financier des communes et</w:t>
      </w:r>
      <w:r>
        <w:rPr>
          <w:color w:val="2D74B5"/>
          <w:spacing w:val="-3"/>
        </w:rPr>
        <w:t> </w:t>
      </w:r>
      <w:r>
        <w:rPr>
          <w:color w:val="2D74B5"/>
        </w:rPr>
        <w:t>ville</w:t>
      </w:r>
    </w:p>
    <w:p>
      <w:pPr>
        <w:spacing w:after="0" w:line="208" w:lineRule="auto"/>
        <w:jc w:val="left"/>
        <w:sectPr>
          <w:pgSz w:w="11910" w:h="16840"/>
          <w:pgMar w:top="1060" w:bottom="280" w:left="920" w:right="520"/>
        </w:sectPr>
      </w:pPr>
    </w:p>
    <w:p>
      <w:pPr>
        <w:pStyle w:val="BodyText"/>
        <w:spacing w:before="12"/>
        <w:rPr>
          <w:rFonts w:ascii="TeX Gyre Bonum"/>
          <w:b/>
        </w:rPr>
      </w:pPr>
      <w:r>
        <w:rPr/>
        <w:pict>
          <v:group style="position:absolute;margin-left:24pt;margin-top:23.999983pt;width:550.8pt;height:794.05pt;mso-position-horizontal-relative:page;mso-position-vertical-relative:page;z-index:-24457216"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p>
    <w:p>
      <w:pPr>
        <w:spacing w:before="0"/>
        <w:ind w:left="109" w:right="347" w:firstLine="0"/>
        <w:jc w:val="left"/>
        <w:rPr>
          <w:rFonts w:ascii="Carlito" w:hAnsi="Carlito"/>
          <w:i/>
          <w:sz w:val="18"/>
        </w:rPr>
      </w:pPr>
      <w:r>
        <w:rPr>
          <w:rFonts w:ascii="Carlito" w:hAnsi="Carlito"/>
          <w:i/>
          <w:color w:val="44536A"/>
          <w:sz w:val="18"/>
        </w:rPr>
        <w:t>Tableau 4: Score moyen et performance moyenne des communes et villes dans le pilotage institutionnel, </w:t>
      </w:r>
      <w:r>
        <w:rPr>
          <w:rFonts w:ascii="Carlito" w:hAnsi="Carlito"/>
          <w:i/>
          <w:color w:val="44536A"/>
          <w:sz w:val="18"/>
        </w:rPr>
        <w:t>technique et financier selon la région</w:t>
      </w:r>
    </w:p>
    <w:p>
      <w:pPr>
        <w:pStyle w:val="BodyText"/>
        <w:spacing w:before="4" w:after="1"/>
        <w:rPr>
          <w:rFonts w:ascii="Carlito"/>
          <w:i/>
          <w:sz w:val="16"/>
        </w:rPr>
      </w:pPr>
    </w:p>
    <w:tbl>
      <w:tblPr>
        <w:tblW w:w="0" w:type="auto"/>
        <w:jc w:val="left"/>
        <w:tblInd w:w="12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2040"/>
        <w:gridCol w:w="2102"/>
        <w:gridCol w:w="1565"/>
        <w:gridCol w:w="2184"/>
      </w:tblGrid>
      <w:tr>
        <w:trPr>
          <w:trHeight w:val="782" w:hRule="atLeast"/>
        </w:trPr>
        <w:tc>
          <w:tcPr>
            <w:tcW w:w="2040" w:type="dxa"/>
            <w:tcBorders>
              <w:top w:val="nil"/>
              <w:left w:val="nil"/>
              <w:bottom w:val="nil"/>
              <w:right w:val="nil"/>
            </w:tcBorders>
            <w:shd w:val="clear" w:color="auto" w:fill="5B9BD4"/>
          </w:tcPr>
          <w:p>
            <w:pPr>
              <w:pStyle w:val="TableParagraph"/>
              <w:spacing w:before="7"/>
              <w:ind w:left="0"/>
              <w:rPr>
                <w:rFonts w:ascii="Carlito"/>
                <w:i/>
                <w:sz w:val="20"/>
              </w:rPr>
            </w:pPr>
          </w:p>
          <w:p>
            <w:pPr>
              <w:pStyle w:val="TableParagraph"/>
              <w:spacing w:before="0"/>
              <w:ind w:left="641"/>
              <w:rPr>
                <w:rFonts w:ascii="Trebuchet MS" w:hAnsi="Trebuchet MS"/>
                <w:b/>
                <w:sz w:val="22"/>
              </w:rPr>
            </w:pPr>
            <w:r>
              <w:rPr>
                <w:rFonts w:ascii="Trebuchet MS" w:hAnsi="Trebuchet MS"/>
                <w:b/>
                <w:w w:val="110"/>
                <w:sz w:val="22"/>
              </w:rPr>
              <w:t>Région</w:t>
            </w:r>
          </w:p>
        </w:tc>
        <w:tc>
          <w:tcPr>
            <w:tcW w:w="2102" w:type="dxa"/>
            <w:tcBorders>
              <w:top w:val="nil"/>
              <w:left w:val="nil"/>
              <w:bottom w:val="nil"/>
              <w:right w:val="nil"/>
            </w:tcBorders>
            <w:shd w:val="clear" w:color="auto" w:fill="5B9BD4"/>
          </w:tcPr>
          <w:p>
            <w:pPr>
              <w:pStyle w:val="TableParagraph"/>
              <w:spacing w:before="122"/>
              <w:ind w:left="456" w:right="126" w:hanging="310"/>
              <w:rPr>
                <w:rFonts w:ascii="Trebuchet MS"/>
                <w:b/>
                <w:sz w:val="22"/>
              </w:rPr>
            </w:pPr>
            <w:r>
              <w:rPr>
                <w:rFonts w:ascii="Trebuchet MS"/>
                <w:b/>
                <w:w w:val="110"/>
                <w:sz w:val="22"/>
              </w:rPr>
              <w:t>Score</w:t>
            </w:r>
            <w:r>
              <w:rPr>
                <w:rFonts w:ascii="Trebuchet MS"/>
                <w:b/>
                <w:spacing w:val="-45"/>
                <w:w w:val="110"/>
                <w:sz w:val="22"/>
              </w:rPr>
              <w:t> </w:t>
            </w:r>
            <w:r>
              <w:rPr>
                <w:rFonts w:ascii="Trebuchet MS"/>
                <w:b/>
                <w:w w:val="110"/>
                <w:sz w:val="22"/>
              </w:rPr>
              <w:t>moyen</w:t>
            </w:r>
            <w:r>
              <w:rPr>
                <w:rFonts w:ascii="Trebuchet MS"/>
                <w:b/>
                <w:spacing w:val="-46"/>
                <w:w w:val="110"/>
                <w:sz w:val="22"/>
              </w:rPr>
              <w:t> </w:t>
            </w:r>
            <w:r>
              <w:rPr>
                <w:rFonts w:ascii="Trebuchet MS"/>
                <w:b/>
                <w:spacing w:val="-4"/>
                <w:w w:val="110"/>
                <w:sz w:val="22"/>
              </w:rPr>
              <w:t>des </w:t>
            </w:r>
            <w:r>
              <w:rPr>
                <w:rFonts w:ascii="Trebuchet MS"/>
                <w:b/>
                <w:w w:val="110"/>
                <w:sz w:val="22"/>
              </w:rPr>
              <w:t>communes</w:t>
            </w:r>
          </w:p>
        </w:tc>
        <w:tc>
          <w:tcPr>
            <w:tcW w:w="1565" w:type="dxa"/>
            <w:tcBorders>
              <w:top w:val="nil"/>
              <w:left w:val="nil"/>
              <w:bottom w:val="nil"/>
              <w:right w:val="nil"/>
            </w:tcBorders>
            <w:shd w:val="clear" w:color="auto" w:fill="5B9BD4"/>
          </w:tcPr>
          <w:p>
            <w:pPr>
              <w:pStyle w:val="TableParagraph"/>
              <w:spacing w:before="7"/>
              <w:ind w:left="0"/>
              <w:rPr>
                <w:rFonts w:ascii="Carlito"/>
                <w:i/>
                <w:sz w:val="20"/>
              </w:rPr>
            </w:pPr>
          </w:p>
          <w:p>
            <w:pPr>
              <w:pStyle w:val="TableParagraph"/>
              <w:spacing w:before="0"/>
              <w:ind w:left="188"/>
              <w:rPr>
                <w:rFonts w:ascii="Trebuchet MS"/>
                <w:b/>
                <w:sz w:val="22"/>
              </w:rPr>
            </w:pPr>
            <w:r>
              <w:rPr>
                <w:rFonts w:ascii="Trebuchet MS"/>
                <w:b/>
                <w:w w:val="110"/>
                <w:sz w:val="22"/>
              </w:rPr>
              <w:t>Score maxi</w:t>
            </w:r>
          </w:p>
        </w:tc>
        <w:tc>
          <w:tcPr>
            <w:tcW w:w="2184" w:type="dxa"/>
            <w:tcBorders>
              <w:top w:val="nil"/>
              <w:left w:val="nil"/>
              <w:bottom w:val="nil"/>
              <w:right w:val="nil"/>
            </w:tcBorders>
            <w:shd w:val="clear" w:color="auto" w:fill="5B9BD4"/>
          </w:tcPr>
          <w:p>
            <w:pPr>
              <w:pStyle w:val="TableParagraph"/>
              <w:spacing w:before="122"/>
              <w:ind w:left="594" w:hanging="204"/>
              <w:rPr>
                <w:rFonts w:ascii="Trebuchet MS"/>
                <w:b/>
                <w:sz w:val="22"/>
              </w:rPr>
            </w:pPr>
            <w:r>
              <w:rPr>
                <w:rFonts w:ascii="Trebuchet MS"/>
                <w:b/>
                <w:w w:val="105"/>
                <w:sz w:val="22"/>
              </w:rPr>
              <w:t>Performance moyenne</w:t>
            </w:r>
          </w:p>
        </w:tc>
      </w:tr>
      <w:tr>
        <w:trPr>
          <w:trHeight w:val="688" w:hRule="atLeast"/>
        </w:trPr>
        <w:tc>
          <w:tcPr>
            <w:tcW w:w="2040" w:type="dxa"/>
            <w:tcBorders>
              <w:top w:val="nil"/>
            </w:tcBorders>
            <w:shd w:val="clear" w:color="auto" w:fill="DEEAF6"/>
          </w:tcPr>
          <w:p>
            <w:pPr>
              <w:pStyle w:val="TableParagraph"/>
              <w:spacing w:before="216"/>
              <w:ind w:left="107"/>
              <w:rPr>
                <w:rFonts w:ascii="Arial"/>
                <w:sz w:val="22"/>
              </w:rPr>
            </w:pPr>
            <w:r>
              <w:rPr>
                <w:rFonts w:ascii="Arial"/>
                <w:w w:val="105"/>
                <w:sz w:val="22"/>
              </w:rPr>
              <w:t>Dakar</w:t>
            </w:r>
          </w:p>
        </w:tc>
        <w:tc>
          <w:tcPr>
            <w:tcW w:w="2102" w:type="dxa"/>
            <w:tcBorders>
              <w:top w:val="nil"/>
            </w:tcBorders>
            <w:shd w:val="clear" w:color="auto" w:fill="DEEAF6"/>
          </w:tcPr>
          <w:p>
            <w:pPr>
              <w:pStyle w:val="TableParagraph"/>
              <w:spacing w:before="216"/>
              <w:ind w:left="732" w:right="718"/>
              <w:jc w:val="center"/>
              <w:rPr>
                <w:rFonts w:ascii="Arial"/>
                <w:sz w:val="22"/>
              </w:rPr>
            </w:pPr>
            <w:r>
              <w:rPr>
                <w:rFonts w:ascii="Arial"/>
                <w:sz w:val="22"/>
              </w:rPr>
              <w:t>36,32</w:t>
            </w:r>
          </w:p>
        </w:tc>
        <w:tc>
          <w:tcPr>
            <w:tcW w:w="1565" w:type="dxa"/>
            <w:vMerge w:val="restart"/>
            <w:tcBorders>
              <w:top w:val="nil"/>
              <w:bottom w:val="single" w:sz="2" w:space="0" w:color="9CC2E4"/>
            </w:tcBorders>
            <w:shd w:val="clear" w:color="auto" w:fill="DEEAF6"/>
          </w:tcPr>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8"/>
              </w:rPr>
            </w:pPr>
          </w:p>
          <w:p>
            <w:pPr>
              <w:pStyle w:val="TableParagraph"/>
              <w:spacing w:before="1"/>
              <w:ind w:left="638" w:right="631"/>
              <w:jc w:val="center"/>
              <w:rPr>
                <w:rFonts w:ascii="Arial"/>
                <w:sz w:val="22"/>
              </w:rPr>
            </w:pPr>
            <w:r>
              <w:rPr>
                <w:rFonts w:ascii="Arial"/>
                <w:sz w:val="22"/>
              </w:rPr>
              <w:t>57</w:t>
            </w:r>
          </w:p>
        </w:tc>
        <w:tc>
          <w:tcPr>
            <w:tcW w:w="2184" w:type="dxa"/>
            <w:tcBorders>
              <w:top w:val="nil"/>
            </w:tcBorders>
            <w:shd w:val="clear" w:color="auto" w:fill="DEEAF6"/>
          </w:tcPr>
          <w:p>
            <w:pPr>
              <w:pStyle w:val="TableParagraph"/>
              <w:spacing w:before="216"/>
              <w:ind w:left="698" w:right="688"/>
              <w:jc w:val="center"/>
              <w:rPr>
                <w:rFonts w:ascii="Arial"/>
                <w:sz w:val="22"/>
              </w:rPr>
            </w:pPr>
            <w:r>
              <w:rPr>
                <w:rFonts w:ascii="Arial"/>
                <w:sz w:val="22"/>
              </w:rPr>
              <w:t>63,73%</w:t>
            </w:r>
          </w:p>
        </w:tc>
      </w:tr>
      <w:tr>
        <w:trPr>
          <w:trHeight w:val="686" w:hRule="atLeast"/>
        </w:trPr>
        <w:tc>
          <w:tcPr>
            <w:tcW w:w="2040" w:type="dxa"/>
          </w:tcPr>
          <w:p>
            <w:pPr>
              <w:pStyle w:val="TableParagraph"/>
              <w:spacing w:before="216"/>
              <w:ind w:left="107"/>
              <w:rPr>
                <w:rFonts w:ascii="Arial"/>
                <w:sz w:val="22"/>
              </w:rPr>
            </w:pPr>
            <w:r>
              <w:rPr>
                <w:rFonts w:ascii="Arial"/>
                <w:w w:val="105"/>
                <w:sz w:val="22"/>
              </w:rPr>
              <w:t>Kaffrine</w:t>
            </w:r>
          </w:p>
        </w:tc>
        <w:tc>
          <w:tcPr>
            <w:tcW w:w="2102" w:type="dxa"/>
          </w:tcPr>
          <w:p>
            <w:pPr>
              <w:pStyle w:val="TableParagraph"/>
              <w:spacing w:before="216"/>
              <w:ind w:left="732" w:right="718"/>
              <w:jc w:val="center"/>
              <w:rPr>
                <w:rFonts w:ascii="Arial"/>
                <w:sz w:val="22"/>
              </w:rPr>
            </w:pPr>
            <w:r>
              <w:rPr>
                <w:rFonts w:ascii="Arial"/>
                <w:sz w:val="22"/>
              </w:rPr>
              <w:t>31,21</w:t>
            </w:r>
          </w:p>
        </w:tc>
        <w:tc>
          <w:tcPr>
            <w:tcW w:w="1565" w:type="dxa"/>
            <w:vMerge/>
            <w:tcBorders>
              <w:top w:val="nil"/>
              <w:bottom w:val="single" w:sz="2" w:space="0" w:color="9CC2E4"/>
            </w:tcBorders>
            <w:shd w:val="clear" w:color="auto" w:fill="DEEAF6"/>
          </w:tcPr>
          <w:p>
            <w:pPr>
              <w:rPr>
                <w:sz w:val="2"/>
                <w:szCs w:val="2"/>
              </w:rPr>
            </w:pPr>
          </w:p>
        </w:tc>
        <w:tc>
          <w:tcPr>
            <w:tcW w:w="2184" w:type="dxa"/>
          </w:tcPr>
          <w:p>
            <w:pPr>
              <w:pStyle w:val="TableParagraph"/>
              <w:spacing w:before="216"/>
              <w:ind w:left="698" w:right="688"/>
              <w:jc w:val="center"/>
              <w:rPr>
                <w:rFonts w:ascii="Arial"/>
                <w:sz w:val="22"/>
              </w:rPr>
            </w:pPr>
            <w:r>
              <w:rPr>
                <w:rFonts w:ascii="Arial"/>
                <w:sz w:val="22"/>
              </w:rPr>
              <w:t>54,75%</w:t>
            </w:r>
          </w:p>
        </w:tc>
      </w:tr>
      <w:tr>
        <w:trPr>
          <w:trHeight w:val="688" w:hRule="atLeast"/>
        </w:trPr>
        <w:tc>
          <w:tcPr>
            <w:tcW w:w="2040" w:type="dxa"/>
            <w:shd w:val="clear" w:color="auto" w:fill="DEEAF6"/>
          </w:tcPr>
          <w:p>
            <w:pPr>
              <w:pStyle w:val="TableParagraph"/>
              <w:spacing w:before="218"/>
              <w:ind w:left="107"/>
              <w:rPr>
                <w:rFonts w:ascii="Arial"/>
                <w:sz w:val="22"/>
              </w:rPr>
            </w:pPr>
            <w:r>
              <w:rPr>
                <w:rFonts w:ascii="Arial"/>
                <w:w w:val="105"/>
                <w:sz w:val="22"/>
              </w:rPr>
              <w:t>Fatick</w:t>
            </w:r>
          </w:p>
        </w:tc>
        <w:tc>
          <w:tcPr>
            <w:tcW w:w="2102" w:type="dxa"/>
            <w:shd w:val="clear" w:color="auto" w:fill="DEEAF6"/>
          </w:tcPr>
          <w:p>
            <w:pPr>
              <w:pStyle w:val="TableParagraph"/>
              <w:spacing w:before="218"/>
              <w:ind w:left="732" w:right="718"/>
              <w:jc w:val="center"/>
              <w:rPr>
                <w:rFonts w:ascii="Arial"/>
                <w:sz w:val="22"/>
              </w:rPr>
            </w:pPr>
            <w:r>
              <w:rPr>
                <w:rFonts w:ascii="Arial"/>
                <w:sz w:val="22"/>
              </w:rPr>
              <w:t>31,15</w:t>
            </w:r>
          </w:p>
        </w:tc>
        <w:tc>
          <w:tcPr>
            <w:tcW w:w="1565" w:type="dxa"/>
            <w:vMerge/>
            <w:tcBorders>
              <w:top w:val="nil"/>
              <w:bottom w:val="single" w:sz="2" w:space="0" w:color="9CC2E4"/>
            </w:tcBorders>
            <w:shd w:val="clear" w:color="auto" w:fill="DEEAF6"/>
          </w:tcPr>
          <w:p>
            <w:pPr>
              <w:rPr>
                <w:sz w:val="2"/>
                <w:szCs w:val="2"/>
              </w:rPr>
            </w:pPr>
          </w:p>
        </w:tc>
        <w:tc>
          <w:tcPr>
            <w:tcW w:w="2184" w:type="dxa"/>
            <w:shd w:val="clear" w:color="auto" w:fill="DEEAF6"/>
          </w:tcPr>
          <w:p>
            <w:pPr>
              <w:pStyle w:val="TableParagraph"/>
              <w:spacing w:before="218"/>
              <w:ind w:left="698" w:right="688"/>
              <w:jc w:val="center"/>
              <w:rPr>
                <w:rFonts w:ascii="Arial"/>
                <w:sz w:val="22"/>
              </w:rPr>
            </w:pPr>
            <w:r>
              <w:rPr>
                <w:rFonts w:ascii="Arial"/>
                <w:sz w:val="22"/>
              </w:rPr>
              <w:t>54,66%</w:t>
            </w:r>
          </w:p>
        </w:tc>
      </w:tr>
      <w:tr>
        <w:trPr>
          <w:trHeight w:val="688" w:hRule="atLeast"/>
        </w:trPr>
        <w:tc>
          <w:tcPr>
            <w:tcW w:w="2040" w:type="dxa"/>
          </w:tcPr>
          <w:p>
            <w:pPr>
              <w:pStyle w:val="TableParagraph"/>
              <w:spacing w:before="218"/>
              <w:ind w:left="107"/>
              <w:rPr>
                <w:rFonts w:ascii="Arial"/>
                <w:sz w:val="22"/>
              </w:rPr>
            </w:pPr>
            <w:r>
              <w:rPr>
                <w:rFonts w:ascii="Arial"/>
                <w:w w:val="110"/>
                <w:sz w:val="22"/>
              </w:rPr>
              <w:t>Ziguinchor</w:t>
            </w:r>
          </w:p>
        </w:tc>
        <w:tc>
          <w:tcPr>
            <w:tcW w:w="2102" w:type="dxa"/>
          </w:tcPr>
          <w:p>
            <w:pPr>
              <w:pStyle w:val="TableParagraph"/>
              <w:spacing w:before="218"/>
              <w:ind w:left="732" w:right="718"/>
              <w:jc w:val="center"/>
              <w:rPr>
                <w:rFonts w:ascii="Arial"/>
                <w:sz w:val="22"/>
              </w:rPr>
            </w:pPr>
            <w:r>
              <w:rPr>
                <w:rFonts w:ascii="Arial"/>
                <w:sz w:val="22"/>
              </w:rPr>
              <w:t>30,80</w:t>
            </w:r>
          </w:p>
        </w:tc>
        <w:tc>
          <w:tcPr>
            <w:tcW w:w="1565" w:type="dxa"/>
            <w:vMerge/>
            <w:tcBorders>
              <w:top w:val="nil"/>
              <w:bottom w:val="single" w:sz="2" w:space="0" w:color="9CC2E4"/>
            </w:tcBorders>
            <w:shd w:val="clear" w:color="auto" w:fill="DEEAF6"/>
          </w:tcPr>
          <w:p>
            <w:pPr>
              <w:rPr>
                <w:sz w:val="2"/>
                <w:szCs w:val="2"/>
              </w:rPr>
            </w:pPr>
          </w:p>
        </w:tc>
        <w:tc>
          <w:tcPr>
            <w:tcW w:w="2184" w:type="dxa"/>
          </w:tcPr>
          <w:p>
            <w:pPr>
              <w:pStyle w:val="TableParagraph"/>
              <w:spacing w:before="218"/>
              <w:ind w:left="698" w:right="688"/>
              <w:jc w:val="center"/>
              <w:rPr>
                <w:rFonts w:ascii="Arial"/>
                <w:sz w:val="22"/>
              </w:rPr>
            </w:pPr>
            <w:r>
              <w:rPr>
                <w:rFonts w:ascii="Arial"/>
                <w:sz w:val="22"/>
              </w:rPr>
              <w:t>54,04%</w:t>
            </w:r>
          </w:p>
        </w:tc>
      </w:tr>
      <w:tr>
        <w:trPr>
          <w:trHeight w:val="688" w:hRule="atLeast"/>
        </w:trPr>
        <w:tc>
          <w:tcPr>
            <w:tcW w:w="2040" w:type="dxa"/>
            <w:shd w:val="clear" w:color="auto" w:fill="DEEAF6"/>
          </w:tcPr>
          <w:p>
            <w:pPr>
              <w:pStyle w:val="TableParagraph"/>
              <w:spacing w:before="216"/>
              <w:ind w:left="107"/>
              <w:rPr>
                <w:rFonts w:ascii="Arial"/>
                <w:sz w:val="22"/>
              </w:rPr>
            </w:pPr>
            <w:r>
              <w:rPr>
                <w:rFonts w:ascii="Arial"/>
                <w:w w:val="110"/>
                <w:sz w:val="22"/>
              </w:rPr>
              <w:t>Kolda</w:t>
            </w:r>
          </w:p>
        </w:tc>
        <w:tc>
          <w:tcPr>
            <w:tcW w:w="2102" w:type="dxa"/>
            <w:shd w:val="clear" w:color="auto" w:fill="DEEAF6"/>
          </w:tcPr>
          <w:p>
            <w:pPr>
              <w:pStyle w:val="TableParagraph"/>
              <w:spacing w:before="216"/>
              <w:ind w:left="732" w:right="718"/>
              <w:jc w:val="center"/>
              <w:rPr>
                <w:rFonts w:ascii="Arial"/>
                <w:sz w:val="22"/>
              </w:rPr>
            </w:pPr>
            <w:r>
              <w:rPr>
                <w:rFonts w:ascii="Arial"/>
                <w:sz w:val="22"/>
              </w:rPr>
              <w:t>29,73</w:t>
            </w:r>
          </w:p>
        </w:tc>
        <w:tc>
          <w:tcPr>
            <w:tcW w:w="1565" w:type="dxa"/>
            <w:vMerge/>
            <w:tcBorders>
              <w:top w:val="nil"/>
              <w:bottom w:val="single" w:sz="2" w:space="0" w:color="9CC2E4"/>
            </w:tcBorders>
            <w:shd w:val="clear" w:color="auto" w:fill="DEEAF6"/>
          </w:tcPr>
          <w:p>
            <w:pPr>
              <w:rPr>
                <w:sz w:val="2"/>
                <w:szCs w:val="2"/>
              </w:rPr>
            </w:pPr>
          </w:p>
        </w:tc>
        <w:tc>
          <w:tcPr>
            <w:tcW w:w="2184" w:type="dxa"/>
            <w:shd w:val="clear" w:color="auto" w:fill="DEEAF6"/>
          </w:tcPr>
          <w:p>
            <w:pPr>
              <w:pStyle w:val="TableParagraph"/>
              <w:spacing w:before="216"/>
              <w:ind w:left="698" w:right="688"/>
              <w:jc w:val="center"/>
              <w:rPr>
                <w:rFonts w:ascii="Arial"/>
                <w:sz w:val="22"/>
              </w:rPr>
            </w:pPr>
            <w:r>
              <w:rPr>
                <w:rFonts w:ascii="Arial"/>
                <w:sz w:val="22"/>
              </w:rPr>
              <w:t>52,15%</w:t>
            </w:r>
          </w:p>
        </w:tc>
      </w:tr>
      <w:tr>
        <w:trPr>
          <w:trHeight w:val="688" w:hRule="atLeast"/>
        </w:trPr>
        <w:tc>
          <w:tcPr>
            <w:tcW w:w="2040" w:type="dxa"/>
          </w:tcPr>
          <w:p>
            <w:pPr>
              <w:pStyle w:val="TableParagraph"/>
              <w:spacing w:before="216"/>
              <w:ind w:left="107"/>
              <w:rPr>
                <w:rFonts w:ascii="Arial"/>
                <w:sz w:val="22"/>
              </w:rPr>
            </w:pPr>
            <w:r>
              <w:rPr>
                <w:rFonts w:ascii="Arial"/>
                <w:sz w:val="22"/>
              </w:rPr>
              <w:t>Saint-Louis</w:t>
            </w:r>
          </w:p>
        </w:tc>
        <w:tc>
          <w:tcPr>
            <w:tcW w:w="2102" w:type="dxa"/>
          </w:tcPr>
          <w:p>
            <w:pPr>
              <w:pStyle w:val="TableParagraph"/>
              <w:spacing w:before="216"/>
              <w:ind w:left="732" w:right="718"/>
              <w:jc w:val="center"/>
              <w:rPr>
                <w:rFonts w:ascii="Arial"/>
                <w:sz w:val="22"/>
              </w:rPr>
            </w:pPr>
            <w:r>
              <w:rPr>
                <w:rFonts w:ascii="Arial"/>
                <w:sz w:val="22"/>
              </w:rPr>
              <w:t>29,49</w:t>
            </w:r>
          </w:p>
        </w:tc>
        <w:tc>
          <w:tcPr>
            <w:tcW w:w="1565" w:type="dxa"/>
            <w:vMerge/>
            <w:tcBorders>
              <w:top w:val="nil"/>
              <w:bottom w:val="single" w:sz="2" w:space="0" w:color="9CC2E4"/>
            </w:tcBorders>
            <w:shd w:val="clear" w:color="auto" w:fill="DEEAF6"/>
          </w:tcPr>
          <w:p>
            <w:pPr>
              <w:rPr>
                <w:sz w:val="2"/>
                <w:szCs w:val="2"/>
              </w:rPr>
            </w:pPr>
          </w:p>
        </w:tc>
        <w:tc>
          <w:tcPr>
            <w:tcW w:w="2184" w:type="dxa"/>
          </w:tcPr>
          <w:p>
            <w:pPr>
              <w:pStyle w:val="TableParagraph"/>
              <w:spacing w:before="216"/>
              <w:ind w:left="698" w:right="688"/>
              <w:jc w:val="center"/>
              <w:rPr>
                <w:rFonts w:ascii="Arial"/>
                <w:sz w:val="22"/>
              </w:rPr>
            </w:pPr>
            <w:r>
              <w:rPr>
                <w:rFonts w:ascii="Arial"/>
                <w:sz w:val="22"/>
              </w:rPr>
              <w:t>51,73%</w:t>
            </w:r>
          </w:p>
        </w:tc>
      </w:tr>
      <w:tr>
        <w:trPr>
          <w:trHeight w:val="688" w:hRule="atLeast"/>
        </w:trPr>
        <w:tc>
          <w:tcPr>
            <w:tcW w:w="2040" w:type="dxa"/>
            <w:shd w:val="clear" w:color="auto" w:fill="DEEAF6"/>
          </w:tcPr>
          <w:p>
            <w:pPr>
              <w:pStyle w:val="TableParagraph"/>
              <w:spacing w:before="216"/>
              <w:ind w:left="107"/>
              <w:rPr>
                <w:rFonts w:ascii="Arial"/>
                <w:sz w:val="22"/>
              </w:rPr>
            </w:pPr>
            <w:r>
              <w:rPr>
                <w:rFonts w:ascii="Arial"/>
                <w:w w:val="105"/>
                <w:sz w:val="22"/>
              </w:rPr>
              <w:t>Kaolack</w:t>
            </w:r>
          </w:p>
        </w:tc>
        <w:tc>
          <w:tcPr>
            <w:tcW w:w="2102" w:type="dxa"/>
            <w:shd w:val="clear" w:color="auto" w:fill="DEEAF6"/>
          </w:tcPr>
          <w:p>
            <w:pPr>
              <w:pStyle w:val="TableParagraph"/>
              <w:spacing w:before="216"/>
              <w:ind w:left="732" w:right="718"/>
              <w:jc w:val="center"/>
              <w:rPr>
                <w:rFonts w:ascii="Arial"/>
                <w:sz w:val="22"/>
              </w:rPr>
            </w:pPr>
            <w:r>
              <w:rPr>
                <w:rFonts w:ascii="Arial"/>
                <w:sz w:val="22"/>
              </w:rPr>
              <w:t>28,24</w:t>
            </w:r>
          </w:p>
        </w:tc>
        <w:tc>
          <w:tcPr>
            <w:tcW w:w="1565" w:type="dxa"/>
            <w:vMerge/>
            <w:tcBorders>
              <w:top w:val="nil"/>
              <w:bottom w:val="single" w:sz="2" w:space="0" w:color="9CC2E4"/>
            </w:tcBorders>
            <w:shd w:val="clear" w:color="auto" w:fill="DEEAF6"/>
          </w:tcPr>
          <w:p>
            <w:pPr>
              <w:rPr>
                <w:sz w:val="2"/>
                <w:szCs w:val="2"/>
              </w:rPr>
            </w:pPr>
          </w:p>
        </w:tc>
        <w:tc>
          <w:tcPr>
            <w:tcW w:w="2184" w:type="dxa"/>
            <w:shd w:val="clear" w:color="auto" w:fill="DEEAF6"/>
          </w:tcPr>
          <w:p>
            <w:pPr>
              <w:pStyle w:val="TableParagraph"/>
              <w:spacing w:before="216"/>
              <w:ind w:left="698" w:right="688"/>
              <w:jc w:val="center"/>
              <w:rPr>
                <w:rFonts w:ascii="Arial"/>
                <w:sz w:val="22"/>
              </w:rPr>
            </w:pPr>
            <w:r>
              <w:rPr>
                <w:rFonts w:ascii="Arial"/>
                <w:sz w:val="22"/>
              </w:rPr>
              <w:t>49,54%</w:t>
            </w:r>
          </w:p>
        </w:tc>
      </w:tr>
      <w:tr>
        <w:trPr>
          <w:trHeight w:val="686" w:hRule="atLeast"/>
        </w:trPr>
        <w:tc>
          <w:tcPr>
            <w:tcW w:w="2040" w:type="dxa"/>
          </w:tcPr>
          <w:p>
            <w:pPr>
              <w:pStyle w:val="TableParagraph"/>
              <w:spacing w:before="216"/>
              <w:ind w:left="107"/>
              <w:rPr>
                <w:rFonts w:ascii="Arial" w:hAnsi="Arial"/>
                <w:sz w:val="22"/>
              </w:rPr>
            </w:pPr>
            <w:r>
              <w:rPr>
                <w:rFonts w:ascii="Arial" w:hAnsi="Arial"/>
                <w:w w:val="105"/>
                <w:sz w:val="22"/>
              </w:rPr>
              <w:t>Kédougou</w:t>
            </w:r>
          </w:p>
        </w:tc>
        <w:tc>
          <w:tcPr>
            <w:tcW w:w="2102" w:type="dxa"/>
          </w:tcPr>
          <w:p>
            <w:pPr>
              <w:pStyle w:val="TableParagraph"/>
              <w:spacing w:before="216"/>
              <w:ind w:left="732" w:right="718"/>
              <w:jc w:val="center"/>
              <w:rPr>
                <w:rFonts w:ascii="Arial"/>
                <w:sz w:val="22"/>
              </w:rPr>
            </w:pPr>
            <w:r>
              <w:rPr>
                <w:rFonts w:ascii="Arial"/>
                <w:sz w:val="22"/>
              </w:rPr>
              <w:t>27,66</w:t>
            </w:r>
          </w:p>
        </w:tc>
        <w:tc>
          <w:tcPr>
            <w:tcW w:w="1565" w:type="dxa"/>
            <w:vMerge/>
            <w:tcBorders>
              <w:top w:val="nil"/>
              <w:bottom w:val="single" w:sz="2" w:space="0" w:color="9CC2E4"/>
            </w:tcBorders>
            <w:shd w:val="clear" w:color="auto" w:fill="DEEAF6"/>
          </w:tcPr>
          <w:p>
            <w:pPr>
              <w:rPr>
                <w:sz w:val="2"/>
                <w:szCs w:val="2"/>
              </w:rPr>
            </w:pPr>
          </w:p>
        </w:tc>
        <w:tc>
          <w:tcPr>
            <w:tcW w:w="2184" w:type="dxa"/>
          </w:tcPr>
          <w:p>
            <w:pPr>
              <w:pStyle w:val="TableParagraph"/>
              <w:spacing w:before="216"/>
              <w:ind w:left="698" w:right="688"/>
              <w:jc w:val="center"/>
              <w:rPr>
                <w:rFonts w:ascii="Arial"/>
                <w:sz w:val="22"/>
              </w:rPr>
            </w:pPr>
            <w:r>
              <w:rPr>
                <w:rFonts w:ascii="Arial"/>
                <w:sz w:val="22"/>
              </w:rPr>
              <w:t>48,52%</w:t>
            </w:r>
          </w:p>
        </w:tc>
      </w:tr>
      <w:tr>
        <w:trPr>
          <w:trHeight w:val="688" w:hRule="atLeast"/>
        </w:trPr>
        <w:tc>
          <w:tcPr>
            <w:tcW w:w="2040" w:type="dxa"/>
            <w:shd w:val="clear" w:color="auto" w:fill="DEEAF6"/>
          </w:tcPr>
          <w:p>
            <w:pPr>
              <w:pStyle w:val="TableParagraph"/>
              <w:spacing w:before="218"/>
              <w:ind w:left="107"/>
              <w:rPr>
                <w:rFonts w:ascii="Arial" w:hAnsi="Arial"/>
                <w:sz w:val="22"/>
              </w:rPr>
            </w:pPr>
            <w:r>
              <w:rPr>
                <w:rFonts w:ascii="Arial" w:hAnsi="Arial"/>
                <w:w w:val="105"/>
                <w:sz w:val="22"/>
              </w:rPr>
              <w:t>Thiès</w:t>
            </w:r>
          </w:p>
        </w:tc>
        <w:tc>
          <w:tcPr>
            <w:tcW w:w="2102" w:type="dxa"/>
            <w:shd w:val="clear" w:color="auto" w:fill="DEEAF6"/>
          </w:tcPr>
          <w:p>
            <w:pPr>
              <w:pStyle w:val="TableParagraph"/>
              <w:spacing w:before="218"/>
              <w:ind w:left="732" w:right="718"/>
              <w:jc w:val="center"/>
              <w:rPr>
                <w:rFonts w:ascii="Arial"/>
                <w:sz w:val="22"/>
              </w:rPr>
            </w:pPr>
            <w:r>
              <w:rPr>
                <w:rFonts w:ascii="Arial"/>
                <w:sz w:val="22"/>
              </w:rPr>
              <w:t>27,34</w:t>
            </w:r>
          </w:p>
        </w:tc>
        <w:tc>
          <w:tcPr>
            <w:tcW w:w="1565" w:type="dxa"/>
            <w:vMerge/>
            <w:tcBorders>
              <w:top w:val="nil"/>
              <w:bottom w:val="single" w:sz="2" w:space="0" w:color="9CC2E4"/>
            </w:tcBorders>
            <w:shd w:val="clear" w:color="auto" w:fill="DEEAF6"/>
          </w:tcPr>
          <w:p>
            <w:pPr>
              <w:rPr>
                <w:sz w:val="2"/>
                <w:szCs w:val="2"/>
              </w:rPr>
            </w:pPr>
          </w:p>
        </w:tc>
        <w:tc>
          <w:tcPr>
            <w:tcW w:w="2184" w:type="dxa"/>
            <w:shd w:val="clear" w:color="auto" w:fill="DEEAF6"/>
          </w:tcPr>
          <w:p>
            <w:pPr>
              <w:pStyle w:val="TableParagraph"/>
              <w:spacing w:before="218"/>
              <w:ind w:left="698" w:right="688"/>
              <w:jc w:val="center"/>
              <w:rPr>
                <w:rFonts w:ascii="Arial"/>
                <w:sz w:val="22"/>
              </w:rPr>
            </w:pPr>
            <w:r>
              <w:rPr>
                <w:rFonts w:ascii="Arial"/>
                <w:sz w:val="22"/>
              </w:rPr>
              <w:t>47,96%</w:t>
            </w:r>
          </w:p>
        </w:tc>
      </w:tr>
      <w:tr>
        <w:trPr>
          <w:trHeight w:val="688" w:hRule="atLeast"/>
        </w:trPr>
        <w:tc>
          <w:tcPr>
            <w:tcW w:w="2040" w:type="dxa"/>
          </w:tcPr>
          <w:p>
            <w:pPr>
              <w:pStyle w:val="TableParagraph"/>
              <w:spacing w:before="218"/>
              <w:ind w:left="107"/>
              <w:rPr>
                <w:rFonts w:ascii="Arial"/>
                <w:sz w:val="22"/>
              </w:rPr>
            </w:pPr>
            <w:r>
              <w:rPr>
                <w:rFonts w:ascii="Arial"/>
                <w:sz w:val="22"/>
              </w:rPr>
              <w:t>Louga</w:t>
            </w:r>
          </w:p>
        </w:tc>
        <w:tc>
          <w:tcPr>
            <w:tcW w:w="2102" w:type="dxa"/>
          </w:tcPr>
          <w:p>
            <w:pPr>
              <w:pStyle w:val="TableParagraph"/>
              <w:spacing w:before="218"/>
              <w:ind w:left="732" w:right="718"/>
              <w:jc w:val="center"/>
              <w:rPr>
                <w:rFonts w:ascii="Arial"/>
                <w:sz w:val="22"/>
              </w:rPr>
            </w:pPr>
            <w:r>
              <w:rPr>
                <w:rFonts w:ascii="Arial"/>
                <w:sz w:val="22"/>
              </w:rPr>
              <w:t>26,94</w:t>
            </w:r>
          </w:p>
        </w:tc>
        <w:tc>
          <w:tcPr>
            <w:tcW w:w="1565" w:type="dxa"/>
            <w:vMerge/>
            <w:tcBorders>
              <w:top w:val="nil"/>
              <w:bottom w:val="single" w:sz="2" w:space="0" w:color="9CC2E4"/>
            </w:tcBorders>
            <w:shd w:val="clear" w:color="auto" w:fill="DEEAF6"/>
          </w:tcPr>
          <w:p>
            <w:pPr>
              <w:rPr>
                <w:sz w:val="2"/>
                <w:szCs w:val="2"/>
              </w:rPr>
            </w:pPr>
          </w:p>
        </w:tc>
        <w:tc>
          <w:tcPr>
            <w:tcW w:w="2184" w:type="dxa"/>
          </w:tcPr>
          <w:p>
            <w:pPr>
              <w:pStyle w:val="TableParagraph"/>
              <w:spacing w:before="218"/>
              <w:ind w:left="698" w:right="688"/>
              <w:jc w:val="center"/>
              <w:rPr>
                <w:rFonts w:ascii="Arial"/>
                <w:sz w:val="22"/>
              </w:rPr>
            </w:pPr>
            <w:r>
              <w:rPr>
                <w:rFonts w:ascii="Arial"/>
                <w:sz w:val="22"/>
              </w:rPr>
              <w:t>47,26%</w:t>
            </w:r>
          </w:p>
        </w:tc>
      </w:tr>
      <w:tr>
        <w:trPr>
          <w:trHeight w:val="689" w:hRule="atLeast"/>
        </w:trPr>
        <w:tc>
          <w:tcPr>
            <w:tcW w:w="2040" w:type="dxa"/>
            <w:shd w:val="clear" w:color="auto" w:fill="DEEAF6"/>
          </w:tcPr>
          <w:p>
            <w:pPr>
              <w:pStyle w:val="TableParagraph"/>
              <w:spacing w:before="216"/>
              <w:ind w:left="107"/>
              <w:rPr>
                <w:rFonts w:ascii="Arial"/>
                <w:sz w:val="22"/>
              </w:rPr>
            </w:pPr>
            <w:r>
              <w:rPr>
                <w:rFonts w:ascii="Arial"/>
                <w:w w:val="110"/>
                <w:sz w:val="22"/>
              </w:rPr>
              <w:t>Diourbel</w:t>
            </w:r>
          </w:p>
        </w:tc>
        <w:tc>
          <w:tcPr>
            <w:tcW w:w="2102" w:type="dxa"/>
            <w:shd w:val="clear" w:color="auto" w:fill="DEEAF6"/>
          </w:tcPr>
          <w:p>
            <w:pPr>
              <w:pStyle w:val="TableParagraph"/>
              <w:spacing w:before="216"/>
              <w:ind w:left="732" w:right="718"/>
              <w:jc w:val="center"/>
              <w:rPr>
                <w:rFonts w:ascii="Arial"/>
                <w:sz w:val="22"/>
              </w:rPr>
            </w:pPr>
            <w:r>
              <w:rPr>
                <w:rFonts w:ascii="Arial"/>
                <w:sz w:val="22"/>
              </w:rPr>
              <w:t>26,16</w:t>
            </w:r>
          </w:p>
        </w:tc>
        <w:tc>
          <w:tcPr>
            <w:tcW w:w="1565" w:type="dxa"/>
            <w:vMerge/>
            <w:tcBorders>
              <w:top w:val="nil"/>
              <w:bottom w:val="single" w:sz="2" w:space="0" w:color="9CC2E4"/>
            </w:tcBorders>
            <w:shd w:val="clear" w:color="auto" w:fill="DEEAF6"/>
          </w:tcPr>
          <w:p>
            <w:pPr>
              <w:rPr>
                <w:sz w:val="2"/>
                <w:szCs w:val="2"/>
              </w:rPr>
            </w:pPr>
          </w:p>
        </w:tc>
        <w:tc>
          <w:tcPr>
            <w:tcW w:w="2184" w:type="dxa"/>
            <w:shd w:val="clear" w:color="auto" w:fill="DEEAF6"/>
          </w:tcPr>
          <w:p>
            <w:pPr>
              <w:pStyle w:val="TableParagraph"/>
              <w:spacing w:before="216"/>
              <w:ind w:left="698" w:right="688"/>
              <w:jc w:val="center"/>
              <w:rPr>
                <w:rFonts w:ascii="Arial"/>
                <w:sz w:val="22"/>
              </w:rPr>
            </w:pPr>
            <w:r>
              <w:rPr>
                <w:rFonts w:ascii="Arial"/>
                <w:sz w:val="22"/>
              </w:rPr>
              <w:t>45,90%</w:t>
            </w:r>
          </w:p>
        </w:tc>
      </w:tr>
      <w:tr>
        <w:trPr>
          <w:trHeight w:val="688" w:hRule="atLeast"/>
        </w:trPr>
        <w:tc>
          <w:tcPr>
            <w:tcW w:w="2040" w:type="dxa"/>
          </w:tcPr>
          <w:p>
            <w:pPr>
              <w:pStyle w:val="TableParagraph"/>
              <w:spacing w:before="216"/>
              <w:ind w:left="107"/>
              <w:rPr>
                <w:rFonts w:ascii="Arial"/>
                <w:sz w:val="22"/>
              </w:rPr>
            </w:pPr>
            <w:r>
              <w:rPr>
                <w:rFonts w:ascii="Arial"/>
                <w:w w:val="105"/>
                <w:sz w:val="22"/>
              </w:rPr>
              <w:t>Tambacounda</w:t>
            </w:r>
          </w:p>
        </w:tc>
        <w:tc>
          <w:tcPr>
            <w:tcW w:w="2102" w:type="dxa"/>
          </w:tcPr>
          <w:p>
            <w:pPr>
              <w:pStyle w:val="TableParagraph"/>
              <w:spacing w:before="216"/>
              <w:ind w:left="732" w:right="718"/>
              <w:jc w:val="center"/>
              <w:rPr>
                <w:rFonts w:ascii="Arial"/>
                <w:sz w:val="22"/>
              </w:rPr>
            </w:pPr>
            <w:r>
              <w:rPr>
                <w:rFonts w:ascii="Arial"/>
                <w:sz w:val="22"/>
              </w:rPr>
              <w:t>25,46</w:t>
            </w:r>
          </w:p>
        </w:tc>
        <w:tc>
          <w:tcPr>
            <w:tcW w:w="1565" w:type="dxa"/>
            <w:vMerge/>
            <w:tcBorders>
              <w:top w:val="nil"/>
              <w:bottom w:val="single" w:sz="2" w:space="0" w:color="9CC2E4"/>
            </w:tcBorders>
            <w:shd w:val="clear" w:color="auto" w:fill="DEEAF6"/>
          </w:tcPr>
          <w:p>
            <w:pPr>
              <w:rPr>
                <w:sz w:val="2"/>
                <w:szCs w:val="2"/>
              </w:rPr>
            </w:pPr>
          </w:p>
        </w:tc>
        <w:tc>
          <w:tcPr>
            <w:tcW w:w="2184" w:type="dxa"/>
          </w:tcPr>
          <w:p>
            <w:pPr>
              <w:pStyle w:val="TableParagraph"/>
              <w:spacing w:before="216"/>
              <w:ind w:left="698" w:right="688"/>
              <w:jc w:val="center"/>
              <w:rPr>
                <w:rFonts w:ascii="Arial"/>
                <w:sz w:val="22"/>
              </w:rPr>
            </w:pPr>
            <w:r>
              <w:rPr>
                <w:rFonts w:ascii="Arial"/>
                <w:sz w:val="22"/>
              </w:rPr>
              <w:t>44,66%</w:t>
            </w:r>
          </w:p>
        </w:tc>
      </w:tr>
      <w:tr>
        <w:trPr>
          <w:trHeight w:val="688" w:hRule="atLeast"/>
        </w:trPr>
        <w:tc>
          <w:tcPr>
            <w:tcW w:w="2040" w:type="dxa"/>
            <w:shd w:val="clear" w:color="auto" w:fill="DEEAF6"/>
          </w:tcPr>
          <w:p>
            <w:pPr>
              <w:pStyle w:val="TableParagraph"/>
              <w:spacing w:before="216"/>
              <w:ind w:left="107"/>
              <w:rPr>
                <w:rFonts w:ascii="Arial"/>
                <w:sz w:val="22"/>
              </w:rPr>
            </w:pPr>
            <w:r>
              <w:rPr>
                <w:rFonts w:ascii="Arial"/>
                <w:sz w:val="22"/>
              </w:rPr>
              <w:t>Matam</w:t>
            </w:r>
          </w:p>
        </w:tc>
        <w:tc>
          <w:tcPr>
            <w:tcW w:w="2102" w:type="dxa"/>
            <w:shd w:val="clear" w:color="auto" w:fill="DEEAF6"/>
          </w:tcPr>
          <w:p>
            <w:pPr>
              <w:pStyle w:val="TableParagraph"/>
              <w:spacing w:before="216"/>
              <w:ind w:left="732" w:right="718"/>
              <w:jc w:val="center"/>
              <w:rPr>
                <w:rFonts w:ascii="Arial"/>
                <w:sz w:val="22"/>
              </w:rPr>
            </w:pPr>
            <w:r>
              <w:rPr>
                <w:rFonts w:ascii="Arial"/>
                <w:sz w:val="22"/>
              </w:rPr>
              <w:t>23,92</w:t>
            </w:r>
          </w:p>
        </w:tc>
        <w:tc>
          <w:tcPr>
            <w:tcW w:w="1565" w:type="dxa"/>
            <w:vMerge/>
            <w:tcBorders>
              <w:top w:val="nil"/>
              <w:bottom w:val="single" w:sz="2" w:space="0" w:color="9CC2E4"/>
            </w:tcBorders>
            <w:shd w:val="clear" w:color="auto" w:fill="DEEAF6"/>
          </w:tcPr>
          <w:p>
            <w:pPr>
              <w:rPr>
                <w:sz w:val="2"/>
                <w:szCs w:val="2"/>
              </w:rPr>
            </w:pPr>
          </w:p>
        </w:tc>
        <w:tc>
          <w:tcPr>
            <w:tcW w:w="2184" w:type="dxa"/>
            <w:shd w:val="clear" w:color="auto" w:fill="DEEAF6"/>
          </w:tcPr>
          <w:p>
            <w:pPr>
              <w:pStyle w:val="TableParagraph"/>
              <w:spacing w:before="216"/>
              <w:ind w:left="698" w:right="688"/>
              <w:jc w:val="center"/>
              <w:rPr>
                <w:rFonts w:ascii="Arial"/>
                <w:sz w:val="22"/>
              </w:rPr>
            </w:pPr>
            <w:r>
              <w:rPr>
                <w:rFonts w:ascii="Arial"/>
                <w:sz w:val="22"/>
              </w:rPr>
              <w:t>41,97%</w:t>
            </w:r>
          </w:p>
        </w:tc>
      </w:tr>
      <w:tr>
        <w:trPr>
          <w:trHeight w:val="686" w:hRule="atLeast"/>
        </w:trPr>
        <w:tc>
          <w:tcPr>
            <w:tcW w:w="2040" w:type="dxa"/>
          </w:tcPr>
          <w:p>
            <w:pPr>
              <w:pStyle w:val="TableParagraph"/>
              <w:spacing w:before="216"/>
              <w:ind w:left="107"/>
              <w:rPr>
                <w:rFonts w:ascii="Arial" w:hAnsi="Arial"/>
                <w:sz w:val="22"/>
              </w:rPr>
            </w:pPr>
            <w:r>
              <w:rPr>
                <w:rFonts w:ascii="Arial" w:hAnsi="Arial"/>
                <w:w w:val="105"/>
                <w:sz w:val="22"/>
              </w:rPr>
              <w:t>Sédhiou</w:t>
            </w:r>
          </w:p>
        </w:tc>
        <w:tc>
          <w:tcPr>
            <w:tcW w:w="2102" w:type="dxa"/>
          </w:tcPr>
          <w:p>
            <w:pPr>
              <w:pStyle w:val="TableParagraph"/>
              <w:spacing w:before="216"/>
              <w:ind w:left="732" w:right="718"/>
              <w:jc w:val="center"/>
              <w:rPr>
                <w:rFonts w:ascii="Arial"/>
                <w:sz w:val="22"/>
              </w:rPr>
            </w:pPr>
            <w:r>
              <w:rPr>
                <w:rFonts w:ascii="Arial"/>
                <w:sz w:val="22"/>
              </w:rPr>
              <w:t>19,62</w:t>
            </w:r>
          </w:p>
        </w:tc>
        <w:tc>
          <w:tcPr>
            <w:tcW w:w="1565" w:type="dxa"/>
            <w:vMerge/>
            <w:tcBorders>
              <w:top w:val="nil"/>
              <w:bottom w:val="single" w:sz="2" w:space="0" w:color="9CC2E4"/>
            </w:tcBorders>
            <w:shd w:val="clear" w:color="auto" w:fill="DEEAF6"/>
          </w:tcPr>
          <w:p>
            <w:pPr>
              <w:rPr>
                <w:sz w:val="2"/>
                <w:szCs w:val="2"/>
              </w:rPr>
            </w:pPr>
          </w:p>
        </w:tc>
        <w:tc>
          <w:tcPr>
            <w:tcW w:w="2184" w:type="dxa"/>
          </w:tcPr>
          <w:p>
            <w:pPr>
              <w:pStyle w:val="TableParagraph"/>
              <w:spacing w:before="216"/>
              <w:ind w:left="698" w:right="688"/>
              <w:jc w:val="center"/>
              <w:rPr>
                <w:rFonts w:ascii="Arial"/>
                <w:sz w:val="22"/>
              </w:rPr>
            </w:pPr>
            <w:r>
              <w:rPr>
                <w:rFonts w:ascii="Arial"/>
                <w:sz w:val="22"/>
              </w:rPr>
              <w:t>34,41%</w:t>
            </w:r>
          </w:p>
        </w:tc>
      </w:tr>
      <w:tr>
        <w:trPr>
          <w:trHeight w:val="688" w:hRule="atLeast"/>
        </w:trPr>
        <w:tc>
          <w:tcPr>
            <w:tcW w:w="2040" w:type="dxa"/>
            <w:tcBorders>
              <w:bottom w:val="single" w:sz="2" w:space="0" w:color="9CC2E4"/>
            </w:tcBorders>
            <w:shd w:val="clear" w:color="auto" w:fill="DEEAF6"/>
          </w:tcPr>
          <w:p>
            <w:pPr>
              <w:pStyle w:val="TableParagraph"/>
              <w:spacing w:before="206"/>
              <w:ind w:left="595"/>
              <w:rPr>
                <w:rFonts w:ascii="Trebuchet MS" w:hAnsi="Trebuchet MS"/>
                <w:b/>
                <w:sz w:val="22"/>
              </w:rPr>
            </w:pPr>
            <w:r>
              <w:rPr>
                <w:rFonts w:ascii="Trebuchet MS" w:hAnsi="Trebuchet MS"/>
                <w:b/>
                <w:w w:val="110"/>
                <w:sz w:val="22"/>
              </w:rPr>
              <w:t>Sénégal</w:t>
            </w:r>
          </w:p>
        </w:tc>
        <w:tc>
          <w:tcPr>
            <w:tcW w:w="2102" w:type="dxa"/>
            <w:tcBorders>
              <w:bottom w:val="single" w:sz="2" w:space="0" w:color="9CC2E4"/>
            </w:tcBorders>
            <w:shd w:val="clear" w:color="auto" w:fill="DEEAF6"/>
          </w:tcPr>
          <w:p>
            <w:pPr>
              <w:pStyle w:val="TableParagraph"/>
              <w:spacing w:before="206"/>
              <w:ind w:left="732" w:right="722"/>
              <w:jc w:val="center"/>
              <w:rPr>
                <w:rFonts w:ascii="Trebuchet MS"/>
                <w:b/>
                <w:sz w:val="22"/>
              </w:rPr>
            </w:pPr>
            <w:r>
              <w:rPr>
                <w:rFonts w:ascii="Trebuchet MS"/>
                <w:b/>
                <w:sz w:val="22"/>
              </w:rPr>
              <w:t>28,01</w:t>
            </w:r>
          </w:p>
        </w:tc>
        <w:tc>
          <w:tcPr>
            <w:tcW w:w="1565" w:type="dxa"/>
            <w:vMerge/>
            <w:tcBorders>
              <w:top w:val="nil"/>
              <w:bottom w:val="single" w:sz="2" w:space="0" w:color="9CC2E4"/>
            </w:tcBorders>
            <w:shd w:val="clear" w:color="auto" w:fill="DEEAF6"/>
          </w:tcPr>
          <w:p>
            <w:pPr>
              <w:rPr>
                <w:sz w:val="2"/>
                <w:szCs w:val="2"/>
              </w:rPr>
            </w:pPr>
          </w:p>
        </w:tc>
        <w:tc>
          <w:tcPr>
            <w:tcW w:w="2184" w:type="dxa"/>
            <w:tcBorders>
              <w:bottom w:val="single" w:sz="2" w:space="0" w:color="9CC2E4"/>
            </w:tcBorders>
            <w:shd w:val="clear" w:color="auto" w:fill="DEEAF6"/>
          </w:tcPr>
          <w:p>
            <w:pPr>
              <w:pStyle w:val="TableParagraph"/>
              <w:spacing w:before="206"/>
              <w:ind w:left="698" w:right="688"/>
              <w:jc w:val="center"/>
              <w:rPr>
                <w:rFonts w:ascii="Trebuchet MS"/>
                <w:b/>
                <w:sz w:val="22"/>
              </w:rPr>
            </w:pPr>
            <w:r>
              <w:rPr>
                <w:rFonts w:ascii="Trebuchet MS"/>
                <w:b/>
                <w:sz w:val="22"/>
              </w:rPr>
              <w:t>49,14%</w:t>
            </w:r>
          </w:p>
        </w:tc>
      </w:tr>
    </w:tbl>
    <w:p>
      <w:pPr>
        <w:pStyle w:val="BodyText"/>
        <w:tabs>
          <w:tab w:pos="709" w:val="left" w:leader="none"/>
          <w:tab w:pos="1345" w:val="left" w:leader="none"/>
        </w:tabs>
        <w:spacing w:before="19"/>
        <w:ind w:right="483"/>
        <w:jc w:val="right"/>
      </w:pPr>
      <w:r>
        <w:rPr/>
        <w:br w:type="column"/>
      </w:r>
      <w:r>
        <w:rPr>
          <w:w w:val="110"/>
        </w:rPr>
        <w:t>En</w:t>
        <w:tab/>
        <w:t>ce</w:t>
        <w:tab/>
      </w:r>
      <w:r>
        <w:rPr>
          <w:w w:val="105"/>
        </w:rPr>
        <w:t>qui</w:t>
      </w:r>
    </w:p>
    <w:p>
      <w:pPr>
        <w:pStyle w:val="BodyText"/>
        <w:tabs>
          <w:tab w:pos="1494" w:val="left" w:leader="none"/>
        </w:tabs>
        <w:spacing w:before="7"/>
        <w:ind w:right="481"/>
        <w:jc w:val="right"/>
      </w:pPr>
      <w:r>
        <w:rPr>
          <w:w w:val="110"/>
        </w:rPr>
        <w:t>concerne</w:t>
        <w:tab/>
        <w:t>la</w:t>
      </w:r>
    </w:p>
    <w:p>
      <w:pPr>
        <w:pStyle w:val="BodyText"/>
        <w:tabs>
          <w:tab w:pos="1511" w:val="left" w:leader="none"/>
          <w:tab w:pos="1548" w:val="left" w:leader="none"/>
          <w:tab w:pos="1599" w:val="left" w:leader="none"/>
        </w:tabs>
        <w:spacing w:line="247" w:lineRule="auto" w:before="10"/>
        <w:ind w:left="109" w:right="482"/>
        <w:jc w:val="right"/>
      </w:pPr>
      <w:r>
        <w:rPr>
          <w:w w:val="110"/>
        </w:rPr>
        <w:t>capacité</w:t>
        <w:tab/>
        <w:tab/>
      </w:r>
      <w:r>
        <w:rPr>
          <w:spacing w:val="-10"/>
          <w:w w:val="105"/>
        </w:rPr>
        <w:t>de </w:t>
      </w:r>
      <w:r>
        <w:rPr>
          <w:spacing w:val="-1"/>
          <w:w w:val="105"/>
        </w:rPr>
        <w:t>pilotage </w:t>
      </w:r>
      <w:r>
        <w:rPr>
          <w:spacing w:val="-1"/>
          <w:w w:val="110"/>
        </w:rPr>
        <w:t>institutionnel </w:t>
      </w:r>
      <w:r>
        <w:rPr>
          <w:w w:val="110"/>
        </w:rPr>
        <w:t>représentant</w:t>
      </w:r>
      <w:r>
        <w:rPr>
          <w:spacing w:val="15"/>
          <w:w w:val="110"/>
        </w:rPr>
        <w:t> </w:t>
      </w:r>
      <w:r>
        <w:rPr>
          <w:spacing w:val="-7"/>
          <w:w w:val="110"/>
        </w:rPr>
        <w:t>le</w:t>
      </w:r>
      <w:r>
        <w:rPr>
          <w:w w:val="107"/>
        </w:rPr>
        <w:t> </w:t>
      </w:r>
      <w:r>
        <w:rPr>
          <w:w w:val="110"/>
        </w:rPr>
        <w:t>domaine</w:t>
      </w:r>
      <w:r>
        <w:rPr>
          <w:spacing w:val="2"/>
          <w:w w:val="110"/>
        </w:rPr>
        <w:t> </w:t>
      </w:r>
      <w:r>
        <w:rPr>
          <w:w w:val="110"/>
        </w:rPr>
        <w:t>2</w:t>
      </w:r>
      <w:r>
        <w:rPr>
          <w:spacing w:val="1"/>
          <w:w w:val="110"/>
        </w:rPr>
        <w:t> </w:t>
      </w:r>
      <w:r>
        <w:rPr>
          <w:w w:val="110"/>
        </w:rPr>
        <w:t>de</w:t>
      </w:r>
      <w:r>
        <w:rPr>
          <w:w w:val="107"/>
        </w:rPr>
        <w:t> </w:t>
      </w:r>
      <w:r>
        <w:rPr>
          <w:w w:val="110"/>
        </w:rPr>
        <w:t>l’évaluation,</w:t>
      </w:r>
      <w:r>
        <w:rPr>
          <w:spacing w:val="31"/>
          <w:w w:val="110"/>
        </w:rPr>
        <w:t> </w:t>
      </w:r>
      <w:r>
        <w:rPr>
          <w:spacing w:val="-5"/>
          <w:w w:val="110"/>
        </w:rPr>
        <w:t>les</w:t>
      </w:r>
      <w:r>
        <w:rPr>
          <w:w w:val="114"/>
        </w:rPr>
        <w:t> </w:t>
      </w:r>
      <w:r>
        <w:rPr>
          <w:w w:val="110"/>
        </w:rPr>
        <w:t>communes</w:t>
        <w:tab/>
        <w:tab/>
        <w:tab/>
      </w:r>
      <w:r>
        <w:rPr>
          <w:spacing w:val="-9"/>
          <w:w w:val="105"/>
        </w:rPr>
        <w:t>et </w:t>
      </w:r>
      <w:r>
        <w:rPr>
          <w:w w:val="110"/>
        </w:rPr>
        <w:t>villes</w:t>
        <w:tab/>
      </w:r>
      <w:r>
        <w:rPr>
          <w:spacing w:val="-9"/>
          <w:w w:val="110"/>
        </w:rPr>
        <w:t>du</w:t>
      </w:r>
    </w:p>
    <w:p>
      <w:pPr>
        <w:pStyle w:val="BodyText"/>
        <w:spacing w:line="247" w:lineRule="auto" w:before="7"/>
        <w:ind w:left="109" w:right="482"/>
        <w:jc w:val="both"/>
      </w:pPr>
      <w:r>
        <w:rPr>
          <w:w w:val="110"/>
        </w:rPr>
        <w:t>Sénégal </w:t>
      </w:r>
      <w:r>
        <w:rPr>
          <w:spacing w:val="-6"/>
          <w:w w:val="110"/>
        </w:rPr>
        <w:t>ont </w:t>
      </w:r>
      <w:r>
        <w:rPr>
          <w:w w:val="110"/>
        </w:rPr>
        <w:t>enregistré </w:t>
      </w:r>
      <w:r>
        <w:rPr>
          <w:spacing w:val="-7"/>
          <w:w w:val="110"/>
        </w:rPr>
        <w:t>un </w:t>
      </w:r>
      <w:r>
        <w:rPr>
          <w:w w:val="110"/>
        </w:rPr>
        <w:t>score moyen</w:t>
      </w:r>
      <w:r>
        <w:rPr>
          <w:spacing w:val="23"/>
          <w:w w:val="110"/>
        </w:rPr>
        <w:t> </w:t>
      </w:r>
      <w:r>
        <w:rPr>
          <w:w w:val="110"/>
        </w:rPr>
        <w:t>de</w:t>
      </w:r>
    </w:p>
    <w:p>
      <w:pPr>
        <w:pStyle w:val="BodyText"/>
        <w:spacing w:before="3"/>
        <w:ind w:left="707"/>
      </w:pPr>
      <w:r>
        <w:rPr>
          <w:w w:val="115"/>
        </w:rPr>
        <w:t>28,01/57.</w:t>
      </w:r>
    </w:p>
    <w:p>
      <w:pPr>
        <w:pStyle w:val="BodyText"/>
        <w:tabs>
          <w:tab w:pos="1218" w:val="left" w:leader="none"/>
        </w:tabs>
        <w:spacing w:line="249" w:lineRule="auto" w:before="6"/>
        <w:ind w:left="109" w:right="482"/>
      </w:pPr>
      <w:r>
        <w:rPr>
          <w:w w:val="110"/>
        </w:rPr>
        <w:t>Cette </w:t>
      </w:r>
      <w:r>
        <w:rPr>
          <w:spacing w:val="-3"/>
          <w:w w:val="110"/>
        </w:rPr>
        <w:t>situation </w:t>
      </w:r>
      <w:r>
        <w:rPr>
          <w:w w:val="110"/>
        </w:rPr>
        <w:t>de</w:t>
        <w:tab/>
      </w:r>
      <w:r>
        <w:rPr>
          <w:spacing w:val="-4"/>
          <w:w w:val="110"/>
        </w:rPr>
        <w:t>faible</w:t>
      </w:r>
    </w:p>
    <w:p>
      <w:pPr>
        <w:pStyle w:val="BodyText"/>
        <w:tabs>
          <w:tab w:pos="1433" w:val="left" w:leader="none"/>
        </w:tabs>
        <w:spacing w:line="247" w:lineRule="auto"/>
        <w:ind w:left="109" w:right="482" w:firstLine="340"/>
        <w:jc w:val="both"/>
      </w:pPr>
      <w:r>
        <w:rPr>
          <w:w w:val="105"/>
        </w:rPr>
        <w:t>performance </w:t>
      </w:r>
      <w:r>
        <w:rPr>
          <w:w w:val="110"/>
        </w:rPr>
        <w:t>traduit</w:t>
        <w:tab/>
      </w:r>
      <w:r>
        <w:rPr>
          <w:spacing w:val="-7"/>
          <w:w w:val="110"/>
        </w:rPr>
        <w:t>des </w:t>
      </w:r>
      <w:r>
        <w:rPr>
          <w:w w:val="110"/>
        </w:rPr>
        <w:t>faiblesses </w:t>
      </w:r>
      <w:r>
        <w:rPr>
          <w:spacing w:val="-4"/>
          <w:w w:val="110"/>
        </w:rPr>
        <w:t>dans </w:t>
      </w:r>
      <w:r>
        <w:rPr>
          <w:w w:val="110"/>
        </w:rPr>
        <w:t>le pilotage </w:t>
      </w:r>
      <w:r>
        <w:rPr>
          <w:spacing w:val="-5"/>
          <w:w w:val="110"/>
        </w:rPr>
        <w:t>des </w:t>
      </w:r>
      <w:r>
        <w:rPr>
          <w:w w:val="110"/>
        </w:rPr>
        <w:t>communes </w:t>
      </w:r>
      <w:r>
        <w:rPr>
          <w:spacing w:val="-7"/>
          <w:w w:val="110"/>
        </w:rPr>
        <w:t>et </w:t>
      </w:r>
      <w:r>
        <w:rPr>
          <w:w w:val="110"/>
        </w:rPr>
        <w:t>villes</w:t>
        <w:tab/>
      </w:r>
      <w:r>
        <w:rPr>
          <w:spacing w:val="-7"/>
          <w:w w:val="110"/>
        </w:rPr>
        <w:t>qui </w:t>
      </w:r>
      <w:r>
        <w:rPr>
          <w:w w:val="110"/>
        </w:rPr>
        <w:t>nécessitent </w:t>
      </w:r>
      <w:r>
        <w:rPr>
          <w:spacing w:val="-7"/>
          <w:w w:val="110"/>
        </w:rPr>
        <w:t>la </w:t>
      </w:r>
      <w:r>
        <w:rPr>
          <w:w w:val="110"/>
        </w:rPr>
        <w:t>mise en </w:t>
      </w:r>
      <w:r>
        <w:rPr>
          <w:spacing w:val="-4"/>
          <w:w w:val="110"/>
        </w:rPr>
        <w:t>place </w:t>
      </w:r>
      <w:r>
        <w:rPr>
          <w:w w:val="110"/>
        </w:rPr>
        <w:t>de </w:t>
      </w:r>
      <w:r>
        <w:rPr>
          <w:spacing w:val="-3"/>
          <w:w w:val="110"/>
        </w:rPr>
        <w:t>mécanisme </w:t>
      </w:r>
      <w:r>
        <w:rPr>
          <w:w w:val="110"/>
        </w:rPr>
        <w:t>allant   dans  </w:t>
      </w:r>
      <w:r>
        <w:rPr>
          <w:spacing w:val="31"/>
          <w:w w:val="110"/>
        </w:rPr>
        <w:t> </w:t>
      </w:r>
      <w:r>
        <w:rPr>
          <w:spacing w:val="-7"/>
          <w:w w:val="110"/>
        </w:rPr>
        <w:t>le</w:t>
      </w:r>
    </w:p>
    <w:p>
      <w:pPr>
        <w:pStyle w:val="BodyText"/>
        <w:tabs>
          <w:tab w:pos="1604" w:val="left" w:leader="none"/>
        </w:tabs>
        <w:spacing w:line="247" w:lineRule="auto" w:before="5"/>
        <w:ind w:left="109" w:right="480" w:firstLine="1197"/>
        <w:jc w:val="right"/>
      </w:pPr>
      <w:r>
        <w:rPr>
          <w:spacing w:val="-1"/>
          <w:w w:val="110"/>
        </w:rPr>
        <w:t>sens </w:t>
      </w:r>
      <w:r>
        <w:rPr>
          <w:w w:val="110"/>
        </w:rPr>
        <w:t>d’améliorer</w:t>
        <w:tab/>
      </w:r>
      <w:r>
        <w:rPr>
          <w:spacing w:val="-8"/>
          <w:w w:val="110"/>
        </w:rPr>
        <w:t>la </w:t>
      </w:r>
      <w:r>
        <w:rPr>
          <w:w w:val="110"/>
        </w:rPr>
        <w:t>performance</w:t>
      </w:r>
      <w:r>
        <w:rPr>
          <w:spacing w:val="-3"/>
          <w:w w:val="110"/>
        </w:rPr>
        <w:t> </w:t>
      </w:r>
      <w:r>
        <w:rPr>
          <w:w w:val="110"/>
        </w:rPr>
        <w:t>de</w:t>
      </w:r>
      <w:r>
        <w:rPr>
          <w:w w:val="107"/>
        </w:rPr>
        <w:t> </w:t>
      </w:r>
      <w:r>
        <w:rPr>
          <w:w w:val="110"/>
        </w:rPr>
        <w:t>ces</w:t>
      </w:r>
      <w:r>
        <w:rPr>
          <w:spacing w:val="35"/>
          <w:w w:val="110"/>
        </w:rPr>
        <w:t> </w:t>
      </w:r>
      <w:r>
        <w:rPr>
          <w:w w:val="110"/>
        </w:rPr>
        <w:t>collectivités</w:t>
      </w:r>
      <w:r>
        <w:rPr>
          <w:w w:val="114"/>
        </w:rPr>
        <w:t> </w:t>
      </w:r>
      <w:r>
        <w:rPr>
          <w:spacing w:val="-1"/>
          <w:w w:val="105"/>
        </w:rPr>
        <w:t>territoriales.</w:t>
      </w:r>
    </w:p>
    <w:p>
      <w:pPr>
        <w:pStyle w:val="BodyText"/>
        <w:tabs>
          <w:tab w:pos="1030" w:val="left" w:leader="none"/>
        </w:tabs>
        <w:spacing w:line="247" w:lineRule="auto" w:before="3"/>
        <w:ind w:left="109" w:right="481"/>
        <w:jc w:val="both"/>
      </w:pPr>
      <w:r>
        <w:rPr>
          <w:w w:val="110"/>
        </w:rPr>
        <w:t>Les </w:t>
      </w:r>
      <w:r>
        <w:rPr>
          <w:spacing w:val="-3"/>
          <w:w w:val="110"/>
        </w:rPr>
        <w:t>critères </w:t>
      </w:r>
      <w:r>
        <w:rPr>
          <w:w w:val="110"/>
        </w:rPr>
        <w:t>constitutifs </w:t>
      </w:r>
      <w:r>
        <w:rPr>
          <w:spacing w:val="-8"/>
          <w:w w:val="110"/>
        </w:rPr>
        <w:t>de </w:t>
      </w:r>
      <w:r>
        <w:rPr>
          <w:w w:val="110"/>
        </w:rPr>
        <w:t>ce </w:t>
      </w:r>
      <w:r>
        <w:rPr>
          <w:spacing w:val="-4"/>
          <w:w w:val="110"/>
        </w:rPr>
        <w:t>domaine </w:t>
      </w:r>
      <w:r>
        <w:rPr>
          <w:w w:val="110"/>
        </w:rPr>
        <w:t>sont : la gestion administrative, la</w:t>
        <w:tab/>
      </w:r>
      <w:r>
        <w:rPr>
          <w:spacing w:val="-3"/>
          <w:w w:val="110"/>
        </w:rPr>
        <w:t>gestion </w:t>
      </w:r>
      <w:r>
        <w:rPr>
          <w:w w:val="110"/>
        </w:rPr>
        <w:t>technique  et</w:t>
      </w:r>
      <w:r>
        <w:rPr>
          <w:spacing w:val="58"/>
          <w:w w:val="110"/>
        </w:rPr>
        <w:t> </w:t>
      </w:r>
      <w:r>
        <w:rPr>
          <w:w w:val="110"/>
        </w:rPr>
        <w:t>la</w:t>
      </w:r>
    </w:p>
    <w:p>
      <w:pPr>
        <w:pStyle w:val="BodyText"/>
        <w:spacing w:line="249" w:lineRule="auto" w:before="8"/>
        <w:ind w:left="109" w:firstLine="921"/>
      </w:pPr>
      <w:r>
        <w:rPr>
          <w:w w:val="105"/>
        </w:rPr>
        <w:t>gestion </w:t>
      </w:r>
      <w:r>
        <w:rPr>
          <w:w w:val="110"/>
        </w:rPr>
        <w:t>fiduciaire.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34"/>
        </w:rPr>
      </w:pPr>
    </w:p>
    <w:p>
      <w:pPr>
        <w:spacing w:before="0"/>
        <w:ind w:left="0" w:right="102" w:firstLine="0"/>
        <w:jc w:val="right"/>
        <w:rPr>
          <w:rFonts w:ascii="Trebuchet MS"/>
          <w:b/>
          <w:sz w:val="14"/>
        </w:rPr>
      </w:pPr>
      <w:r>
        <w:rPr>
          <w:rFonts w:ascii="Trebuchet MS"/>
          <w:b/>
          <w:w w:val="90"/>
          <w:sz w:val="14"/>
        </w:rPr>
        <w:t>19</w:t>
      </w:r>
    </w:p>
    <w:p>
      <w:pPr>
        <w:spacing w:after="0"/>
        <w:jc w:val="right"/>
        <w:rPr>
          <w:rFonts w:ascii="Trebuchet MS"/>
          <w:sz w:val="14"/>
        </w:rPr>
        <w:sectPr>
          <w:type w:val="continuous"/>
          <w:pgSz w:w="11910" w:h="16840"/>
          <w:pgMar w:top="1260" w:bottom="280" w:left="920" w:right="520"/>
          <w:cols w:num="2" w:equalWidth="0">
            <w:col w:w="8048" w:space="136"/>
            <w:col w:w="2286"/>
          </w:cols>
        </w:sectPr>
      </w:pPr>
    </w:p>
    <w:p>
      <w:pPr>
        <w:pStyle w:val="BodyText"/>
        <w:rPr>
          <w:rFonts w:ascii="Trebuchet MS"/>
          <w:b/>
          <w:sz w:val="20"/>
        </w:rPr>
      </w:pPr>
    </w:p>
    <w:p>
      <w:pPr>
        <w:pStyle w:val="BodyText"/>
        <w:spacing w:before="5"/>
        <w:rPr>
          <w:rFonts w:ascii="Trebuchet MS"/>
          <w:b/>
          <w:sz w:val="29"/>
        </w:rPr>
      </w:pPr>
    </w:p>
    <w:p>
      <w:pPr>
        <w:pStyle w:val="ListParagraph"/>
        <w:numPr>
          <w:ilvl w:val="0"/>
          <w:numId w:val="20"/>
        </w:numPr>
        <w:tabs>
          <w:tab w:pos="953" w:val="left" w:leader="none"/>
        </w:tabs>
        <w:spacing w:line="240" w:lineRule="auto" w:before="106" w:after="0"/>
        <w:ind w:left="952" w:right="0" w:hanging="361"/>
        <w:jc w:val="both"/>
        <w:rPr>
          <w:sz w:val="22"/>
        </w:rPr>
      </w:pPr>
      <w:r>
        <w:rPr>
          <w:color w:val="2E5395"/>
          <w:w w:val="110"/>
          <w:sz w:val="22"/>
        </w:rPr>
        <w:t>Gestion administrative des Communes et</w:t>
      </w:r>
      <w:r>
        <w:rPr>
          <w:color w:val="2E5395"/>
          <w:spacing w:val="51"/>
          <w:w w:val="110"/>
          <w:sz w:val="22"/>
        </w:rPr>
        <w:t> </w:t>
      </w:r>
      <w:r>
        <w:rPr>
          <w:color w:val="2E5395"/>
          <w:w w:val="110"/>
          <w:sz w:val="22"/>
        </w:rPr>
        <w:t>villes</w:t>
      </w:r>
    </w:p>
    <w:p>
      <w:pPr>
        <w:pStyle w:val="BodyText"/>
        <w:spacing w:line="247" w:lineRule="auto" w:before="68"/>
        <w:ind w:left="232" w:right="484"/>
        <w:jc w:val="both"/>
      </w:pPr>
      <w:r>
        <w:rPr>
          <w:w w:val="110"/>
        </w:rPr>
        <w:t>En ce qui concerne la gestion administrative, les communes et villes ont obtenu une note moyenne de 8,32/19 comme indiqué à gauche. Cette note traduit une performance moyenne</w:t>
      </w:r>
      <w:r>
        <w:rPr>
          <w:spacing w:val="27"/>
          <w:w w:val="110"/>
        </w:rPr>
        <w:t> </w:t>
      </w:r>
      <w:r>
        <w:rPr>
          <w:w w:val="110"/>
        </w:rPr>
        <w:t>nationale</w:t>
      </w:r>
      <w:r>
        <w:rPr>
          <w:spacing w:val="27"/>
          <w:w w:val="110"/>
        </w:rPr>
        <w:t> </w:t>
      </w:r>
      <w:r>
        <w:rPr>
          <w:w w:val="110"/>
        </w:rPr>
        <w:t>de</w:t>
      </w:r>
      <w:r>
        <w:rPr>
          <w:spacing w:val="23"/>
          <w:w w:val="110"/>
        </w:rPr>
        <w:t> </w:t>
      </w:r>
      <w:r>
        <w:rPr>
          <w:w w:val="110"/>
        </w:rPr>
        <w:t>43,78%. </w:t>
      </w:r>
      <w:r>
        <w:rPr>
          <w:spacing w:val="55"/>
          <w:w w:val="110"/>
        </w:rPr>
        <w:t> </w:t>
      </w:r>
      <w:r>
        <w:rPr>
          <w:w w:val="110"/>
        </w:rPr>
        <w:t>Cette</w:t>
      </w:r>
      <w:r>
        <w:rPr>
          <w:spacing w:val="27"/>
          <w:w w:val="110"/>
        </w:rPr>
        <w:t> </w:t>
      </w:r>
      <w:r>
        <w:rPr>
          <w:w w:val="110"/>
        </w:rPr>
        <w:t>performance</w:t>
      </w:r>
      <w:r>
        <w:rPr>
          <w:spacing w:val="28"/>
          <w:w w:val="110"/>
        </w:rPr>
        <w:t> </w:t>
      </w:r>
      <w:r>
        <w:rPr>
          <w:w w:val="110"/>
        </w:rPr>
        <w:t>n’est</w:t>
      </w:r>
      <w:r>
        <w:rPr>
          <w:spacing w:val="25"/>
          <w:w w:val="110"/>
        </w:rPr>
        <w:t> </w:t>
      </w:r>
      <w:r>
        <w:rPr>
          <w:w w:val="110"/>
        </w:rPr>
        <w:t>pas</w:t>
      </w:r>
      <w:r>
        <w:rPr>
          <w:spacing w:val="24"/>
          <w:w w:val="110"/>
        </w:rPr>
        <w:t> </w:t>
      </w:r>
      <w:r>
        <w:rPr>
          <w:w w:val="110"/>
        </w:rPr>
        <w:t>uniforme,</w:t>
      </w:r>
      <w:r>
        <w:rPr>
          <w:spacing w:val="24"/>
          <w:w w:val="110"/>
        </w:rPr>
        <w:t> </w:t>
      </w:r>
      <w:r>
        <w:rPr>
          <w:w w:val="110"/>
        </w:rPr>
        <w:t>elle</w:t>
      </w:r>
      <w:r>
        <w:rPr>
          <w:spacing w:val="30"/>
          <w:w w:val="110"/>
        </w:rPr>
        <w:t> </w:t>
      </w:r>
      <w:r>
        <w:rPr>
          <w:w w:val="110"/>
        </w:rPr>
        <w:t>varie</w:t>
      </w:r>
      <w:r>
        <w:rPr>
          <w:spacing w:val="28"/>
          <w:w w:val="110"/>
        </w:rPr>
        <w:t> </w:t>
      </w:r>
      <w:r>
        <w:rPr>
          <w:w w:val="110"/>
        </w:rPr>
        <w:t>selon</w:t>
      </w:r>
      <w:r>
        <w:rPr>
          <w:spacing w:val="24"/>
          <w:w w:val="110"/>
        </w:rPr>
        <w:t> </w:t>
      </w:r>
      <w:r>
        <w:rPr>
          <w:w w:val="110"/>
        </w:rPr>
        <w:t>la</w:t>
      </w:r>
    </w:p>
    <w:p>
      <w:pPr>
        <w:pStyle w:val="BodyText"/>
        <w:spacing w:line="249" w:lineRule="auto" w:before="2"/>
        <w:ind w:left="8108" w:right="484"/>
        <w:jc w:val="both"/>
      </w:pPr>
      <w:r>
        <w:rPr>
          <w:w w:val="110"/>
        </w:rPr>
        <w:t>région </w:t>
      </w:r>
      <w:r>
        <w:rPr>
          <w:spacing w:val="-4"/>
          <w:w w:val="110"/>
        </w:rPr>
        <w:t>comme </w:t>
      </w:r>
      <w:r>
        <w:rPr>
          <w:w w:val="110"/>
        </w:rPr>
        <w:t>indiqué     par  </w:t>
      </w:r>
      <w:r>
        <w:rPr>
          <w:spacing w:val="40"/>
          <w:w w:val="110"/>
        </w:rPr>
        <w:t> </w:t>
      </w:r>
      <w:r>
        <w:rPr>
          <w:spacing w:val="-7"/>
          <w:w w:val="110"/>
        </w:rPr>
        <w:t>le</w:t>
      </w:r>
    </w:p>
    <w:p>
      <w:pPr>
        <w:spacing w:after="0" w:line="249" w:lineRule="auto"/>
        <w:jc w:val="both"/>
        <w:sectPr>
          <w:footerReference w:type="default" r:id="rId24"/>
          <w:pgSz w:w="11910" w:h="16840"/>
          <w:pgMar w:footer="226" w:header="0" w:top="460" w:bottom="420" w:left="920" w:right="520"/>
        </w:sectPr>
      </w:pPr>
    </w:p>
    <w:p>
      <w:pPr>
        <w:spacing w:line="163" w:lineRule="exact" w:before="0"/>
        <w:ind w:left="262" w:right="13" w:firstLine="0"/>
        <w:jc w:val="center"/>
        <w:rPr>
          <w:rFonts w:ascii="Carlito" w:hAnsi="Carlito"/>
          <w:i/>
          <w:sz w:val="18"/>
        </w:rPr>
      </w:pPr>
      <w:r>
        <w:rPr/>
        <w:pict>
          <v:rect style="position:absolute;margin-left:52.919998pt;margin-top:18.096285pt;width:1.44pt;height:529.15pt;mso-position-horizontal-relative:page;mso-position-vertical-relative:paragraph;z-index:15777792" filled="true" fillcolor="#5b9bd4" stroked="false">
            <v:fill type="solid"/>
            <w10:wrap type="none"/>
          </v:rect>
        </w:pict>
      </w:r>
      <w:r>
        <w:rPr/>
        <w:pict>
          <v:group style="position:absolute;margin-left:86.933998pt;margin-top:80.116287pt;width:329.9pt;height:399.9pt;mso-position-horizontal-relative:page;mso-position-vertical-relative:paragraph;z-index:-24449536" coordorigin="1739,1602" coordsize="6598,7998">
            <v:shape style="position:absolute;left:1839;top:2285;width:5453;height:7307" coordorigin="1840,2286" coordsize="5453,7307" path="m2109,4914l1840,4914,1840,9592,2109,9592,2109,4914xm2580,4355l2311,4355,2311,9592,2580,9592,2580,4355xm3051,4163l2782,4163,2782,9592,3051,9592,3051,4163xm3523,3481l3253,3481,3253,9592,3523,9592,3523,3481xm3994,3470l3725,3470,3725,9592,3994,9592,3994,3470xm4465,3134l4196,3134,4196,9592,4465,9592,4465,3134xm4936,2943l4667,2943,4667,9592,4936,9592,4936,2943xm5408,2805l5138,2805,5138,9592,5408,9592,5408,2805xm5879,2665l5610,2665,5610,9592,5879,9592,5879,2665xm6350,2346l6081,2346,6081,9592,6350,9592,6350,2346xm6821,2310l6552,2310,6552,9592,6821,9592,6821,2310xm7292,2286l7023,2286,7023,9592,7292,9592,7292,2286xe" filled="true" fillcolor="#ff0000" stroked="false">
              <v:path arrowok="t"/>
              <v:fill type="solid"/>
            </v:shape>
            <v:shape style="position:absolute;left:7494;top:1602;width:741;height:7990" coordorigin="7495,1602" coordsize="741,7990" path="m7764,1905l7495,1905,7495,9592,7764,9592,7764,1905xm8235,1602l7966,1602,7966,9592,8235,9592,8235,1602xe" filled="true" fillcolor="#ffff00" stroked="false">
              <v:path arrowok="t"/>
              <v:fill type="solid"/>
            </v:shape>
            <v:line style="position:absolute" from="1739,9592" to="8336,9592" stroked="true" strokeweight=".75pt" strokecolor="#d9d9d9">
              <v:stroke dashstyle="solid"/>
            </v:line>
            <w10:wrap type="none"/>
          </v:group>
        </w:pict>
      </w:r>
      <w:r>
        <w:rPr>
          <w:rFonts w:ascii="Carlito" w:hAnsi="Carlito"/>
          <w:i/>
          <w:color w:val="44536A"/>
          <w:sz w:val="18"/>
        </w:rPr>
        <w:t>Figure 4: Performance moyenne des communes et villes dans la gestion administrative selon la région</w:t>
      </w:r>
    </w:p>
    <w:p>
      <w:pPr>
        <w:pStyle w:val="BodyText"/>
        <w:spacing w:before="4"/>
        <w:rPr>
          <w:rFonts w:ascii="Carlito"/>
          <w:i/>
          <w:sz w:val="12"/>
        </w:rPr>
      </w:pPr>
      <w:r>
        <w:rPr/>
        <w:pict>
          <v:group style="position:absolute;margin-left:64.425003pt;margin-top:9.537981pt;width:363.75pt;height:523.5pt;mso-position-horizontal-relative:page;mso-position-vertical-relative:paragraph;z-index:-15681024;mso-wrap-distance-left:0;mso-wrap-distance-right:0" coordorigin="1289,191" coordsize="7275,10470">
            <v:shape style="position:absolute;left:1474;top:9589;width:6658;height:886" type="#_x0000_t75" stroked="false">
              <v:imagedata r:id="rId25" o:title=""/>
            </v:shape>
            <v:rect style="position:absolute;left:1296;top:198;width:7260;height:10455" filled="false" stroked="true" strokeweight=".75pt" strokecolor="#d9d9d9">
              <v:stroke dashstyle="solid"/>
            </v:rect>
            <v:shape style="position:absolute;left:7918;top:1139;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53%</w:t>
                    </w:r>
                  </w:p>
                </w:txbxContent>
              </v:textbox>
              <w10:wrap type="none"/>
            </v:shape>
            <v:shape style="position:absolute;left:7447;top:1441;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51%</w:t>
                    </w:r>
                  </w:p>
                </w:txbxContent>
              </v:textbox>
              <w10:wrap type="none"/>
            </v:shape>
            <v:shape style="position:absolute;left:6033;top:1822;width:1326;height:272" type="#_x0000_t202" filled="false" stroked="false">
              <v:textbox inset="0,0,0,0">
                <w:txbxContent>
                  <w:p>
                    <w:pPr>
                      <w:spacing w:before="1"/>
                      <w:ind w:left="0" w:right="0" w:firstLine="0"/>
                      <w:jc w:val="left"/>
                      <w:rPr>
                        <w:rFonts w:ascii="Trebuchet MS"/>
                        <w:b/>
                        <w:sz w:val="18"/>
                      </w:rPr>
                    </w:pPr>
                    <w:r>
                      <w:rPr>
                        <w:rFonts w:ascii="Trebuchet MS"/>
                        <w:b/>
                        <w:color w:val="404040"/>
                        <w:w w:val="110"/>
                        <w:position w:val="-5"/>
                        <w:sz w:val="18"/>
                      </w:rPr>
                      <w:t>48% </w:t>
                    </w:r>
                    <w:r>
                      <w:rPr>
                        <w:rFonts w:ascii="Trebuchet MS"/>
                        <w:b/>
                        <w:color w:val="404040"/>
                        <w:w w:val="110"/>
                        <w:position w:val="-1"/>
                        <w:sz w:val="18"/>
                      </w:rPr>
                      <w:t>48% </w:t>
                    </w:r>
                    <w:r>
                      <w:rPr>
                        <w:rFonts w:ascii="Trebuchet MS"/>
                        <w:b/>
                        <w:color w:val="404040"/>
                        <w:w w:val="110"/>
                        <w:sz w:val="18"/>
                      </w:rPr>
                      <w:t>49%</w:t>
                    </w:r>
                  </w:p>
                </w:txbxContent>
              </v:textbox>
              <w10:wrap type="none"/>
            </v:shape>
            <v:shape style="position:absolute;left:4619;top:2341;width:855;height:350" type="#_x0000_t202" filled="false" stroked="false">
              <v:textbox inset="0,0,0,0">
                <w:txbxContent>
                  <w:p>
                    <w:pPr>
                      <w:spacing w:line="237" w:lineRule="auto" w:before="1"/>
                      <w:ind w:left="0" w:right="0" w:firstLine="0"/>
                      <w:jc w:val="left"/>
                      <w:rPr>
                        <w:rFonts w:ascii="Trebuchet MS"/>
                        <w:b/>
                        <w:sz w:val="18"/>
                      </w:rPr>
                    </w:pPr>
                    <w:r>
                      <w:rPr>
                        <w:rFonts w:ascii="Trebuchet MS"/>
                        <w:b/>
                        <w:color w:val="404040"/>
                        <w:w w:val="110"/>
                        <w:position w:val="-13"/>
                        <w:sz w:val="18"/>
                      </w:rPr>
                      <w:t>44% </w:t>
                    </w:r>
                    <w:r>
                      <w:rPr>
                        <w:rFonts w:ascii="Trebuchet MS"/>
                        <w:b/>
                        <w:color w:val="404040"/>
                        <w:w w:val="110"/>
                        <w:sz w:val="18"/>
                      </w:rPr>
                      <w:t>45%</w:t>
                    </w:r>
                  </w:p>
                </w:txbxContent>
              </v:textbox>
              <w10:wrap type="none"/>
            </v:shape>
            <v:shape style="position:absolute;left:5561;top:2202;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46%</w:t>
                    </w:r>
                  </w:p>
                </w:txbxContent>
              </v:textbox>
              <w10:wrap type="none"/>
            </v:shape>
            <v:shape style="position:absolute;left:4147;top:2671;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43%</w:t>
                    </w:r>
                  </w:p>
                </w:txbxContent>
              </v:textbox>
              <w10:wrap type="none"/>
            </v:shape>
            <v:shape style="position:absolute;left:3205;top:3006;width:855;height:223" type="#_x0000_t202" filled="false" stroked="false">
              <v:textbox inset="0,0,0,0">
                <w:txbxContent>
                  <w:p>
                    <w:pPr>
                      <w:spacing w:before="3"/>
                      <w:ind w:left="0" w:right="0" w:firstLine="0"/>
                      <w:jc w:val="left"/>
                      <w:rPr>
                        <w:rFonts w:ascii="Trebuchet MS"/>
                        <w:b/>
                        <w:sz w:val="18"/>
                      </w:rPr>
                    </w:pPr>
                    <w:r>
                      <w:rPr>
                        <w:rFonts w:ascii="Trebuchet MS"/>
                        <w:b/>
                        <w:color w:val="404040"/>
                        <w:w w:val="110"/>
                        <w:sz w:val="18"/>
                      </w:rPr>
                      <w:t>41% </w:t>
                    </w:r>
                    <w:r>
                      <w:rPr>
                        <w:rFonts w:ascii="Trebuchet MS"/>
                        <w:b/>
                        <w:color w:val="404040"/>
                        <w:w w:val="110"/>
                        <w:position w:val="1"/>
                        <w:sz w:val="18"/>
                      </w:rPr>
                      <w:t>41%</w:t>
                    </w:r>
                  </w:p>
                </w:txbxContent>
              </v:textbox>
              <w10:wrap type="none"/>
            </v:shape>
            <v:shape style="position:absolute;left:2733;top:3699;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36%</w:t>
                    </w:r>
                  </w:p>
                </w:txbxContent>
              </v:textbox>
              <w10:wrap type="none"/>
            </v:shape>
            <v:shape style="position:absolute;left:2262;top:3892;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35%</w:t>
                    </w:r>
                  </w:p>
                </w:txbxContent>
              </v:textbox>
              <w10:wrap type="none"/>
            </v:shape>
            <v:shape style="position:absolute;left:1790;top:4451;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31%</w:t>
                    </w:r>
                  </w:p>
                </w:txbxContent>
              </v:textbox>
              <w10:wrap type="none"/>
            </v:shape>
            <w10:wrap type="topAndBottom"/>
          </v:group>
        </w:pict>
      </w:r>
    </w:p>
    <w:p>
      <w:pPr>
        <w:pStyle w:val="BodyText"/>
        <w:rPr>
          <w:rFonts w:ascii="Carlito"/>
          <w:i/>
          <w:sz w:val="18"/>
        </w:rPr>
      </w:pPr>
    </w:p>
    <w:p>
      <w:pPr>
        <w:pStyle w:val="BodyText"/>
        <w:spacing w:before="8"/>
        <w:rPr>
          <w:rFonts w:ascii="Carlito"/>
          <w:i/>
          <w:sz w:val="23"/>
        </w:rPr>
      </w:pPr>
    </w:p>
    <w:p>
      <w:pPr>
        <w:pStyle w:val="BodyText"/>
        <w:ind w:left="262" w:right="30"/>
        <w:jc w:val="center"/>
      </w:pPr>
      <w:r>
        <w:rPr>
          <w:w w:val="110"/>
        </w:rPr>
        <w:t>l’inexistence de manuel de procédures dans l’ensemble des communes.</w:t>
      </w:r>
    </w:p>
    <w:p>
      <w:pPr>
        <w:pStyle w:val="BodyText"/>
        <w:spacing w:line="247" w:lineRule="auto"/>
        <w:ind w:left="191" w:right="483"/>
        <w:jc w:val="both"/>
      </w:pPr>
      <w:r>
        <w:rPr/>
        <w:br w:type="column"/>
      </w:r>
      <w:r>
        <w:rPr>
          <w:w w:val="110"/>
        </w:rPr>
        <w:t>diagramme </w:t>
      </w:r>
      <w:r>
        <w:rPr>
          <w:spacing w:val="-13"/>
          <w:w w:val="110"/>
        </w:rPr>
        <w:t>à </w:t>
      </w:r>
      <w:r>
        <w:rPr>
          <w:w w:val="110"/>
        </w:rPr>
        <w:t>droite. Seules les régions de Dakar et de Kolda </w:t>
      </w:r>
      <w:r>
        <w:rPr>
          <w:spacing w:val="-4"/>
          <w:w w:val="110"/>
        </w:rPr>
        <w:t>ont </w:t>
      </w:r>
      <w:r>
        <w:rPr>
          <w:w w:val="110"/>
        </w:rPr>
        <w:t>pu    réaliser </w:t>
      </w:r>
      <w:r>
        <w:rPr>
          <w:spacing w:val="37"/>
          <w:w w:val="110"/>
        </w:rPr>
        <w:t> </w:t>
      </w:r>
      <w:r>
        <w:rPr>
          <w:w w:val="110"/>
        </w:rPr>
        <w:t>une</w:t>
      </w:r>
    </w:p>
    <w:p>
      <w:pPr>
        <w:pStyle w:val="BodyText"/>
        <w:tabs>
          <w:tab w:pos="1697" w:val="left" w:leader="none"/>
          <w:tab w:pos="1867" w:val="left" w:leader="none"/>
        </w:tabs>
        <w:spacing w:line="247" w:lineRule="auto"/>
        <w:ind w:left="191" w:right="482" w:firstLine="900"/>
        <w:jc w:val="right"/>
      </w:pPr>
      <w:r>
        <w:rPr>
          <w:spacing w:val="-1"/>
          <w:w w:val="105"/>
        </w:rPr>
        <w:t>moyenne </w:t>
      </w:r>
      <w:r>
        <w:rPr>
          <w:spacing w:val="-2"/>
          <w:w w:val="110"/>
        </w:rPr>
        <w:t>performance. </w:t>
      </w:r>
      <w:r>
        <w:rPr>
          <w:w w:val="110"/>
        </w:rPr>
        <w:t>Dans</w:t>
      </w:r>
      <w:r>
        <w:rPr>
          <w:spacing w:val="6"/>
          <w:w w:val="110"/>
        </w:rPr>
        <w:t> </w:t>
      </w:r>
      <w:r>
        <w:rPr>
          <w:w w:val="110"/>
        </w:rPr>
        <w:t>les</w:t>
      </w:r>
      <w:r>
        <w:rPr>
          <w:spacing w:val="10"/>
          <w:w w:val="110"/>
        </w:rPr>
        <w:t> </w:t>
      </w:r>
      <w:r>
        <w:rPr>
          <w:spacing w:val="-3"/>
          <w:w w:val="110"/>
        </w:rPr>
        <w:t>autres</w:t>
      </w:r>
      <w:r>
        <w:rPr>
          <w:w w:val="120"/>
        </w:rPr>
        <w:t> </w:t>
      </w:r>
      <w:r>
        <w:rPr>
          <w:w w:val="110"/>
        </w:rPr>
        <w:t>régions,</w:t>
        <w:tab/>
        <w:tab/>
      </w:r>
      <w:r>
        <w:rPr>
          <w:spacing w:val="-8"/>
          <w:w w:val="110"/>
        </w:rPr>
        <w:t>la </w:t>
      </w:r>
      <w:r>
        <w:rPr>
          <w:spacing w:val="-1"/>
          <w:w w:val="105"/>
        </w:rPr>
        <w:t>performance </w:t>
      </w:r>
      <w:r>
        <w:rPr>
          <w:w w:val="110"/>
        </w:rPr>
        <w:t>moyenne</w:t>
        <w:tab/>
      </w:r>
      <w:r>
        <w:rPr>
          <w:spacing w:val="-7"/>
          <w:w w:val="110"/>
        </w:rPr>
        <w:t>des</w:t>
      </w:r>
    </w:p>
    <w:p>
      <w:pPr>
        <w:pStyle w:val="BodyText"/>
        <w:spacing w:line="247" w:lineRule="auto" w:before="7"/>
        <w:ind w:left="191" w:right="482"/>
        <w:jc w:val="both"/>
      </w:pPr>
      <w:r>
        <w:rPr>
          <w:w w:val="105"/>
        </w:rPr>
        <w:t>communes </w:t>
      </w:r>
      <w:r>
        <w:rPr>
          <w:spacing w:val="-5"/>
          <w:w w:val="105"/>
        </w:rPr>
        <w:t>est </w:t>
      </w:r>
      <w:r>
        <w:rPr>
          <w:w w:val="105"/>
        </w:rPr>
        <w:t>faible dans le critère </w:t>
      </w:r>
      <w:r>
        <w:rPr/>
        <w:t>« </w:t>
      </w:r>
      <w:r>
        <w:rPr>
          <w:w w:val="105"/>
        </w:rPr>
        <w:t>gestion administrative ». La        note       </w:t>
      </w:r>
      <w:r>
        <w:rPr>
          <w:spacing w:val="28"/>
          <w:w w:val="105"/>
        </w:rPr>
        <w:t> </w:t>
      </w:r>
      <w:r>
        <w:rPr>
          <w:spacing w:val="-8"/>
          <w:w w:val="105"/>
        </w:rPr>
        <w:t>de</w:t>
      </w:r>
    </w:p>
    <w:p>
      <w:pPr>
        <w:pStyle w:val="BodyText"/>
        <w:tabs>
          <w:tab w:pos="1767" w:val="left" w:leader="none"/>
          <w:tab w:pos="1801" w:val="left" w:leader="none"/>
        </w:tabs>
        <w:spacing w:line="247" w:lineRule="auto" w:before="3"/>
        <w:ind w:left="191" w:right="482"/>
        <w:jc w:val="both"/>
      </w:pPr>
      <w:r>
        <w:rPr>
          <w:w w:val="110"/>
        </w:rPr>
        <w:t>8,32/19</w:t>
        <w:tab/>
        <w:tab/>
      </w:r>
      <w:r>
        <w:rPr>
          <w:spacing w:val="-8"/>
          <w:w w:val="110"/>
        </w:rPr>
        <w:t>en </w:t>
      </w:r>
      <w:r>
        <w:rPr>
          <w:w w:val="110"/>
        </w:rPr>
        <w:t>dessous de la moyenne indique que</w:t>
        <w:tab/>
      </w:r>
      <w:r>
        <w:rPr>
          <w:spacing w:val="-6"/>
          <w:w w:val="110"/>
        </w:rPr>
        <w:t>les</w:t>
      </w:r>
    </w:p>
    <w:p>
      <w:pPr>
        <w:pStyle w:val="BodyText"/>
        <w:tabs>
          <w:tab w:pos="1011" w:val="left" w:leader="none"/>
          <w:tab w:pos="1239" w:val="left" w:leader="none"/>
          <w:tab w:pos="1766" w:val="left" w:leader="none"/>
        </w:tabs>
        <w:spacing w:line="247" w:lineRule="auto" w:before="2"/>
        <w:ind w:left="191" w:right="483" w:firstLine="693"/>
        <w:jc w:val="right"/>
      </w:pPr>
      <w:r>
        <w:rPr>
          <w:spacing w:val="-2"/>
          <w:w w:val="110"/>
        </w:rPr>
        <w:t>communes </w:t>
      </w:r>
      <w:r>
        <w:rPr>
          <w:w w:val="110"/>
        </w:rPr>
        <w:t>rencontrent</w:t>
        <w:tab/>
      </w:r>
      <w:r>
        <w:rPr>
          <w:spacing w:val="-8"/>
          <w:w w:val="110"/>
        </w:rPr>
        <w:t>un </w:t>
      </w:r>
      <w:r>
        <w:rPr>
          <w:w w:val="110"/>
        </w:rPr>
        <w:t>certain</w:t>
        <w:tab/>
        <w:tab/>
      </w:r>
      <w:r>
        <w:rPr>
          <w:spacing w:val="-4"/>
          <w:w w:val="105"/>
        </w:rPr>
        <w:t>nombre </w:t>
      </w:r>
      <w:r>
        <w:rPr>
          <w:w w:val="110"/>
        </w:rPr>
        <w:t>de</w:t>
        <w:tab/>
      </w:r>
      <w:r>
        <w:rPr>
          <w:spacing w:val="-1"/>
          <w:w w:val="105"/>
        </w:rPr>
        <w:t>difficultés </w:t>
      </w:r>
      <w:r>
        <w:rPr>
          <w:w w:val="110"/>
        </w:rPr>
        <w:t>dans</w:t>
      </w:r>
      <w:r>
        <w:rPr>
          <w:spacing w:val="27"/>
          <w:w w:val="110"/>
        </w:rPr>
        <w:t> </w:t>
      </w:r>
      <w:r>
        <w:rPr>
          <w:w w:val="110"/>
        </w:rPr>
        <w:t>leur</w:t>
      </w:r>
      <w:r>
        <w:rPr>
          <w:spacing w:val="26"/>
          <w:w w:val="110"/>
        </w:rPr>
        <w:t> </w:t>
      </w:r>
      <w:r>
        <w:rPr>
          <w:spacing w:val="-3"/>
          <w:w w:val="110"/>
        </w:rPr>
        <w:t>gestion</w:t>
      </w:r>
      <w:r>
        <w:rPr>
          <w:w w:val="112"/>
        </w:rPr>
        <w:t> </w:t>
      </w:r>
      <w:r>
        <w:rPr>
          <w:spacing w:val="-1"/>
          <w:w w:val="110"/>
        </w:rPr>
        <w:t>administrative.</w:t>
      </w:r>
    </w:p>
    <w:p>
      <w:pPr>
        <w:pStyle w:val="BodyText"/>
        <w:spacing w:line="247" w:lineRule="auto" w:before="6"/>
        <w:ind w:left="191" w:right="483"/>
        <w:jc w:val="both"/>
      </w:pPr>
      <w:r>
        <w:rPr>
          <w:w w:val="110"/>
        </w:rPr>
        <w:t>Les raisons </w:t>
      </w:r>
      <w:r>
        <w:rPr>
          <w:spacing w:val="-4"/>
          <w:w w:val="110"/>
        </w:rPr>
        <w:t>sont </w:t>
      </w:r>
      <w:r>
        <w:rPr>
          <w:w w:val="110"/>
        </w:rPr>
        <w:t>en partie </w:t>
      </w:r>
      <w:r>
        <w:rPr>
          <w:spacing w:val="-4"/>
          <w:w w:val="110"/>
        </w:rPr>
        <w:t>liées </w:t>
      </w:r>
      <w:r>
        <w:rPr>
          <w:w w:val="110"/>
        </w:rPr>
        <w:t>dans certaines </w:t>
      </w:r>
      <w:r>
        <w:rPr>
          <w:spacing w:val="-11"/>
          <w:w w:val="110"/>
        </w:rPr>
        <w:t>à </w:t>
      </w:r>
      <w:r>
        <w:rPr>
          <w:w w:val="110"/>
        </w:rPr>
        <w:t>l’inexistence de plan    de  </w:t>
      </w:r>
      <w:r>
        <w:rPr>
          <w:spacing w:val="52"/>
          <w:w w:val="110"/>
        </w:rPr>
        <w:t> </w:t>
      </w:r>
      <w:r>
        <w:rPr>
          <w:spacing w:val="-3"/>
          <w:w w:val="110"/>
        </w:rPr>
        <w:t>travail</w:t>
      </w:r>
    </w:p>
    <w:p>
      <w:pPr>
        <w:pStyle w:val="BodyText"/>
        <w:tabs>
          <w:tab w:pos="1697" w:val="left" w:leader="none"/>
          <w:tab w:pos="1813" w:val="left" w:leader="none"/>
        </w:tabs>
        <w:spacing w:line="247" w:lineRule="auto" w:before="4"/>
        <w:ind w:left="191" w:right="482" w:firstLine="1051"/>
        <w:jc w:val="both"/>
      </w:pPr>
      <w:r>
        <w:rPr>
          <w:w w:val="110"/>
        </w:rPr>
        <w:t>annuel, l’inexistence d'un dispositif</w:t>
        <w:tab/>
        <w:tab/>
      </w:r>
      <w:r>
        <w:rPr>
          <w:spacing w:val="-10"/>
          <w:w w:val="110"/>
        </w:rPr>
        <w:t>de </w:t>
      </w:r>
      <w:r>
        <w:rPr>
          <w:w w:val="110"/>
        </w:rPr>
        <w:t>suivi- évaluation, l’irrégularité des sessions</w:t>
        <w:tab/>
      </w:r>
      <w:r>
        <w:rPr>
          <w:spacing w:val="-7"/>
          <w:w w:val="110"/>
        </w:rPr>
        <w:t>des </w:t>
      </w:r>
      <w:r>
        <w:rPr>
          <w:w w:val="110"/>
        </w:rPr>
        <w:t>conseils parfois même inférieur</w:t>
      </w:r>
      <w:r>
        <w:rPr>
          <w:spacing w:val="29"/>
          <w:w w:val="110"/>
        </w:rPr>
        <w:t> </w:t>
      </w:r>
      <w:r>
        <w:rPr>
          <w:w w:val="110"/>
        </w:rPr>
        <w:t>à</w:t>
      </w:r>
    </w:p>
    <w:p>
      <w:pPr>
        <w:pStyle w:val="BodyText"/>
        <w:spacing w:line="247" w:lineRule="auto" w:before="8"/>
        <w:ind w:left="191" w:right="483"/>
        <w:jc w:val="both"/>
      </w:pPr>
      <w:r>
        <w:rPr>
          <w:w w:val="110"/>
        </w:rPr>
        <w:t>4 sessions </w:t>
      </w:r>
      <w:r>
        <w:rPr>
          <w:spacing w:val="-6"/>
          <w:w w:val="110"/>
        </w:rPr>
        <w:t>par </w:t>
      </w:r>
      <w:r>
        <w:rPr>
          <w:w w:val="110"/>
        </w:rPr>
        <w:t>années, à la </w:t>
      </w:r>
      <w:r>
        <w:rPr>
          <w:spacing w:val="-4"/>
          <w:w w:val="110"/>
        </w:rPr>
        <w:t>non </w:t>
      </w:r>
      <w:r>
        <w:rPr>
          <w:w w:val="110"/>
        </w:rPr>
        <w:t>production de rapport </w:t>
      </w:r>
      <w:r>
        <w:rPr>
          <w:spacing w:val="-3"/>
          <w:w w:val="110"/>
        </w:rPr>
        <w:t>annuel </w:t>
      </w:r>
      <w:r>
        <w:rPr>
          <w:w w:val="110"/>
        </w:rPr>
        <w:t>d'activités    et   </w:t>
      </w:r>
      <w:r>
        <w:rPr>
          <w:spacing w:val="5"/>
          <w:w w:val="110"/>
        </w:rPr>
        <w:t> </w:t>
      </w:r>
      <w:r>
        <w:rPr>
          <w:spacing w:val="-13"/>
          <w:w w:val="110"/>
        </w:rPr>
        <w:t>à</w:t>
      </w:r>
    </w:p>
    <w:p>
      <w:pPr>
        <w:spacing w:after="0" w:line="247" w:lineRule="auto"/>
        <w:jc w:val="both"/>
        <w:sectPr>
          <w:type w:val="continuous"/>
          <w:pgSz w:w="11910" w:h="16840"/>
          <w:pgMar w:top="1260" w:bottom="280" w:left="920" w:right="520"/>
          <w:cols w:num="2" w:equalWidth="0">
            <w:col w:w="7878" w:space="40"/>
            <w:col w:w="2552"/>
          </w:cols>
        </w:sectPr>
      </w:pPr>
    </w:p>
    <w:p>
      <w:pPr>
        <w:pStyle w:val="BodyText"/>
        <w:spacing w:line="249" w:lineRule="auto" w:before="67"/>
        <w:ind w:left="232" w:right="485"/>
        <w:jc w:val="both"/>
      </w:pPr>
      <w:r>
        <w:rPr/>
        <w:pict>
          <v:group style="position:absolute;margin-left:545.525024pt;margin-top:23.999983pt;width:29.25pt;height:792.6pt;mso-position-horizontal-relative:page;mso-position-vertical-relative:page;z-index:15777280" coordorigin="10911,480" coordsize="585,15852">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rect style="position:absolute;left:11419;top:480;width:10;height:15852" filled="true" fillcolor="#000000" stroked="false">
              <v:fill type="solid"/>
            </v:rect>
            <v:rect style="position:absolute;left:11409;top:508;width:11;height:15824" filled="true" fillcolor="#ffffff" stroked="false">
              <v:fill type="solid"/>
            </v:rect>
            <v:rect style="position:absolute;left:11399;top:499;width:10;height:15833" filled="true" fillcolor="#000000" stroked="false">
              <v:fill type="solid"/>
            </v:rect>
            <v:shape style="position:absolute;left:11128;top:15854;width:174;height:164" type="#_x0000_t202" filled="false" stroked="false">
              <v:textbox inset="0,0,0,0">
                <w:txbxContent>
                  <w:p>
                    <w:pPr>
                      <w:spacing w:before="0"/>
                      <w:ind w:left="0" w:right="0" w:firstLine="0"/>
                      <w:jc w:val="left"/>
                      <w:rPr>
                        <w:rFonts w:ascii="Trebuchet MS"/>
                        <w:b/>
                        <w:sz w:val="14"/>
                      </w:rPr>
                    </w:pPr>
                    <w:r>
                      <w:rPr>
                        <w:rFonts w:ascii="Trebuchet MS"/>
                        <w:b/>
                        <w:sz w:val="14"/>
                      </w:rPr>
                      <w:t>20</w:t>
                    </w:r>
                  </w:p>
                </w:txbxContent>
              </v:textbox>
              <w10:wrap type="none"/>
            </v:shape>
            <w10:wrap type="none"/>
          </v:group>
        </w:pict>
      </w:r>
      <w:r>
        <w:rPr/>
        <w:pict>
          <v:shape style="position:absolute;margin-left:24.000002pt;margin-top:23.999945pt;width:547.450pt;height:1.45pt;mso-position-horizontal-relative:page;mso-position-vertical-relative:page;z-index:15778816" coordorigin="480,480" coordsize="10949,29" path="m11400,499l509,499,509,509,11400,509,11400,499xm11429,480l11400,480,509,480,480,480,480,490,509,490,11400,490,11429,490,11429,480xe" filled="true" fillcolor="#000000" stroked="false">
            <v:path arrowok="t"/>
            <v:fill type="solid"/>
            <w10:wrap type="none"/>
          </v:shape>
        </w:pict>
      </w:r>
      <w:r>
        <w:rPr/>
        <w:pict>
          <v:shape style="position:absolute;margin-left:24.000002pt;margin-top:23.999945pt;width:1.45pt;height:792.6pt;mso-position-horizontal-relative:page;mso-position-vertical-relative:page;z-index:15779328" coordorigin="480,480" coordsize="29,15852" path="m490,480l480,480,480,16332,490,16332,490,480xm509,499l499,499,499,16332,509,16332,509,499xe" filled="true" fillcolor="#000000" stroked="false">
            <v:path arrowok="t"/>
            <v:fill type="solid"/>
            <w10:wrap type="none"/>
          </v:shape>
        </w:pict>
      </w:r>
      <w:r>
        <w:rPr/>
        <w:pict>
          <v:shape style="position:absolute;margin-left:24.000002pt;margin-top:816.600952pt;width:547.450pt;height:1.45pt;mso-position-horizontal-relative:page;mso-position-vertical-relative:page;z-index:15779840" coordorigin="480,16332" coordsize="10949,29" path="m11409,16332l11400,16332,509,16332,499,16332,499,16342,509,16342,11400,16342,11409,16342,11409,16332xm11429,16351l11429,16351,11429,16332,11419,16332,11419,16351,11400,16351,509,16351,490,16351,490,16332,480,16332,480,16351,480,16361,490,16361,509,16361,11400,16361,11419,16361,11429,16361,11429,16361,11429,16351xe" filled="true" fillcolor="#000000" stroked="false">
            <v:path arrowok="t"/>
            <v:fill type="solid"/>
            <w10:wrap type="none"/>
          </v:shape>
        </w:pict>
      </w:r>
      <w:r>
        <w:rPr>
          <w:w w:val="110"/>
        </w:rPr>
        <w:t>Ces collectivités territoriales font des efforts dans l’archivage des documents administratifs, dans le vote du compte administratif, dans la tenue des registres des délibérations et dans la délibération sur les droits et taxes</w:t>
      </w:r>
      <w:r>
        <w:rPr>
          <w:spacing w:val="14"/>
          <w:w w:val="110"/>
        </w:rPr>
        <w:t> </w:t>
      </w:r>
      <w:r>
        <w:rPr>
          <w:w w:val="110"/>
        </w:rPr>
        <w:t>municipales.</w:t>
      </w:r>
    </w:p>
    <w:p>
      <w:pPr>
        <w:spacing w:after="0" w:line="249" w:lineRule="auto"/>
        <w:jc w:val="both"/>
        <w:sectPr>
          <w:type w:val="continuous"/>
          <w:pgSz w:w="11910" w:h="16840"/>
          <w:pgMar w:top="1260" w:bottom="280" w:left="920" w:right="520"/>
        </w:sectPr>
      </w:pPr>
    </w:p>
    <w:p>
      <w:pPr>
        <w:pStyle w:val="BodyText"/>
        <w:rPr>
          <w:sz w:val="20"/>
        </w:rPr>
      </w:pPr>
    </w:p>
    <w:p>
      <w:pPr>
        <w:pStyle w:val="BodyText"/>
        <w:rPr>
          <w:sz w:val="20"/>
        </w:rPr>
      </w:pPr>
    </w:p>
    <w:p>
      <w:pPr>
        <w:pStyle w:val="ListParagraph"/>
        <w:numPr>
          <w:ilvl w:val="0"/>
          <w:numId w:val="21"/>
        </w:numPr>
        <w:tabs>
          <w:tab w:pos="953" w:val="left" w:leader="none"/>
        </w:tabs>
        <w:spacing w:line="240" w:lineRule="auto" w:before="226" w:after="0"/>
        <w:ind w:left="952" w:right="0" w:hanging="361"/>
        <w:jc w:val="both"/>
        <w:rPr>
          <w:sz w:val="22"/>
        </w:rPr>
      </w:pPr>
      <w:r>
        <w:rPr>
          <w:color w:val="2E5395"/>
          <w:w w:val="110"/>
          <w:sz w:val="22"/>
        </w:rPr>
        <w:t>Gestion Technique des Communes et</w:t>
      </w:r>
      <w:r>
        <w:rPr>
          <w:color w:val="2E5395"/>
          <w:spacing w:val="54"/>
          <w:w w:val="110"/>
          <w:sz w:val="22"/>
        </w:rPr>
        <w:t> </w:t>
      </w:r>
      <w:r>
        <w:rPr>
          <w:color w:val="2E5395"/>
          <w:w w:val="110"/>
          <w:sz w:val="22"/>
        </w:rPr>
        <w:t>villes</w:t>
      </w:r>
    </w:p>
    <w:p>
      <w:pPr>
        <w:pStyle w:val="BodyText"/>
        <w:spacing w:line="247" w:lineRule="auto" w:before="67"/>
        <w:ind w:left="232" w:right="485"/>
        <w:jc w:val="both"/>
      </w:pPr>
      <w:r>
        <w:rPr>
          <w:w w:val="110"/>
        </w:rPr>
        <w:t>Pour</w:t>
      </w:r>
      <w:r>
        <w:rPr>
          <w:spacing w:val="-12"/>
          <w:w w:val="110"/>
        </w:rPr>
        <w:t> </w:t>
      </w:r>
      <w:r>
        <w:rPr>
          <w:w w:val="110"/>
        </w:rPr>
        <w:t>le</w:t>
      </w:r>
      <w:r>
        <w:rPr>
          <w:spacing w:val="-7"/>
          <w:w w:val="110"/>
        </w:rPr>
        <w:t> </w:t>
      </w:r>
      <w:r>
        <w:rPr>
          <w:w w:val="110"/>
        </w:rPr>
        <w:t>critère</w:t>
      </w:r>
      <w:r>
        <w:rPr>
          <w:spacing w:val="-9"/>
          <w:w w:val="110"/>
        </w:rPr>
        <w:t> </w:t>
      </w:r>
      <w:r>
        <w:rPr>
          <w:w w:val="110"/>
        </w:rPr>
        <w:t>gestion</w:t>
      </w:r>
      <w:r>
        <w:rPr>
          <w:spacing w:val="-10"/>
          <w:w w:val="110"/>
        </w:rPr>
        <w:t> </w:t>
      </w:r>
      <w:r>
        <w:rPr>
          <w:w w:val="110"/>
        </w:rPr>
        <w:t>technique,</w:t>
      </w:r>
      <w:r>
        <w:rPr>
          <w:spacing w:val="-10"/>
          <w:w w:val="110"/>
        </w:rPr>
        <w:t> </w:t>
      </w:r>
      <w:r>
        <w:rPr>
          <w:w w:val="110"/>
        </w:rPr>
        <w:t>la</w:t>
      </w:r>
      <w:r>
        <w:rPr>
          <w:spacing w:val="-10"/>
          <w:w w:val="110"/>
        </w:rPr>
        <w:t> </w:t>
      </w:r>
      <w:r>
        <w:rPr>
          <w:w w:val="110"/>
        </w:rPr>
        <w:t>performance</w:t>
      </w:r>
      <w:r>
        <w:rPr>
          <w:spacing w:val="-9"/>
          <w:w w:val="110"/>
        </w:rPr>
        <w:t> </w:t>
      </w:r>
      <w:r>
        <w:rPr>
          <w:w w:val="110"/>
        </w:rPr>
        <w:t>nationale</w:t>
      </w:r>
      <w:r>
        <w:rPr>
          <w:spacing w:val="-7"/>
          <w:w w:val="110"/>
        </w:rPr>
        <w:t> </w:t>
      </w:r>
      <w:r>
        <w:rPr>
          <w:w w:val="110"/>
        </w:rPr>
        <w:t>moyenne</w:t>
      </w:r>
      <w:r>
        <w:rPr>
          <w:spacing w:val="-11"/>
          <w:w w:val="110"/>
        </w:rPr>
        <w:t> </w:t>
      </w:r>
      <w:r>
        <w:rPr>
          <w:w w:val="110"/>
        </w:rPr>
        <w:t>des</w:t>
      </w:r>
      <w:r>
        <w:rPr>
          <w:spacing w:val="-10"/>
          <w:w w:val="110"/>
        </w:rPr>
        <w:t> </w:t>
      </w:r>
      <w:r>
        <w:rPr>
          <w:w w:val="110"/>
        </w:rPr>
        <w:t>communes</w:t>
      </w:r>
      <w:r>
        <w:rPr>
          <w:spacing w:val="-5"/>
          <w:w w:val="110"/>
        </w:rPr>
        <w:t> </w:t>
      </w:r>
      <w:r>
        <w:rPr>
          <w:w w:val="110"/>
        </w:rPr>
        <w:t>et</w:t>
      </w:r>
      <w:r>
        <w:rPr>
          <w:spacing w:val="-8"/>
          <w:w w:val="110"/>
        </w:rPr>
        <w:t> </w:t>
      </w:r>
      <w:r>
        <w:rPr>
          <w:w w:val="110"/>
        </w:rPr>
        <w:t>villes est faible comme l’atteste le tableau ci-dessous. Les communes ont réalisé une moyenne performance</w:t>
      </w:r>
      <w:r>
        <w:rPr>
          <w:spacing w:val="22"/>
          <w:w w:val="110"/>
        </w:rPr>
        <w:t> </w:t>
      </w:r>
      <w:r>
        <w:rPr>
          <w:w w:val="110"/>
        </w:rPr>
        <w:t>(49,69%).</w:t>
      </w:r>
      <w:r>
        <w:rPr>
          <w:spacing w:val="18"/>
          <w:w w:val="110"/>
        </w:rPr>
        <w:t> </w:t>
      </w:r>
      <w:r>
        <w:rPr>
          <w:w w:val="110"/>
        </w:rPr>
        <w:t>Un</w:t>
      </w:r>
      <w:r>
        <w:rPr>
          <w:spacing w:val="22"/>
          <w:w w:val="110"/>
        </w:rPr>
        <w:t> </w:t>
      </w:r>
      <w:r>
        <w:rPr>
          <w:w w:val="110"/>
        </w:rPr>
        <w:t>bon</w:t>
      </w:r>
      <w:r>
        <w:rPr>
          <w:spacing w:val="17"/>
          <w:w w:val="110"/>
        </w:rPr>
        <w:t> </w:t>
      </w:r>
      <w:r>
        <w:rPr>
          <w:w w:val="110"/>
        </w:rPr>
        <w:t>nombre</w:t>
      </w:r>
      <w:r>
        <w:rPr>
          <w:spacing w:val="22"/>
          <w:w w:val="110"/>
        </w:rPr>
        <w:t> </w:t>
      </w:r>
      <w:r>
        <w:rPr>
          <w:w w:val="110"/>
        </w:rPr>
        <w:t>de</w:t>
      </w:r>
      <w:r>
        <w:rPr>
          <w:spacing w:val="18"/>
          <w:w w:val="110"/>
        </w:rPr>
        <w:t> </w:t>
      </w:r>
      <w:r>
        <w:rPr>
          <w:w w:val="110"/>
        </w:rPr>
        <w:t>communes</w:t>
      </w:r>
      <w:r>
        <w:rPr>
          <w:spacing w:val="20"/>
          <w:w w:val="110"/>
        </w:rPr>
        <w:t> </w:t>
      </w:r>
      <w:r>
        <w:rPr>
          <w:w w:val="110"/>
        </w:rPr>
        <w:t>ne</w:t>
      </w:r>
      <w:r>
        <w:rPr>
          <w:spacing w:val="21"/>
          <w:w w:val="110"/>
        </w:rPr>
        <w:t> </w:t>
      </w:r>
      <w:r>
        <w:rPr>
          <w:w w:val="110"/>
        </w:rPr>
        <w:t>disposent</w:t>
      </w:r>
      <w:r>
        <w:rPr>
          <w:spacing w:val="20"/>
          <w:w w:val="110"/>
        </w:rPr>
        <w:t> </w:t>
      </w:r>
      <w:r>
        <w:rPr>
          <w:w w:val="110"/>
        </w:rPr>
        <w:t>pas</w:t>
      </w:r>
      <w:r>
        <w:rPr>
          <w:spacing w:val="20"/>
          <w:w w:val="110"/>
        </w:rPr>
        <w:t> </w:t>
      </w:r>
      <w:r>
        <w:rPr>
          <w:w w:val="110"/>
        </w:rPr>
        <w:t>de</w:t>
      </w:r>
      <w:r>
        <w:rPr>
          <w:spacing w:val="23"/>
          <w:w w:val="110"/>
        </w:rPr>
        <w:t> </w:t>
      </w:r>
      <w:r>
        <w:rPr>
          <w:w w:val="110"/>
        </w:rPr>
        <w:t>plan</w:t>
      </w:r>
      <w:r>
        <w:rPr>
          <w:spacing w:val="20"/>
          <w:w w:val="110"/>
        </w:rPr>
        <w:t> </w:t>
      </w:r>
      <w:r>
        <w:rPr>
          <w:w w:val="110"/>
        </w:rPr>
        <w:t>de</w:t>
      </w:r>
    </w:p>
    <w:p>
      <w:pPr>
        <w:pStyle w:val="BodyText"/>
        <w:spacing w:before="3"/>
        <w:ind w:right="485"/>
        <w:jc w:val="right"/>
      </w:pPr>
      <w:r>
        <w:rPr>
          <w:w w:val="110"/>
        </w:rPr>
        <w:t>communication</w:t>
      </w:r>
    </w:p>
    <w:p>
      <w:pPr>
        <w:spacing w:after="0"/>
        <w:jc w:val="right"/>
        <w:sectPr>
          <w:pgSz w:w="11910" w:h="16840"/>
          <w:pgMar w:header="0" w:footer="226" w:top="460" w:bottom="420" w:left="920" w:right="520"/>
        </w:sectPr>
      </w:pPr>
    </w:p>
    <w:p>
      <w:pPr>
        <w:spacing w:before="107"/>
        <w:ind w:left="244" w:right="0" w:firstLine="0"/>
        <w:jc w:val="left"/>
        <w:rPr>
          <w:rFonts w:ascii="Carlito" w:hAnsi="Carlito"/>
          <w:i/>
          <w:sz w:val="18"/>
        </w:rPr>
      </w:pPr>
      <w:r>
        <w:rPr/>
        <w:pict>
          <v:rect style="position:absolute;margin-left:46.32pt;margin-top:26.279339pt;width:1.44pt;height:406.13pt;mso-position-horizontal-relative:page;mso-position-vertical-relative:paragraph;z-index:15781376" filled="true" fillcolor="#5b9bd4" stroked="false">
            <v:fill type="solid"/>
            <w10:wrap type="none"/>
          </v:rect>
        </w:pict>
      </w:r>
      <w:r>
        <w:rPr/>
        <w:pict>
          <v:group style="position:absolute;margin-left:57.825001pt;margin-top:25.904339pt;width:386.1pt;height:401.25pt;mso-position-horizontal-relative:page;mso-position-vertical-relative:paragraph;z-index:15789056" coordorigin="1157,518" coordsize="7722,8025">
            <v:shape style="position:absolute;left:1579;top:1284;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78%</w:t>
                    </w:r>
                  </w:p>
                </w:txbxContent>
              </v:textbox>
              <w10:wrap type="none"/>
            </v:shape>
            <v:shape style="position:absolute;left:1333;top:7418;width:2503;height:746" type="#_x0000_t75" stroked="false">
              <v:imagedata r:id="rId26" o:title=""/>
            </v:shape>
            <v:shape style="position:absolute;left:3910;top:7406;width:4546;height:952" type="#_x0000_t75" stroked="false">
              <v:imagedata r:id="rId27" o:title=""/>
            </v:shape>
            <v:shape style="position:absolute;left:1164;top:525;width:7707;height:8010" coordorigin="1164,526" coordsize="7707,8010" path="m1164,8536l8870,8536m8870,526l1164,526,1164,8536e" filled="false" stroked="true" strokeweight=".75pt" strokecolor="#d9d9d9">
              <v:path arrowok="t"/>
              <v:stroke dashstyle="solid"/>
            </v:shape>
            <w10:wrap type="none"/>
          </v:group>
        </w:pict>
      </w:r>
      <w:r>
        <w:rPr>
          <w:rFonts w:ascii="Carlito" w:hAnsi="Carlito"/>
          <w:i/>
          <w:color w:val="44536A"/>
          <w:sz w:val="18"/>
        </w:rPr>
        <w:t>Figure 5: Performance des communes et villes dans la gestion technique selon la région</w:t>
      </w:r>
    </w:p>
    <w:p>
      <w:pPr>
        <w:pStyle w:val="BodyText"/>
        <w:tabs>
          <w:tab w:pos="1685" w:val="left" w:leader="none"/>
        </w:tabs>
        <w:spacing w:line="247" w:lineRule="auto" w:before="9"/>
        <w:ind w:left="243" w:right="482"/>
        <w:jc w:val="both"/>
      </w:pPr>
      <w:r>
        <w:rPr/>
        <w:br w:type="column"/>
      </w:r>
      <w:r>
        <w:rPr>
          <w:w w:val="110"/>
        </w:rPr>
        <w:t>même si </w:t>
      </w:r>
      <w:r>
        <w:rPr>
          <w:spacing w:val="-3"/>
          <w:w w:val="110"/>
        </w:rPr>
        <w:t>elles </w:t>
      </w:r>
      <w:r>
        <w:rPr>
          <w:w w:val="110"/>
        </w:rPr>
        <w:t>mettent</w:t>
        <w:tab/>
      </w:r>
      <w:r>
        <w:rPr>
          <w:spacing w:val="-7"/>
          <w:w w:val="110"/>
        </w:rPr>
        <w:t>en</w:t>
      </w:r>
    </w:p>
    <w:p>
      <w:pPr>
        <w:pStyle w:val="BodyText"/>
        <w:tabs>
          <w:tab w:pos="1582" w:val="left" w:leader="none"/>
        </w:tabs>
        <w:spacing w:before="1"/>
        <w:ind w:left="243"/>
        <w:jc w:val="both"/>
      </w:pPr>
      <w:r>
        <w:rPr>
          <w:w w:val="110"/>
        </w:rPr>
        <w:t>œuvre</w:t>
        <w:tab/>
        <w:t>des</w:t>
      </w:r>
    </w:p>
    <w:p>
      <w:pPr>
        <w:pStyle w:val="BodyText"/>
        <w:spacing w:line="247" w:lineRule="auto" w:before="7"/>
        <w:ind w:left="243" w:right="483"/>
        <w:jc w:val="both"/>
      </w:pPr>
      <w:r>
        <w:rPr/>
        <w:pict>
          <v:group style="position:absolute;margin-left:75.247002pt;margin-top:40.476887pt;width:358.25pt;height:283.4pt;mso-position-horizontal-relative:page;mso-position-vertical-relative:paragraph;z-index:15788032" coordorigin="1505,810" coordsize="7165,5668">
            <v:rect style="position:absolute;left:1614;top:809;width:293;height:5661" filled="true" fillcolor="#00af50" stroked="false">
              <v:fill type="solid"/>
            </v:rect>
            <v:rect style="position:absolute;left:2126;top:1938;width:293;height:4531" filled="true" fillcolor="#92d050" stroked="false">
              <v:fill type="solid"/>
            </v:rect>
            <v:shape style="position:absolute;left:2638;top:2455;width:2851;height:4015" coordorigin="2638,2455" coordsize="2851,4015" path="m2930,2455l2638,2455,2638,6470,2930,6470,2930,2455xm3442,2543l3150,2543,3150,6470,3442,6470,3442,2543xm3954,2567l3661,2567,3661,6470,3954,6470,3954,2567xm4466,2724l4173,2724,4173,6470,4466,6470,4466,2724xm4977,2734l4685,2734,4685,6470,4977,6470,4977,2734xm5489,2832l5197,2832,5197,6470,5489,6470,5489,2832xe" filled="true" fillcolor="#ffff00" stroked="false">
              <v:path arrowok="t"/>
              <v:fill type="solid"/>
            </v:shape>
            <v:shape style="position:absolute;left:5708;top:2932;width:2852;height:3538" coordorigin="5708,2932" coordsize="2852,3538" path="m6001,2932l5708,2932,5708,6470,6001,6470,6001,2932xm6512,3163l6220,3163,6220,6470,6512,6470,6512,3163xm7024,3432l6732,3432,6732,6470,7024,6470,7024,3432xm7536,3559l7243,3559,7243,6470,7536,6470,7536,3559xm8048,3772l7755,3772,7755,6470,8048,6470,8048,3772xm8559,4229l8267,4229,8267,6470,8559,6470,8559,4229xe" filled="true" fillcolor="#ff0000" stroked="false">
              <v:path arrowok="t"/>
              <v:fill type="solid"/>
            </v:shape>
            <v:line style="position:absolute" from="1505,6470" to="8669,6470" stroked="true" strokeweight=".75pt" strokecolor="#d9d9d9">
              <v:stroke dashstyle="solid"/>
            </v:line>
            <v:shape style="position:absolute;left:2090;top:1638;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63%</w:t>
                    </w:r>
                  </w:p>
                </w:txbxContent>
              </v:textbox>
              <w10:wrap type="none"/>
            </v:shape>
            <v:shape style="position:absolute;left:2602;top:2154;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56%</w:t>
                    </w:r>
                  </w:p>
                </w:txbxContent>
              </v:textbox>
              <w10:wrap type="none"/>
            </v:shape>
            <v:shape style="position:absolute;left:3114;top:2242;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54%</w:t>
                    </w:r>
                  </w:p>
                </w:txbxContent>
              </v:textbox>
              <w10:wrap type="none"/>
            </v:shape>
            <v:shape style="position:absolute;left:3626;top:2266;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54%</w:t>
                    </w:r>
                  </w:p>
                </w:txbxContent>
              </v:textbox>
              <w10:wrap type="none"/>
            </v:shape>
            <v:shape style="position:absolute;left:4138;top:2423;width:895;height:223" type="#_x0000_t202" filled="false" stroked="false">
              <v:textbox inset="0,0,0,0">
                <w:txbxContent>
                  <w:p>
                    <w:pPr>
                      <w:spacing w:before="2"/>
                      <w:ind w:left="0" w:right="0" w:firstLine="0"/>
                      <w:jc w:val="left"/>
                      <w:rPr>
                        <w:rFonts w:ascii="Trebuchet MS"/>
                        <w:b/>
                        <w:sz w:val="18"/>
                      </w:rPr>
                    </w:pPr>
                    <w:r>
                      <w:rPr>
                        <w:rFonts w:ascii="Trebuchet MS"/>
                        <w:b/>
                        <w:color w:val="404040"/>
                        <w:w w:val="110"/>
                        <w:position w:val="1"/>
                        <w:sz w:val="18"/>
                      </w:rPr>
                      <w:t>52% </w:t>
                    </w:r>
                    <w:r>
                      <w:rPr>
                        <w:rFonts w:ascii="Trebuchet MS"/>
                        <w:b/>
                        <w:color w:val="404040"/>
                        <w:w w:val="110"/>
                        <w:sz w:val="18"/>
                      </w:rPr>
                      <w:t>52%</w:t>
                    </w:r>
                  </w:p>
                </w:txbxContent>
              </v:textbox>
              <w10:wrap type="none"/>
            </v:shape>
            <v:shape style="position:absolute;left:5162;top:2531;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50%</w:t>
                    </w:r>
                  </w:p>
                </w:txbxContent>
              </v:textbox>
              <w10:wrap type="none"/>
            </v:shape>
            <v:shape style="position:absolute;left:5673;top:2632;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49%</w:t>
                    </w:r>
                  </w:p>
                </w:txbxContent>
              </v:textbox>
              <w10:wrap type="none"/>
            </v:shape>
            <v:shape style="position:absolute;left:6185;top:2862;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46%</w:t>
                    </w:r>
                  </w:p>
                </w:txbxContent>
              </v:textbox>
              <w10:wrap type="none"/>
            </v:shape>
            <v:shape style="position:absolute;left:6697;top:3131;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42%</w:t>
                    </w:r>
                  </w:p>
                </w:txbxContent>
              </v:textbox>
              <w10:wrap type="none"/>
            </v:shape>
            <v:shape style="position:absolute;left:7209;top:3258;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40%</w:t>
                    </w:r>
                  </w:p>
                </w:txbxContent>
              </v:textbox>
              <w10:wrap type="none"/>
            </v:shape>
            <v:shape style="position:absolute;left:7720;top:3471;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37%</w:t>
                    </w:r>
                  </w:p>
                </w:txbxContent>
              </v:textbox>
              <w10:wrap type="none"/>
            </v:shape>
            <v:shape style="position:absolute;left:8232;top:3928;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31%</w:t>
                    </w:r>
                  </w:p>
                </w:txbxContent>
              </v:textbox>
              <w10:wrap type="none"/>
            </v:shape>
            <w10:wrap type="none"/>
          </v:group>
        </w:pict>
      </w:r>
      <w:r>
        <w:rPr>
          <w:w w:val="110"/>
        </w:rPr>
        <w:t>stratégies </w:t>
      </w:r>
      <w:r>
        <w:rPr>
          <w:spacing w:val="-8"/>
          <w:w w:val="110"/>
        </w:rPr>
        <w:t>de </w:t>
      </w:r>
      <w:r>
        <w:rPr>
          <w:w w:val="110"/>
        </w:rPr>
        <w:t>communication pour informer au    mieux   </w:t>
      </w:r>
      <w:r>
        <w:rPr>
          <w:spacing w:val="21"/>
          <w:w w:val="110"/>
        </w:rPr>
        <w:t> </w:t>
      </w:r>
      <w:r>
        <w:rPr>
          <w:spacing w:val="-5"/>
          <w:w w:val="110"/>
        </w:rPr>
        <w:t>les</w:t>
      </w:r>
    </w:p>
    <w:p>
      <w:pPr>
        <w:pStyle w:val="BodyText"/>
        <w:tabs>
          <w:tab w:pos="697" w:val="left" w:leader="none"/>
          <w:tab w:pos="1587" w:val="left" w:leader="none"/>
          <w:tab w:pos="1695" w:val="left" w:leader="none"/>
        </w:tabs>
        <w:spacing w:line="247" w:lineRule="auto" w:before="5"/>
        <w:ind w:left="243" w:right="483" w:firstLine="576"/>
        <w:jc w:val="right"/>
      </w:pPr>
      <w:r>
        <w:rPr>
          <w:spacing w:val="-1"/>
          <w:w w:val="105"/>
        </w:rPr>
        <w:t>différentes </w:t>
      </w:r>
      <w:r>
        <w:rPr>
          <w:spacing w:val="-1"/>
          <w:w w:val="110"/>
        </w:rPr>
        <w:t>catégories </w:t>
      </w:r>
      <w:r>
        <w:rPr>
          <w:w w:val="110"/>
        </w:rPr>
        <w:t>d’acteurs</w:t>
        <w:tab/>
      </w:r>
      <w:r>
        <w:rPr>
          <w:spacing w:val="-7"/>
          <w:w w:val="110"/>
        </w:rPr>
        <w:t>sur </w:t>
      </w:r>
      <w:r>
        <w:rPr>
          <w:w w:val="110"/>
        </w:rPr>
        <w:t>les</w:t>
      </w:r>
      <w:r>
        <w:rPr>
          <w:spacing w:val="12"/>
          <w:w w:val="110"/>
        </w:rPr>
        <w:t> </w:t>
      </w:r>
      <w:r>
        <w:rPr>
          <w:w w:val="110"/>
        </w:rPr>
        <w:t>affaires</w:t>
      </w:r>
      <w:r>
        <w:rPr>
          <w:spacing w:val="13"/>
          <w:w w:val="110"/>
        </w:rPr>
        <w:t> </w:t>
      </w:r>
      <w:r>
        <w:rPr>
          <w:spacing w:val="-5"/>
          <w:w w:val="110"/>
        </w:rPr>
        <w:t>des</w:t>
      </w:r>
      <w:r>
        <w:rPr>
          <w:w w:val="120"/>
        </w:rPr>
        <w:t> </w:t>
      </w:r>
      <w:r>
        <w:rPr>
          <w:spacing w:val="-1"/>
          <w:w w:val="110"/>
        </w:rPr>
        <w:t>municipalités. </w:t>
      </w:r>
      <w:r>
        <w:rPr>
          <w:w w:val="110"/>
        </w:rPr>
        <w:t>Il</w:t>
      </w:r>
      <w:r>
        <w:rPr>
          <w:spacing w:val="1"/>
          <w:w w:val="110"/>
        </w:rPr>
        <w:t> </w:t>
      </w:r>
      <w:r>
        <w:rPr>
          <w:w w:val="110"/>
        </w:rPr>
        <w:t>s’agit,</w:t>
      </w:r>
      <w:r>
        <w:rPr>
          <w:spacing w:val="56"/>
          <w:w w:val="110"/>
        </w:rPr>
        <w:t> </w:t>
      </w:r>
      <w:r>
        <w:rPr>
          <w:w w:val="110"/>
        </w:rPr>
        <w:t>entre</w:t>
      </w:r>
      <w:r>
        <w:rPr>
          <w:w w:val="107"/>
        </w:rPr>
        <w:t> </w:t>
      </w:r>
      <w:r>
        <w:rPr>
          <w:w w:val="110"/>
        </w:rPr>
        <w:t>autres,</w:t>
        <w:tab/>
        <w:tab/>
      </w:r>
      <w:r>
        <w:rPr>
          <w:spacing w:val="-8"/>
          <w:w w:val="105"/>
        </w:rPr>
        <w:t>de </w:t>
      </w:r>
      <w:r>
        <w:rPr>
          <w:spacing w:val="-1"/>
          <w:w w:val="110"/>
        </w:rPr>
        <w:t>communiqués </w:t>
      </w:r>
      <w:r>
        <w:rPr>
          <w:w w:val="110"/>
        </w:rPr>
        <w:t>et</w:t>
        <w:tab/>
      </w:r>
      <w:r>
        <w:rPr>
          <w:spacing w:val="-3"/>
          <w:w w:val="110"/>
        </w:rPr>
        <w:t>d’émissions </w:t>
      </w:r>
      <w:r>
        <w:rPr>
          <w:w w:val="110"/>
        </w:rPr>
        <w:t>au   niveau  </w:t>
      </w:r>
      <w:r>
        <w:rPr>
          <w:spacing w:val="18"/>
          <w:w w:val="110"/>
        </w:rPr>
        <w:t> </w:t>
      </w:r>
      <w:r>
        <w:rPr>
          <w:spacing w:val="-5"/>
          <w:w w:val="110"/>
        </w:rPr>
        <w:t>des</w:t>
      </w:r>
    </w:p>
    <w:p>
      <w:pPr>
        <w:pStyle w:val="BodyText"/>
        <w:tabs>
          <w:tab w:pos="766" w:val="left" w:leader="none"/>
          <w:tab w:pos="1424" w:val="left" w:leader="none"/>
          <w:tab w:pos="1632" w:val="left" w:leader="none"/>
          <w:tab w:pos="1671" w:val="left" w:leader="none"/>
        </w:tabs>
        <w:spacing w:line="247" w:lineRule="auto" w:before="8"/>
        <w:ind w:left="243" w:right="482" w:firstLine="967"/>
        <w:jc w:val="right"/>
      </w:pPr>
      <w:r>
        <w:rPr>
          <w:spacing w:val="-2"/>
          <w:w w:val="110"/>
        </w:rPr>
        <w:t>radios. </w:t>
      </w:r>
      <w:r>
        <w:rPr>
          <w:spacing w:val="-1"/>
          <w:w w:val="105"/>
        </w:rPr>
        <w:t>L’allocation </w:t>
      </w:r>
      <w:r>
        <w:rPr>
          <w:w w:val="110"/>
        </w:rPr>
        <w:t>budgétaire</w:t>
        <w:tab/>
        <w:tab/>
        <w:tab/>
      </w:r>
      <w:r>
        <w:rPr>
          <w:spacing w:val="-7"/>
          <w:w w:val="110"/>
        </w:rPr>
        <w:t>en</w:t>
      </w:r>
      <w:r>
        <w:rPr>
          <w:w w:val="112"/>
        </w:rPr>
        <w:t> </w:t>
      </w:r>
      <w:r>
        <w:rPr>
          <w:w w:val="110"/>
        </w:rPr>
        <w:t>appui</w:t>
        <w:tab/>
        <w:tab/>
        <w:tab/>
      </w:r>
      <w:r>
        <w:rPr>
          <w:spacing w:val="-10"/>
          <w:w w:val="110"/>
        </w:rPr>
        <w:t>au </w:t>
      </w:r>
      <w:r>
        <w:rPr>
          <w:spacing w:val="-1"/>
          <w:w w:val="105"/>
        </w:rPr>
        <w:t>fonctionnement </w:t>
      </w:r>
      <w:r>
        <w:rPr>
          <w:w w:val="110"/>
        </w:rPr>
        <w:t>de</w:t>
        <w:tab/>
      </w:r>
      <w:r>
        <w:rPr>
          <w:w w:val="105"/>
        </w:rPr>
        <w:t>l’ARD</w:t>
        <w:tab/>
        <w:tab/>
      </w:r>
      <w:r>
        <w:rPr>
          <w:spacing w:val="-6"/>
          <w:w w:val="110"/>
        </w:rPr>
        <w:t>est </w:t>
      </w:r>
      <w:r>
        <w:rPr>
          <w:w w:val="110"/>
        </w:rPr>
        <w:t>effective</w:t>
        <w:tab/>
      </w:r>
      <w:r>
        <w:rPr>
          <w:spacing w:val="-5"/>
          <w:w w:val="110"/>
        </w:rPr>
        <w:t>dans</w:t>
      </w:r>
    </w:p>
    <w:p>
      <w:pPr>
        <w:pStyle w:val="BodyText"/>
        <w:tabs>
          <w:tab w:pos="1340" w:val="left" w:leader="none"/>
          <w:tab w:pos="1582" w:val="left" w:leader="none"/>
          <w:tab w:pos="1748" w:val="left" w:leader="none"/>
        </w:tabs>
        <w:spacing w:line="247" w:lineRule="auto" w:before="5"/>
        <w:ind w:left="243" w:right="482" w:firstLine="724"/>
        <w:jc w:val="right"/>
      </w:pPr>
      <w:r>
        <w:rPr>
          <w:spacing w:val="-1"/>
          <w:w w:val="110"/>
        </w:rPr>
        <w:t>certaines </w:t>
      </w:r>
      <w:r>
        <w:rPr>
          <w:w w:val="110"/>
        </w:rPr>
        <w:t>communes</w:t>
        <w:tab/>
        <w:tab/>
      </w:r>
      <w:r>
        <w:rPr>
          <w:spacing w:val="-8"/>
          <w:w w:val="105"/>
        </w:rPr>
        <w:t>et </w:t>
      </w:r>
      <w:r>
        <w:rPr>
          <w:w w:val="110"/>
        </w:rPr>
        <w:t>des</w:t>
      </w:r>
      <w:r>
        <w:rPr>
          <w:spacing w:val="31"/>
          <w:w w:val="110"/>
        </w:rPr>
        <w:t> </w:t>
      </w:r>
      <w:r>
        <w:rPr>
          <w:w w:val="110"/>
        </w:rPr>
        <w:t>efforts</w:t>
      </w:r>
      <w:r>
        <w:rPr>
          <w:spacing w:val="34"/>
          <w:w w:val="110"/>
        </w:rPr>
        <w:t> </w:t>
      </w:r>
      <w:r>
        <w:rPr>
          <w:w w:val="110"/>
        </w:rPr>
        <w:t>sont</w:t>
      </w:r>
      <w:r>
        <w:rPr>
          <w:w w:val="110"/>
        </w:rPr>
        <w:t> </w:t>
      </w:r>
      <w:r>
        <w:rPr>
          <w:w w:val="110"/>
        </w:rPr>
        <w:t>consentis</w:t>
      </w:r>
      <w:r>
        <w:rPr>
          <w:spacing w:val="15"/>
          <w:w w:val="110"/>
        </w:rPr>
        <w:t> </w:t>
      </w:r>
      <w:r>
        <w:rPr>
          <w:spacing w:val="-4"/>
          <w:w w:val="110"/>
        </w:rPr>
        <w:t>pour</w:t>
      </w:r>
      <w:r>
        <w:rPr>
          <w:w w:val="107"/>
        </w:rPr>
        <w:t> </w:t>
      </w:r>
      <w:r>
        <w:rPr>
          <w:w w:val="110"/>
        </w:rPr>
        <w:t>signer</w:t>
        <w:tab/>
        <w:tab/>
      </w:r>
      <w:r>
        <w:rPr>
          <w:spacing w:val="-7"/>
          <w:w w:val="110"/>
        </w:rPr>
        <w:t>des </w:t>
      </w:r>
      <w:r>
        <w:rPr>
          <w:w w:val="110"/>
        </w:rPr>
        <w:t>protocoles.</w:t>
      </w:r>
      <w:r>
        <w:rPr>
          <w:spacing w:val="41"/>
          <w:w w:val="110"/>
        </w:rPr>
        <w:t> </w:t>
      </w:r>
      <w:r>
        <w:rPr>
          <w:spacing w:val="-5"/>
          <w:w w:val="110"/>
        </w:rPr>
        <w:t>Les</w:t>
      </w:r>
      <w:r>
        <w:rPr>
          <w:w w:val="120"/>
        </w:rPr>
        <w:t> </w:t>
      </w:r>
      <w:r>
        <w:rPr>
          <w:spacing w:val="-2"/>
          <w:w w:val="110"/>
        </w:rPr>
        <w:t>manquements </w:t>
      </w:r>
      <w:r>
        <w:rPr>
          <w:w w:val="110"/>
        </w:rPr>
        <w:t>notés</w:t>
      </w:r>
      <w:r>
        <w:rPr>
          <w:spacing w:val="16"/>
          <w:w w:val="110"/>
        </w:rPr>
        <w:t> </w:t>
      </w:r>
      <w:r>
        <w:rPr>
          <w:w w:val="110"/>
        </w:rPr>
        <w:t>dans</w:t>
      </w:r>
      <w:r>
        <w:rPr>
          <w:spacing w:val="17"/>
          <w:w w:val="110"/>
        </w:rPr>
        <w:t> </w:t>
      </w:r>
      <w:r>
        <w:rPr>
          <w:w w:val="110"/>
        </w:rPr>
        <w:t>ce</w:t>
      </w:r>
      <w:r>
        <w:rPr>
          <w:w w:val="107"/>
        </w:rPr>
        <w:t> </w:t>
      </w:r>
      <w:r>
        <w:rPr>
          <w:w w:val="110"/>
        </w:rPr>
        <w:t>critère</w:t>
        <w:tab/>
        <w:t>sont</w:t>
      </w:r>
      <w:r>
        <w:rPr>
          <w:spacing w:val="12"/>
          <w:w w:val="110"/>
        </w:rPr>
        <w:t> </w:t>
      </w:r>
      <w:r>
        <w:rPr>
          <w:spacing w:val="-16"/>
          <w:w w:val="110"/>
        </w:rPr>
        <w:t>:</w:t>
      </w:r>
      <w:r>
        <w:rPr>
          <w:w w:val="102"/>
        </w:rPr>
        <w:t> </w:t>
      </w:r>
      <w:r>
        <w:rPr>
          <w:spacing w:val="-1"/>
          <w:w w:val="110"/>
        </w:rPr>
        <w:t>l’inexistence</w:t>
      </w:r>
    </w:p>
    <w:p>
      <w:pPr>
        <w:pStyle w:val="BodyText"/>
        <w:spacing w:before="8"/>
        <w:ind w:right="486"/>
        <w:jc w:val="right"/>
      </w:pPr>
      <w:r>
        <w:rPr>
          <w:spacing w:val="-1"/>
          <w:w w:val="110"/>
        </w:rPr>
        <w:t>d'une</w:t>
      </w:r>
    </w:p>
    <w:p>
      <w:pPr>
        <w:spacing w:after="0"/>
        <w:jc w:val="right"/>
        <w:sectPr>
          <w:type w:val="continuous"/>
          <w:pgSz w:w="11910" w:h="16840"/>
          <w:pgMar w:top="1260" w:bottom="280" w:left="920" w:right="520"/>
          <w:cols w:num="2" w:equalWidth="0">
            <w:col w:w="6613" w:space="1419"/>
            <w:col w:w="2438"/>
          </w:cols>
        </w:sectPr>
      </w:pPr>
    </w:p>
    <w:p>
      <w:pPr>
        <w:pStyle w:val="BodyText"/>
        <w:spacing w:line="247" w:lineRule="auto" w:before="10"/>
        <w:ind w:left="232" w:right="493"/>
        <w:jc w:val="both"/>
      </w:pPr>
      <w:r>
        <w:rPr/>
        <w:pict>
          <v:group style="position:absolute;margin-left:545.525024pt;margin-top:23.999983pt;width:29.25pt;height:792.6pt;mso-position-horizontal-relative:page;mso-position-vertical-relative:page;z-index:15780864" coordorigin="10911,480" coordsize="585,15852">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rect style="position:absolute;left:11419;top:480;width:10;height:15852" filled="true" fillcolor="#000000" stroked="false">
              <v:fill type="solid"/>
            </v:rect>
            <v:rect style="position:absolute;left:11409;top:508;width:11;height:15824" filled="true" fillcolor="#ffffff" stroked="false">
              <v:fill type="solid"/>
            </v:rect>
            <v:rect style="position:absolute;left:11399;top:499;width:10;height:15833" filled="true" fillcolor="#000000" stroked="false">
              <v:fill type="solid"/>
            </v:rect>
            <v:shape style="position:absolute;left:11128;top:15854;width:174;height:164" type="#_x0000_t202" filled="false" stroked="false">
              <v:textbox inset="0,0,0,0">
                <w:txbxContent>
                  <w:p>
                    <w:pPr>
                      <w:spacing w:before="0"/>
                      <w:ind w:left="0" w:right="0" w:firstLine="0"/>
                      <w:jc w:val="left"/>
                      <w:rPr>
                        <w:rFonts w:ascii="Trebuchet MS"/>
                        <w:b/>
                        <w:sz w:val="14"/>
                      </w:rPr>
                    </w:pPr>
                    <w:r>
                      <w:rPr>
                        <w:rFonts w:ascii="Trebuchet MS"/>
                        <w:b/>
                        <w:sz w:val="14"/>
                      </w:rPr>
                      <w:t>21</w:t>
                    </w:r>
                  </w:p>
                </w:txbxContent>
              </v:textbox>
              <w10:wrap type="none"/>
            </v:shape>
            <w10:wrap type="none"/>
          </v:group>
        </w:pict>
      </w:r>
      <w:r>
        <w:rPr/>
        <w:pict>
          <v:shape style="position:absolute;margin-left:24.000002pt;margin-top:23.999945pt;width:547.450pt;height:1.45pt;mso-position-horizontal-relative:page;mso-position-vertical-relative:page;z-index:15789568" coordorigin="480,480" coordsize="10949,29" path="m11400,499l509,499,509,509,11400,509,11400,499xm11429,480l11400,480,509,480,480,480,480,490,509,490,11400,490,11429,490,11429,480xe" filled="true" fillcolor="#000000" stroked="false">
            <v:path arrowok="t"/>
            <v:fill type="solid"/>
            <w10:wrap type="none"/>
          </v:shape>
        </w:pict>
      </w:r>
      <w:r>
        <w:rPr/>
        <w:pict>
          <v:shape style="position:absolute;margin-left:24.000002pt;margin-top:23.999945pt;width:1.45pt;height:792.6pt;mso-position-horizontal-relative:page;mso-position-vertical-relative:page;z-index:15790080" coordorigin="480,480" coordsize="29,15852" path="m490,480l480,480,480,16332,490,16332,490,480xm509,499l499,499,499,16332,509,16332,509,499xe" filled="true" fillcolor="#000000" stroked="false">
            <v:path arrowok="t"/>
            <v:fill type="solid"/>
            <w10:wrap type="none"/>
          </v:shape>
        </w:pict>
      </w:r>
      <w:r>
        <w:rPr/>
        <w:pict>
          <v:shape style="position:absolute;margin-left:24.000002pt;margin-top:816.600952pt;width:547.450pt;height:1.45pt;mso-position-horizontal-relative:page;mso-position-vertical-relative:page;z-index:15790592" coordorigin="480,16332" coordsize="10949,29" path="m11409,16332l11400,16332,509,16332,499,16332,499,16342,509,16342,11400,16342,11409,16342,11409,16332xm11429,16351l11429,16351,11429,16332,11419,16332,11419,16351,11400,16351,509,16351,490,16351,490,16332,480,16332,480,16351,480,16361,490,16361,509,16361,11400,16361,11419,16361,11429,16361,11429,16361,11429,16351xe" filled="true" fillcolor="#000000" stroked="false">
            <v:path arrowok="t"/>
            <v:fill type="solid"/>
            <w10:wrap type="none"/>
          </v:shape>
        </w:pict>
      </w:r>
      <w:r>
        <w:rPr>
          <w:w w:val="110"/>
        </w:rPr>
        <w:t>comptabilité des matières dans des communes, le faible niveau d'exécution du budget d'entretien des infrastructures inférieur à 50% dans beaucoup de communes, la faible capacité à mobiliser des ressources financières, la non élaboration de PAI et aucune convention type signée.</w:t>
      </w:r>
    </w:p>
    <w:p>
      <w:pPr>
        <w:spacing w:after="0" w:line="247" w:lineRule="auto"/>
        <w:jc w:val="both"/>
        <w:sectPr>
          <w:type w:val="continuous"/>
          <w:pgSz w:w="11910" w:h="16840"/>
          <w:pgMar w:top="1260" w:bottom="280" w:left="920" w:right="520"/>
        </w:sectPr>
      </w:pPr>
    </w:p>
    <w:p>
      <w:pPr>
        <w:pStyle w:val="BodyText"/>
        <w:rPr>
          <w:sz w:val="20"/>
        </w:rPr>
      </w:pPr>
    </w:p>
    <w:p>
      <w:pPr>
        <w:pStyle w:val="BodyText"/>
        <w:rPr>
          <w:sz w:val="20"/>
        </w:rPr>
      </w:pPr>
    </w:p>
    <w:p>
      <w:pPr>
        <w:pStyle w:val="ListParagraph"/>
        <w:numPr>
          <w:ilvl w:val="0"/>
          <w:numId w:val="21"/>
        </w:numPr>
        <w:tabs>
          <w:tab w:pos="953" w:val="left" w:leader="none"/>
        </w:tabs>
        <w:spacing w:line="240" w:lineRule="auto" w:before="226" w:after="0"/>
        <w:ind w:left="952" w:right="0" w:hanging="361"/>
        <w:jc w:val="left"/>
        <w:rPr>
          <w:sz w:val="22"/>
        </w:rPr>
      </w:pPr>
      <w:r>
        <w:rPr>
          <w:color w:val="2E5395"/>
          <w:w w:val="110"/>
          <w:sz w:val="22"/>
        </w:rPr>
        <w:t>Gestion fiduciaire des Communes et</w:t>
      </w:r>
      <w:r>
        <w:rPr>
          <w:color w:val="2E5395"/>
          <w:spacing w:val="54"/>
          <w:w w:val="110"/>
          <w:sz w:val="22"/>
        </w:rPr>
        <w:t> </w:t>
      </w:r>
      <w:r>
        <w:rPr>
          <w:color w:val="2E5395"/>
          <w:w w:val="110"/>
          <w:sz w:val="22"/>
        </w:rPr>
        <w:t>villes</w:t>
      </w:r>
    </w:p>
    <w:p>
      <w:pPr>
        <w:pStyle w:val="BodyText"/>
        <w:spacing w:before="67"/>
        <w:ind w:left="592"/>
      </w:pPr>
      <w:r>
        <w:rPr>
          <w:w w:val="110"/>
        </w:rPr>
        <w:t>La meilleure performance des communes dans le domaine 2 est réalisée dans la</w:t>
      </w:r>
      <w:r>
        <w:rPr>
          <w:spacing w:val="51"/>
          <w:w w:val="110"/>
        </w:rPr>
        <w:t> </w:t>
      </w:r>
      <w:r>
        <w:rPr>
          <w:w w:val="110"/>
        </w:rPr>
        <w:t>gestion</w:t>
      </w:r>
    </w:p>
    <w:p>
      <w:pPr>
        <w:pStyle w:val="BodyText"/>
        <w:tabs>
          <w:tab w:pos="9508" w:val="left" w:leader="none"/>
        </w:tabs>
        <w:spacing w:line="247" w:lineRule="auto" w:before="9"/>
        <w:ind w:left="8192" w:right="483"/>
      </w:pPr>
      <w:r>
        <w:rPr>
          <w:w w:val="110"/>
        </w:rPr>
        <w:t>fiduciaire</w:t>
        <w:tab/>
      </w:r>
      <w:r>
        <w:rPr>
          <w:spacing w:val="-6"/>
          <w:w w:val="110"/>
        </w:rPr>
        <w:t>avec </w:t>
      </w:r>
      <w:r>
        <w:rPr>
          <w:w w:val="110"/>
        </w:rPr>
        <w:t>un  score</w:t>
      </w:r>
      <w:r>
        <w:rPr>
          <w:spacing w:val="50"/>
          <w:w w:val="110"/>
        </w:rPr>
        <w:t> </w:t>
      </w:r>
      <w:r>
        <w:rPr>
          <w:spacing w:val="-4"/>
          <w:w w:val="110"/>
        </w:rPr>
        <w:t>moyen</w:t>
      </w:r>
    </w:p>
    <w:p>
      <w:pPr>
        <w:spacing w:after="0" w:line="247" w:lineRule="auto"/>
        <w:sectPr>
          <w:pgSz w:w="11910" w:h="16840"/>
          <w:pgMar w:header="0" w:footer="226" w:top="460" w:bottom="420" w:left="920" w:right="520"/>
        </w:sectPr>
      </w:pPr>
    </w:p>
    <w:p>
      <w:pPr>
        <w:spacing w:line="189" w:lineRule="exact" w:before="0"/>
        <w:ind w:left="376" w:right="0" w:firstLine="0"/>
        <w:jc w:val="left"/>
        <w:rPr>
          <w:rFonts w:ascii="Carlito" w:hAnsi="Carlito"/>
          <w:i/>
          <w:sz w:val="18"/>
        </w:rPr>
      </w:pPr>
      <w:r>
        <w:rPr/>
        <w:pict>
          <v:group style="position:absolute;margin-left:545.525024pt;margin-top:23.999983pt;width:29.25pt;height:792.6pt;mso-position-horizontal-relative:page;mso-position-vertical-relative:page;z-index:15792128" coordorigin="10911,480" coordsize="585,15852">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rect style="position:absolute;left:11419;top:480;width:10;height:15852" filled="true" fillcolor="#000000" stroked="false">
              <v:fill type="solid"/>
            </v:rect>
            <v:rect style="position:absolute;left:11409;top:508;width:11;height:15824" filled="true" fillcolor="#ffffff" stroked="false">
              <v:fill type="solid"/>
            </v:rect>
            <v:rect style="position:absolute;left:11399;top:499;width:10;height:15833" filled="true" fillcolor="#000000" stroked="false">
              <v:fill type="solid"/>
            </v:rect>
            <v:shape style="position:absolute;left:11128;top:15854;width:174;height:164" type="#_x0000_t202" filled="false" stroked="false">
              <v:textbox inset="0,0,0,0">
                <w:txbxContent>
                  <w:p>
                    <w:pPr>
                      <w:spacing w:before="0"/>
                      <w:ind w:left="0" w:right="0" w:firstLine="0"/>
                      <w:jc w:val="left"/>
                      <w:rPr>
                        <w:rFonts w:ascii="Trebuchet MS"/>
                        <w:b/>
                        <w:sz w:val="14"/>
                      </w:rPr>
                    </w:pPr>
                    <w:r>
                      <w:rPr>
                        <w:rFonts w:ascii="Trebuchet MS"/>
                        <w:b/>
                        <w:sz w:val="14"/>
                      </w:rPr>
                      <w:t>22</w:t>
                    </w:r>
                  </w:p>
                </w:txbxContent>
              </v:textbox>
              <w10:wrap type="none"/>
            </v:shape>
            <w10:wrap type="none"/>
          </v:group>
        </w:pict>
      </w:r>
      <w:r>
        <w:rPr/>
        <w:pict>
          <v:rect style="position:absolute;margin-left:52.919998pt;margin-top:19.411339pt;width:1.44pt;height:631.9pt;mso-position-horizontal-relative:page;mso-position-vertical-relative:paragraph;z-index:15792640" filled="true" fillcolor="#5b9bd4" stroked="false">
            <v:fill type="solid"/>
            <w10:wrap type="none"/>
          </v:rect>
        </w:pict>
      </w:r>
      <w:r>
        <w:rPr/>
        <w:pict>
          <v:group style="position:absolute;margin-left:64.425003pt;margin-top:18.972338pt;width:369.75pt;height:614.15pt;mso-position-horizontal-relative:page;mso-position-vertical-relative:paragraph;z-index:15797760" coordorigin="1289,379" coordsize="7395,12283">
            <v:shape style="position:absolute;left:1475;top:11525;width:6770;height:952" type="#_x0000_t75" stroked="false">
              <v:imagedata r:id="rId28" o:title=""/>
            </v:shape>
            <v:rect style="position:absolute;left:1296;top:386;width:7380;height:12268" filled="false" stroked="true" strokeweight=".75pt" strokecolor="#d9d9d9">
              <v:stroke dashstyle="solid"/>
            </v:rect>
            <v:shape style="position:absolute;left:8034;top:1181;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64%</w:t>
                    </w:r>
                  </w:p>
                </w:txbxContent>
              </v:textbox>
              <w10:wrap type="none"/>
            </v:shape>
            <v:shape style="position:absolute;left:7556;top:1643;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61%</w:t>
                    </w:r>
                  </w:p>
                </w:txbxContent>
              </v:textbox>
              <w10:wrap type="none"/>
            </v:shape>
            <v:shape style="position:absolute;left:6599;top:1921;width:862;height:319" type="#_x0000_t202" filled="false" stroked="false">
              <v:textbox inset="0,0,0,0">
                <w:txbxContent>
                  <w:p>
                    <w:pPr>
                      <w:spacing w:line="237" w:lineRule="auto" w:before="2"/>
                      <w:ind w:left="0" w:right="0" w:firstLine="0"/>
                      <w:jc w:val="left"/>
                      <w:rPr>
                        <w:rFonts w:ascii="Trebuchet MS"/>
                        <w:b/>
                        <w:sz w:val="18"/>
                      </w:rPr>
                    </w:pPr>
                    <w:r>
                      <w:rPr>
                        <w:rFonts w:ascii="Trebuchet MS"/>
                        <w:b/>
                        <w:color w:val="404040"/>
                        <w:w w:val="110"/>
                        <w:position w:val="-10"/>
                        <w:sz w:val="18"/>
                      </w:rPr>
                      <w:t>59% </w:t>
                    </w:r>
                    <w:r>
                      <w:rPr>
                        <w:rFonts w:ascii="Trebuchet MS"/>
                        <w:b/>
                        <w:color w:val="404040"/>
                        <w:w w:val="110"/>
                        <w:sz w:val="18"/>
                      </w:rPr>
                      <w:t>59%</w:t>
                    </w:r>
                  </w:p>
                </w:txbxContent>
              </v:textbox>
              <w10:wrap type="none"/>
            </v:shape>
            <v:shape style="position:absolute;left:6120;top:2368;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57%</w:t>
                    </w:r>
                  </w:p>
                </w:txbxContent>
              </v:textbox>
              <w10:wrap type="none"/>
            </v:shape>
            <v:shape style="position:absolute;left:4205;top:2734;width:1819;height:255" type="#_x0000_t202" filled="false" stroked="false">
              <v:textbox inset="0,0,0,0">
                <w:txbxContent>
                  <w:p>
                    <w:pPr>
                      <w:spacing w:before="4"/>
                      <w:ind w:left="0" w:right="0" w:firstLine="0"/>
                      <w:jc w:val="left"/>
                      <w:rPr>
                        <w:rFonts w:ascii="Trebuchet MS"/>
                        <w:b/>
                        <w:sz w:val="18"/>
                      </w:rPr>
                    </w:pPr>
                    <w:r>
                      <w:rPr>
                        <w:rFonts w:ascii="Trebuchet MS"/>
                        <w:b/>
                        <w:color w:val="404040"/>
                        <w:w w:val="110"/>
                        <w:sz w:val="18"/>
                      </w:rPr>
                      <w:t>54% </w:t>
                    </w:r>
                    <w:r>
                      <w:rPr>
                        <w:rFonts w:ascii="Trebuchet MS"/>
                        <w:b/>
                        <w:color w:val="404040"/>
                        <w:w w:val="110"/>
                        <w:position w:val="1"/>
                        <w:sz w:val="18"/>
                      </w:rPr>
                      <w:t>54% </w:t>
                    </w:r>
                    <w:r>
                      <w:rPr>
                        <w:rFonts w:ascii="Trebuchet MS"/>
                        <w:b/>
                        <w:color w:val="404040"/>
                        <w:w w:val="110"/>
                        <w:position w:val="2"/>
                        <w:sz w:val="18"/>
                      </w:rPr>
                      <w:t>54% </w:t>
                    </w:r>
                    <w:r>
                      <w:rPr>
                        <w:rFonts w:ascii="Trebuchet MS"/>
                        <w:b/>
                        <w:color w:val="404040"/>
                        <w:w w:val="110"/>
                        <w:position w:val="4"/>
                        <w:sz w:val="18"/>
                      </w:rPr>
                      <w:t>54%</w:t>
                    </w:r>
                  </w:p>
                </w:txbxContent>
              </v:textbox>
              <w10:wrap type="none"/>
            </v:shape>
            <v:shape style="position:absolute;left:2770;top:3456;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50%</w:t>
                    </w:r>
                  </w:p>
                </w:txbxContent>
              </v:textbox>
              <w10:wrap type="none"/>
            </v:shape>
            <v:shape style="position:absolute;left:3248;top:3249;width:862;height:266" type="#_x0000_t202" filled="false" stroked="false">
              <v:textbox inset="0,0,0,0">
                <w:txbxContent>
                  <w:p>
                    <w:pPr>
                      <w:spacing w:before="1"/>
                      <w:ind w:left="0" w:right="0" w:firstLine="0"/>
                      <w:jc w:val="left"/>
                      <w:rPr>
                        <w:rFonts w:ascii="Trebuchet MS"/>
                        <w:b/>
                        <w:sz w:val="18"/>
                      </w:rPr>
                    </w:pPr>
                    <w:r>
                      <w:rPr>
                        <w:rFonts w:ascii="Trebuchet MS"/>
                        <w:b/>
                        <w:color w:val="404040"/>
                        <w:w w:val="110"/>
                        <w:position w:val="-4"/>
                        <w:sz w:val="18"/>
                      </w:rPr>
                      <w:t>51% </w:t>
                    </w:r>
                    <w:r>
                      <w:rPr>
                        <w:rFonts w:ascii="Trebuchet MS"/>
                        <w:b/>
                        <w:color w:val="404040"/>
                        <w:w w:val="110"/>
                        <w:sz w:val="18"/>
                      </w:rPr>
                      <w:t>51%</w:t>
                    </w:r>
                  </w:p>
                </w:txbxContent>
              </v:textbox>
              <w10:wrap type="none"/>
            </v:shape>
            <v:shape style="position:absolute;left:2291;top:4454;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43%</w:t>
                    </w:r>
                  </w:p>
                </w:txbxContent>
              </v:textbox>
              <w10:wrap type="none"/>
            </v:shape>
            <v:shape style="position:absolute;left:1812;top:4964;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40%</w:t>
                    </w:r>
                  </w:p>
                </w:txbxContent>
              </v:textbox>
              <w10:wrap type="none"/>
            </v:shape>
            <w10:wrap type="none"/>
          </v:group>
        </w:pict>
      </w:r>
      <w:r>
        <w:rPr/>
        <w:pict>
          <v:shape style="position:absolute;margin-left:24.000002pt;margin-top:23.999945pt;width:547.450pt;height:1.45pt;mso-position-horizontal-relative:page;mso-position-vertical-relative:page;z-index:15798272" coordorigin="480,480" coordsize="10949,29" path="m11400,499l509,499,509,509,11400,509,11400,499xm11429,480l11400,480,509,480,480,480,480,490,509,490,11400,490,11429,490,11429,480xe" filled="true" fillcolor="#000000" stroked="false">
            <v:path arrowok="t"/>
            <v:fill type="solid"/>
            <w10:wrap type="none"/>
          </v:shape>
        </w:pict>
      </w:r>
      <w:r>
        <w:rPr/>
        <w:pict>
          <v:shape style="position:absolute;margin-left:24.000002pt;margin-top:23.999945pt;width:1.45pt;height:792.6pt;mso-position-horizontal-relative:page;mso-position-vertical-relative:page;z-index:15798784" coordorigin="480,480" coordsize="29,15852" path="m490,480l480,480,480,16332,490,16332,490,480xm509,499l499,499,499,16332,509,16332,509,499xe" filled="true" fillcolor="#000000" stroked="false">
            <v:path arrowok="t"/>
            <v:fill type="solid"/>
            <w10:wrap type="none"/>
          </v:shape>
        </w:pict>
      </w:r>
      <w:r>
        <w:rPr/>
        <w:pict>
          <v:shape style="position:absolute;margin-left:24.000002pt;margin-top:816.600952pt;width:547.450pt;height:1.45pt;mso-position-horizontal-relative:page;mso-position-vertical-relative:page;z-index:15799296" coordorigin="480,16332" coordsize="10949,29" path="m11409,16332l11400,16332,509,16332,499,16332,499,16342,509,16342,11400,16342,11409,16342,11409,16332xm11429,16351l11429,16351,11429,16332,11419,16332,11419,16351,11400,16351,509,16351,490,16351,490,16332,480,16332,480,16351,480,16361,490,16361,509,16361,11400,16361,11419,16361,11429,16361,11429,16361,11429,16351xe" filled="true" fillcolor="#000000" stroked="false">
            <v:path arrowok="t"/>
            <v:fill type="solid"/>
            <w10:wrap type="none"/>
          </v:shape>
        </w:pict>
      </w:r>
      <w:r>
        <w:rPr>
          <w:rFonts w:ascii="Carlito" w:hAnsi="Carlito"/>
          <w:i/>
          <w:color w:val="44536A"/>
          <w:sz w:val="18"/>
        </w:rPr>
        <w:t>Figure 6: Performance moyenne des communes et villes dans la gestion technique selon la région</w:t>
      </w:r>
    </w:p>
    <w:p>
      <w:pPr>
        <w:pStyle w:val="BodyText"/>
        <w:rPr>
          <w:rFonts w:ascii="Carlito"/>
          <w:i/>
          <w:sz w:val="20"/>
        </w:rPr>
      </w:pPr>
    </w:p>
    <w:p>
      <w:pPr>
        <w:pStyle w:val="BodyText"/>
        <w:rPr>
          <w:rFonts w:ascii="Carlito"/>
          <w:i/>
          <w:sz w:val="20"/>
        </w:rPr>
      </w:pPr>
    </w:p>
    <w:p>
      <w:pPr>
        <w:pStyle w:val="BodyText"/>
        <w:rPr>
          <w:rFonts w:ascii="Carlito"/>
          <w:i/>
          <w:sz w:val="20"/>
        </w:rPr>
      </w:pPr>
    </w:p>
    <w:p>
      <w:pPr>
        <w:pStyle w:val="BodyText"/>
        <w:rPr>
          <w:rFonts w:ascii="Carlito"/>
          <w:i/>
          <w:sz w:val="20"/>
        </w:rPr>
      </w:pPr>
    </w:p>
    <w:p>
      <w:pPr>
        <w:pStyle w:val="BodyText"/>
        <w:spacing w:before="11"/>
        <w:rPr>
          <w:rFonts w:ascii="Carlito"/>
          <w:i/>
          <w:sz w:val="25"/>
        </w:rPr>
      </w:pPr>
    </w:p>
    <w:p>
      <w:pPr>
        <w:pStyle w:val="BodyText"/>
        <w:ind w:left="828" w:right="-144"/>
        <w:rPr>
          <w:rFonts w:ascii="Carlito"/>
          <w:sz w:val="20"/>
        </w:rPr>
      </w:pPr>
      <w:r>
        <w:rPr>
          <w:rFonts w:ascii="Carlito"/>
          <w:sz w:val="20"/>
        </w:rPr>
        <w:pict>
          <v:group style="width:335pt;height:494.5pt;mso-position-horizontal-relative:char;mso-position-vertical-relative:line" coordorigin="0,0" coordsize="6700,9890">
            <v:shape style="position:absolute;left:102;top:3273;width:752;height:6610" coordorigin="103,3273" coordsize="752,6610" path="m376,3782l103,3782,103,9882,376,9882,376,3782xm855,3273l581,3273,581,9882,855,9882,855,3273xe" filled="true" fillcolor="#ff0000" stroked="false">
              <v:path arrowok="t"/>
              <v:fill type="solid"/>
            </v:shape>
            <v:shape style="position:absolute;left:1059;top:1552;width:3145;height:8331" coordorigin="1060,1552" coordsize="3145,8331" path="m1333,2274l1060,2274,1060,9882,1333,9882,1333,2274xm1812,2122l1538,2122,1538,9882,1812,9882,1812,2122xm2290,2067l2017,2067,2017,9882,2290,9882,2290,2067xm2769,1595l2495,1595,2495,9882,2769,9882,2769,1595xm3247,1589l2974,1589,2974,9882,3247,9882,3247,1589xm3726,1573l3452,1573,3452,9882,3726,9882,3726,1573xm4204,1552l3931,1552,3931,9882,4204,9882,4204,1552xe" filled="true" fillcolor="#ffff00" stroked="false">
              <v:path arrowok="t"/>
              <v:fill type="solid"/>
            </v:shape>
            <v:shape style="position:absolute;left:4409;top:0;width:2188;height:9883" coordorigin="4409,0" coordsize="2188,9883" path="m4683,1187l4409,1187,4409,9882,4683,9882,4683,1187xm5161,848l4888,848,4888,9882,5161,9882,5161,848xm5640,740l5366,740,5366,9882,5640,9882,5640,740xm6118,461l5845,461,5845,9882,6118,9882,6118,461xm6597,0l6323,0,6323,9882,6597,9882,6597,0xe" filled="true" fillcolor="#92d050" stroked="false">
              <v:path arrowok="t"/>
              <v:fill type="solid"/>
            </v:shape>
            <v:line style="position:absolute" from="0,9882" to="6699,9882" stroked="true" strokeweight=".75pt" strokecolor="#d9d9d9">
              <v:stroke dashstyle="solid"/>
            </v:line>
          </v:group>
        </w:pict>
      </w:r>
      <w:r>
        <w:rPr>
          <w:rFonts w:ascii="Carlito"/>
          <w:sz w:val="20"/>
        </w:rPr>
      </w:r>
    </w:p>
    <w:p>
      <w:pPr>
        <w:pStyle w:val="BodyText"/>
        <w:tabs>
          <w:tab w:pos="1913" w:val="left" w:leader="none"/>
        </w:tabs>
        <w:spacing w:line="249" w:lineRule="auto" w:before="1"/>
        <w:ind w:left="1142" w:right="483" w:hanging="766"/>
        <w:jc w:val="both"/>
      </w:pPr>
      <w:r>
        <w:rPr/>
        <w:br w:type="column"/>
      </w:r>
      <w:r>
        <w:rPr>
          <w:w w:val="115"/>
        </w:rPr>
        <w:t>national</w:t>
        <w:tab/>
      </w:r>
      <w:r>
        <w:rPr>
          <w:spacing w:val="-10"/>
          <w:w w:val="115"/>
        </w:rPr>
        <w:t>de </w:t>
      </w:r>
      <w:r>
        <w:rPr>
          <w:spacing w:val="-2"/>
          <w:w w:val="115"/>
        </w:rPr>
        <w:t>11,75/22</w:t>
      </w:r>
    </w:p>
    <w:p>
      <w:pPr>
        <w:pStyle w:val="BodyText"/>
        <w:spacing w:line="247" w:lineRule="auto"/>
        <w:ind w:left="376" w:right="484" w:firstLine="686"/>
        <w:jc w:val="both"/>
      </w:pPr>
      <w:r>
        <w:rPr>
          <w:spacing w:val="-1"/>
          <w:w w:val="110"/>
        </w:rPr>
        <w:t>dépassant </w:t>
      </w:r>
      <w:r>
        <w:rPr>
          <w:w w:val="110"/>
        </w:rPr>
        <w:t>légèrement </w:t>
      </w:r>
      <w:r>
        <w:rPr>
          <w:spacing w:val="-6"/>
          <w:w w:val="110"/>
        </w:rPr>
        <w:t>la </w:t>
      </w:r>
      <w:r>
        <w:rPr>
          <w:w w:val="110"/>
        </w:rPr>
        <w:t>moyenne.  </w:t>
      </w:r>
      <w:r>
        <w:rPr>
          <w:spacing w:val="11"/>
          <w:w w:val="110"/>
        </w:rPr>
        <w:t> </w:t>
      </w:r>
      <w:r>
        <w:rPr>
          <w:spacing w:val="-4"/>
          <w:w w:val="110"/>
        </w:rPr>
        <w:t>Cette</w:t>
      </w:r>
    </w:p>
    <w:p>
      <w:pPr>
        <w:pStyle w:val="BodyText"/>
        <w:tabs>
          <w:tab w:pos="1420" w:val="left" w:leader="none"/>
          <w:tab w:pos="1798" w:val="left" w:leader="none"/>
        </w:tabs>
        <w:spacing w:line="247" w:lineRule="auto"/>
        <w:ind w:left="376" w:right="482" w:firstLine="816"/>
        <w:jc w:val="right"/>
      </w:pPr>
      <w:r>
        <w:rPr>
          <w:spacing w:val="-1"/>
          <w:w w:val="105"/>
        </w:rPr>
        <w:t>moyenne </w:t>
      </w:r>
      <w:r>
        <w:rPr>
          <w:w w:val="110"/>
        </w:rPr>
        <w:t>performance</w:t>
      </w:r>
      <w:r>
        <w:rPr>
          <w:spacing w:val="39"/>
          <w:w w:val="110"/>
        </w:rPr>
        <w:t> </w:t>
      </w:r>
      <w:r>
        <w:rPr>
          <w:w w:val="110"/>
        </w:rPr>
        <w:t>de</w:t>
      </w:r>
      <w:r>
        <w:rPr>
          <w:w w:val="107"/>
        </w:rPr>
        <w:t> </w:t>
      </w:r>
      <w:r>
        <w:rPr>
          <w:w w:val="110"/>
        </w:rPr>
        <w:t>53,40%</w:t>
        <w:tab/>
      </w:r>
      <w:r>
        <w:rPr>
          <w:spacing w:val="-3"/>
          <w:w w:val="110"/>
        </w:rPr>
        <w:t>traduit </w:t>
      </w:r>
      <w:r>
        <w:rPr>
          <w:w w:val="110"/>
        </w:rPr>
        <w:t>des forces</w:t>
      </w:r>
      <w:r>
        <w:rPr>
          <w:spacing w:val="29"/>
          <w:w w:val="110"/>
        </w:rPr>
        <w:t> </w:t>
      </w:r>
      <w:r>
        <w:rPr>
          <w:w w:val="110"/>
        </w:rPr>
        <w:t>et</w:t>
      </w:r>
      <w:r>
        <w:rPr>
          <w:spacing w:val="16"/>
          <w:w w:val="110"/>
        </w:rPr>
        <w:t> </w:t>
      </w:r>
      <w:r>
        <w:rPr>
          <w:w w:val="110"/>
        </w:rPr>
        <w:t>des</w:t>
      </w:r>
      <w:r>
        <w:rPr>
          <w:w w:val="120"/>
        </w:rPr>
        <w:t> </w:t>
      </w:r>
      <w:r>
        <w:rPr>
          <w:w w:val="110"/>
        </w:rPr>
        <w:t>faiblesses.</w:t>
        <w:tab/>
      </w:r>
      <w:r>
        <w:rPr>
          <w:spacing w:val="-7"/>
          <w:w w:val="105"/>
        </w:rPr>
        <w:t>Les </w:t>
      </w:r>
      <w:r>
        <w:rPr>
          <w:w w:val="110"/>
        </w:rPr>
        <w:t>points</w:t>
      </w:r>
      <w:r>
        <w:rPr>
          <w:spacing w:val="-6"/>
          <w:w w:val="110"/>
        </w:rPr>
        <w:t> </w:t>
      </w:r>
      <w:r>
        <w:rPr>
          <w:w w:val="110"/>
        </w:rPr>
        <w:t>forts</w:t>
      </w:r>
      <w:r>
        <w:rPr>
          <w:spacing w:val="-5"/>
          <w:w w:val="110"/>
        </w:rPr>
        <w:t> </w:t>
      </w:r>
      <w:r>
        <w:rPr>
          <w:w w:val="110"/>
        </w:rPr>
        <w:t>dans</w:t>
      </w:r>
      <w:r>
        <w:rPr>
          <w:w w:val="120"/>
        </w:rPr>
        <w:t> </w:t>
      </w:r>
      <w:r>
        <w:rPr>
          <w:w w:val="110"/>
        </w:rPr>
        <w:t>ce critère</w:t>
      </w:r>
      <w:r>
        <w:rPr>
          <w:spacing w:val="23"/>
          <w:w w:val="110"/>
        </w:rPr>
        <w:t> </w:t>
      </w:r>
      <w:r>
        <w:rPr>
          <w:w w:val="110"/>
        </w:rPr>
        <w:t>sont</w:t>
      </w:r>
      <w:r>
        <w:rPr>
          <w:spacing w:val="10"/>
          <w:w w:val="110"/>
        </w:rPr>
        <w:t> </w:t>
      </w:r>
      <w:r>
        <w:rPr>
          <w:w w:val="110"/>
        </w:rPr>
        <w:t>le</w:t>
      </w:r>
      <w:r>
        <w:rPr>
          <w:w w:val="107"/>
        </w:rPr>
        <w:t> </w:t>
      </w:r>
      <w:r>
        <w:rPr>
          <w:w w:val="110"/>
        </w:rPr>
        <w:t>respect</w:t>
        <w:tab/>
        <w:tab/>
      </w:r>
      <w:r>
        <w:rPr>
          <w:spacing w:val="-7"/>
          <w:w w:val="110"/>
        </w:rPr>
        <w:t>des </w:t>
      </w:r>
      <w:r>
        <w:rPr>
          <w:spacing w:val="-1"/>
          <w:w w:val="110"/>
        </w:rPr>
        <w:t>procédures</w:t>
      </w:r>
    </w:p>
    <w:p>
      <w:pPr>
        <w:pStyle w:val="BodyText"/>
        <w:tabs>
          <w:tab w:pos="1537" w:val="left" w:leader="none"/>
        </w:tabs>
        <w:spacing w:before="6"/>
        <w:ind w:right="485"/>
        <w:jc w:val="right"/>
      </w:pPr>
      <w:r>
        <w:rPr>
          <w:w w:val="110"/>
        </w:rPr>
        <w:t>légales</w:t>
        <w:tab/>
      </w:r>
      <w:r>
        <w:rPr>
          <w:spacing w:val="-2"/>
          <w:w w:val="105"/>
        </w:rPr>
        <w:t>de</w:t>
      </w:r>
    </w:p>
    <w:p>
      <w:pPr>
        <w:pStyle w:val="BodyText"/>
        <w:tabs>
          <w:tab w:pos="1422" w:val="left" w:leader="none"/>
        </w:tabs>
        <w:spacing w:before="9"/>
        <w:ind w:right="483"/>
        <w:jc w:val="right"/>
      </w:pPr>
      <w:r>
        <w:rPr>
          <w:w w:val="110"/>
        </w:rPr>
        <w:t>passation</w:t>
        <w:tab/>
      </w:r>
      <w:r>
        <w:rPr>
          <w:spacing w:val="-1"/>
          <w:w w:val="110"/>
        </w:rPr>
        <w:t>des</w:t>
      </w:r>
    </w:p>
    <w:p>
      <w:pPr>
        <w:pStyle w:val="BodyText"/>
        <w:tabs>
          <w:tab w:pos="1969" w:val="left" w:leader="none"/>
        </w:tabs>
        <w:spacing w:line="247" w:lineRule="auto" w:before="9"/>
        <w:ind w:left="376" w:right="482"/>
        <w:jc w:val="both"/>
      </w:pPr>
      <w:r>
        <w:rPr>
          <w:w w:val="110"/>
        </w:rPr>
        <w:t>marchés,</w:t>
        <w:tab/>
      </w:r>
      <w:r>
        <w:rPr>
          <w:spacing w:val="-8"/>
          <w:w w:val="110"/>
        </w:rPr>
        <w:t>la </w:t>
      </w:r>
      <w:r>
        <w:rPr>
          <w:w w:val="110"/>
        </w:rPr>
        <w:t>tenue de </w:t>
      </w:r>
      <w:r>
        <w:rPr>
          <w:spacing w:val="-5"/>
          <w:w w:val="110"/>
        </w:rPr>
        <w:t>DOB </w:t>
      </w:r>
      <w:r>
        <w:rPr>
          <w:w w:val="110"/>
        </w:rPr>
        <w:t>dans les délais, les  dépenses </w:t>
      </w:r>
      <w:r>
        <w:rPr>
          <w:spacing w:val="20"/>
          <w:w w:val="110"/>
        </w:rPr>
        <w:t> </w:t>
      </w:r>
      <w:r>
        <w:rPr>
          <w:w w:val="110"/>
        </w:rPr>
        <w:t>de</w:t>
      </w:r>
    </w:p>
    <w:p>
      <w:pPr>
        <w:pStyle w:val="BodyText"/>
        <w:tabs>
          <w:tab w:pos="1799" w:val="left" w:leader="none"/>
        </w:tabs>
        <w:spacing w:line="247" w:lineRule="auto" w:before="2"/>
        <w:ind w:left="376" w:right="482" w:firstLine="729"/>
        <w:jc w:val="both"/>
      </w:pPr>
      <w:r>
        <w:rPr>
          <w:w w:val="110"/>
        </w:rPr>
        <w:t>personnel inférieur à 40% du budget. Par contre</w:t>
        <w:tab/>
      </w:r>
      <w:r>
        <w:rPr>
          <w:spacing w:val="-7"/>
          <w:w w:val="110"/>
        </w:rPr>
        <w:t>des </w:t>
      </w:r>
      <w:r>
        <w:rPr>
          <w:w w:val="110"/>
        </w:rPr>
        <w:t>efforts restent à faire      sur    </w:t>
      </w:r>
      <w:r>
        <w:rPr>
          <w:spacing w:val="21"/>
          <w:w w:val="110"/>
        </w:rPr>
        <w:t> </w:t>
      </w:r>
      <w:r>
        <w:rPr>
          <w:spacing w:val="-4"/>
          <w:w w:val="110"/>
        </w:rPr>
        <w:t>les</w:t>
      </w:r>
    </w:p>
    <w:p>
      <w:pPr>
        <w:pStyle w:val="BodyText"/>
        <w:spacing w:line="247" w:lineRule="auto" w:before="6"/>
        <w:ind w:left="376" w:right="482" w:firstLine="1099"/>
        <w:jc w:val="both"/>
      </w:pPr>
      <w:r>
        <w:rPr>
          <w:w w:val="110"/>
        </w:rPr>
        <w:t>autres indicateurs </w:t>
      </w:r>
      <w:r>
        <w:rPr>
          <w:spacing w:val="-7"/>
          <w:w w:val="110"/>
        </w:rPr>
        <w:t>du </w:t>
      </w:r>
      <w:r>
        <w:rPr>
          <w:w w:val="110"/>
        </w:rPr>
        <w:t>critère. Ceci est lié à l’incapacité des communes à mobiliser      </w:t>
      </w:r>
      <w:r>
        <w:rPr>
          <w:spacing w:val="7"/>
          <w:w w:val="110"/>
        </w:rPr>
        <w:t> </w:t>
      </w:r>
      <w:r>
        <w:rPr>
          <w:spacing w:val="-5"/>
          <w:w w:val="110"/>
        </w:rPr>
        <w:t>des</w:t>
      </w:r>
    </w:p>
    <w:p>
      <w:pPr>
        <w:pStyle w:val="BodyText"/>
        <w:tabs>
          <w:tab w:pos="1736" w:val="left" w:leader="none"/>
        </w:tabs>
        <w:spacing w:line="247" w:lineRule="auto" w:before="4"/>
        <w:ind w:left="376" w:right="483" w:firstLine="633"/>
        <w:jc w:val="right"/>
      </w:pPr>
      <w:r>
        <w:rPr>
          <w:spacing w:val="-1"/>
          <w:w w:val="110"/>
        </w:rPr>
        <w:t>ressources </w:t>
      </w:r>
      <w:r>
        <w:rPr>
          <w:spacing w:val="-1"/>
          <w:w w:val="105"/>
        </w:rPr>
        <w:t>additionnelles </w:t>
      </w:r>
      <w:r>
        <w:rPr>
          <w:w w:val="110"/>
        </w:rPr>
        <w:t>dans</w:t>
        <w:tab/>
      </w:r>
      <w:r>
        <w:rPr>
          <w:spacing w:val="-5"/>
          <w:w w:val="110"/>
        </w:rPr>
        <w:t>leur</w:t>
      </w:r>
    </w:p>
    <w:p>
      <w:pPr>
        <w:pStyle w:val="BodyText"/>
        <w:tabs>
          <w:tab w:pos="1033" w:val="left" w:leader="none"/>
          <w:tab w:pos="1619" w:val="left" w:leader="none"/>
        </w:tabs>
        <w:spacing w:line="247" w:lineRule="auto" w:before="3"/>
        <w:ind w:left="376" w:right="483"/>
        <w:jc w:val="right"/>
      </w:pPr>
      <w:r>
        <w:rPr>
          <w:w w:val="110"/>
        </w:rPr>
        <w:t>budget</w:t>
        <w:tab/>
      </w:r>
      <w:r>
        <w:rPr>
          <w:spacing w:val="-5"/>
        </w:rPr>
        <w:t>(PPP, </w:t>
      </w:r>
      <w:r>
        <w:rPr>
          <w:spacing w:val="-2"/>
          <w:w w:val="110"/>
        </w:rPr>
        <w:t>Emprunts, </w:t>
      </w:r>
      <w:r>
        <w:rPr>
          <w:w w:val="110"/>
        </w:rPr>
        <w:t>Transferts,</w:t>
      </w:r>
      <w:r>
        <w:rPr>
          <w:spacing w:val="33"/>
          <w:w w:val="110"/>
        </w:rPr>
        <w:t> </w:t>
      </w:r>
      <w:r>
        <w:rPr>
          <w:spacing w:val="-3"/>
          <w:w w:val="110"/>
        </w:rPr>
        <w:t>etc.),</w:t>
      </w:r>
      <w:r>
        <w:rPr>
          <w:w w:val="119"/>
        </w:rPr>
        <w:t> </w:t>
      </w:r>
      <w:r>
        <w:rPr>
          <w:w w:val="110"/>
        </w:rPr>
        <w:t>le</w:t>
      </w:r>
      <w:r>
        <w:rPr>
          <w:spacing w:val="28"/>
          <w:w w:val="110"/>
        </w:rPr>
        <w:t> </w:t>
      </w:r>
      <w:r>
        <w:rPr>
          <w:w w:val="110"/>
        </w:rPr>
        <w:t>faible</w:t>
      </w:r>
      <w:r>
        <w:rPr>
          <w:spacing w:val="27"/>
          <w:w w:val="110"/>
        </w:rPr>
        <w:t> </w:t>
      </w:r>
      <w:r>
        <w:rPr>
          <w:w w:val="110"/>
        </w:rPr>
        <w:t>niveau</w:t>
      </w:r>
      <w:r>
        <w:rPr>
          <w:w w:val="118"/>
        </w:rPr>
        <w:t> </w:t>
      </w:r>
      <w:r>
        <w:rPr>
          <w:w w:val="110"/>
        </w:rPr>
        <w:t>de</w:t>
        <w:tab/>
      </w:r>
      <w:r>
        <w:rPr>
          <w:spacing w:val="-3"/>
          <w:w w:val="110"/>
        </w:rPr>
        <w:t>réalisation</w:t>
      </w:r>
    </w:p>
    <w:p>
      <w:pPr>
        <w:pStyle w:val="BodyText"/>
        <w:tabs>
          <w:tab w:pos="1309" w:val="left" w:leader="none"/>
        </w:tabs>
        <w:spacing w:line="247" w:lineRule="auto" w:before="4"/>
        <w:ind w:left="376" w:right="482"/>
        <w:jc w:val="both"/>
      </w:pPr>
      <w:r>
        <w:rPr>
          <w:w w:val="110"/>
        </w:rPr>
        <w:t>des</w:t>
        <w:tab/>
      </w:r>
      <w:r>
        <w:rPr>
          <w:spacing w:val="-3"/>
          <w:w w:val="110"/>
        </w:rPr>
        <w:t>budgets </w:t>
      </w:r>
      <w:r>
        <w:rPr>
          <w:w w:val="110"/>
        </w:rPr>
        <w:t>d'investissement (&lt;     50%   </w:t>
      </w:r>
      <w:r>
        <w:rPr>
          <w:spacing w:val="34"/>
          <w:w w:val="110"/>
        </w:rPr>
        <w:t> </w:t>
      </w:r>
      <w:r>
        <w:rPr>
          <w:spacing w:val="-4"/>
          <w:w w:val="110"/>
        </w:rPr>
        <w:t>dans</w:t>
      </w:r>
    </w:p>
    <w:p>
      <w:pPr>
        <w:pStyle w:val="BodyText"/>
        <w:tabs>
          <w:tab w:pos="1799" w:val="left" w:leader="none"/>
        </w:tabs>
        <w:spacing w:before="3"/>
        <w:ind w:left="376"/>
        <w:jc w:val="both"/>
      </w:pPr>
      <w:r>
        <w:rPr>
          <w:w w:val="110"/>
        </w:rPr>
        <w:t>65%</w:t>
        <w:tab/>
        <w:t>des</w:t>
      </w:r>
    </w:p>
    <w:p>
      <w:pPr>
        <w:pStyle w:val="BodyText"/>
        <w:tabs>
          <w:tab w:pos="987" w:val="left" w:leader="none"/>
          <w:tab w:pos="1193" w:val="left" w:leader="none"/>
          <w:tab w:pos="1913" w:val="left" w:leader="none"/>
          <w:tab w:pos="1964" w:val="left" w:leader="none"/>
        </w:tabs>
        <w:spacing w:line="247" w:lineRule="auto" w:before="6"/>
        <w:ind w:left="376" w:right="482"/>
        <w:jc w:val="right"/>
      </w:pPr>
      <w:r>
        <w:rPr>
          <w:w w:val="110"/>
        </w:rPr>
        <w:t>communes)</w:t>
      </w:r>
      <w:r>
        <w:rPr>
          <w:spacing w:val="8"/>
          <w:w w:val="110"/>
        </w:rPr>
        <w:t> </w:t>
      </w:r>
      <w:r>
        <w:rPr>
          <w:w w:val="110"/>
        </w:rPr>
        <w:t>et</w:t>
      </w:r>
      <w:r>
        <w:rPr>
          <w:spacing w:val="8"/>
          <w:w w:val="110"/>
        </w:rPr>
        <w:t> </w:t>
      </w:r>
      <w:r>
        <w:rPr>
          <w:w w:val="110"/>
        </w:rPr>
        <w:t>le</w:t>
      </w:r>
      <w:r>
        <w:rPr>
          <w:w w:val="107"/>
        </w:rPr>
        <w:t> </w:t>
      </w:r>
      <w:r>
        <w:rPr>
          <w:w w:val="110"/>
        </w:rPr>
        <w:t>faible</w:t>
        <w:tab/>
        <w:tab/>
        <w:t>taux</w:t>
        <w:tab/>
      </w:r>
      <w:r>
        <w:rPr>
          <w:spacing w:val="-9"/>
          <w:w w:val="105"/>
        </w:rPr>
        <w:t>de </w:t>
      </w:r>
      <w:r>
        <w:rPr>
          <w:spacing w:val="-1"/>
          <w:w w:val="105"/>
        </w:rPr>
        <w:t>recouvrement </w:t>
      </w:r>
      <w:r>
        <w:rPr>
          <w:w w:val="110"/>
        </w:rPr>
        <w:t>des</w:t>
        <w:tab/>
        <w:t>impôts</w:t>
        <w:tab/>
        <w:tab/>
      </w:r>
      <w:r>
        <w:rPr>
          <w:spacing w:val="-8"/>
          <w:w w:val="105"/>
        </w:rPr>
        <w:t>et</w:t>
      </w:r>
    </w:p>
    <w:p>
      <w:pPr>
        <w:pStyle w:val="BodyText"/>
        <w:spacing w:before="5"/>
        <w:ind w:left="376"/>
        <w:jc w:val="both"/>
      </w:pPr>
      <w:r>
        <w:rPr>
          <w:w w:val="115"/>
        </w:rPr>
        <w:t>taxes locaux.</w:t>
      </w:r>
    </w:p>
    <w:p>
      <w:pPr>
        <w:spacing w:after="0"/>
        <w:jc w:val="both"/>
        <w:sectPr>
          <w:type w:val="continuous"/>
          <w:pgSz w:w="11910" w:h="16840"/>
          <w:pgMar w:top="1260" w:bottom="280" w:left="920" w:right="520"/>
          <w:cols w:num="2" w:equalWidth="0">
            <w:col w:w="7460" w:space="356"/>
            <w:col w:w="2654"/>
          </w:cols>
        </w:sectPr>
      </w:pPr>
    </w:p>
    <w:p>
      <w:pPr>
        <w:pStyle w:val="Heading3"/>
        <w:numPr>
          <w:ilvl w:val="3"/>
          <w:numId w:val="19"/>
        </w:numPr>
        <w:tabs>
          <w:tab w:pos="2586" w:val="left" w:leader="none"/>
          <w:tab w:pos="2587" w:val="left" w:leader="none"/>
        </w:tabs>
        <w:spacing w:line="240" w:lineRule="auto" w:before="142" w:after="0"/>
        <w:ind w:left="2586" w:right="0" w:hanging="1081"/>
        <w:jc w:val="left"/>
      </w:pPr>
      <w:r>
        <w:rPr>
          <w:color w:val="2D74B5"/>
        </w:rPr>
        <w:t>Participation citoyenne dans la gestion des affaires</w:t>
      </w:r>
      <w:r>
        <w:rPr>
          <w:color w:val="2D74B5"/>
          <w:spacing w:val="-13"/>
        </w:rPr>
        <w:t> </w:t>
      </w:r>
      <w:r>
        <w:rPr>
          <w:color w:val="2D74B5"/>
        </w:rPr>
        <w:t>locales</w:t>
      </w:r>
    </w:p>
    <w:p>
      <w:pPr>
        <w:pStyle w:val="BodyText"/>
        <w:spacing w:line="247" w:lineRule="auto" w:before="12"/>
        <w:ind w:left="232" w:right="485"/>
        <w:jc w:val="both"/>
      </w:pPr>
      <w:r>
        <w:rPr>
          <w:w w:val="110"/>
        </w:rPr>
        <w:t>La Participation citoyenne dans la gestion des affaires locales comporte deux (02) critères : le cadre institutionnel de la participation et l’accès à l'information et l’engagement des citoyens.</w:t>
      </w:r>
      <w:r>
        <w:rPr>
          <w:spacing w:val="13"/>
          <w:w w:val="110"/>
        </w:rPr>
        <w:t> </w:t>
      </w:r>
      <w:r>
        <w:rPr>
          <w:w w:val="110"/>
        </w:rPr>
        <w:t>Le</w:t>
      </w:r>
      <w:r>
        <w:rPr>
          <w:spacing w:val="16"/>
          <w:w w:val="110"/>
        </w:rPr>
        <w:t> </w:t>
      </w:r>
      <w:r>
        <w:rPr>
          <w:w w:val="110"/>
        </w:rPr>
        <w:t>premier</w:t>
      </w:r>
      <w:r>
        <w:rPr>
          <w:spacing w:val="13"/>
          <w:w w:val="110"/>
        </w:rPr>
        <w:t> </w:t>
      </w:r>
      <w:r>
        <w:rPr>
          <w:w w:val="110"/>
        </w:rPr>
        <w:t>critère</w:t>
      </w:r>
      <w:r>
        <w:rPr>
          <w:spacing w:val="16"/>
          <w:w w:val="110"/>
        </w:rPr>
        <w:t> </w:t>
      </w:r>
      <w:r>
        <w:rPr>
          <w:w w:val="110"/>
        </w:rPr>
        <w:t>mesure</w:t>
      </w:r>
      <w:r>
        <w:rPr>
          <w:spacing w:val="16"/>
          <w:w w:val="110"/>
        </w:rPr>
        <w:t> </w:t>
      </w:r>
      <w:r>
        <w:rPr>
          <w:w w:val="110"/>
        </w:rPr>
        <w:t>la</w:t>
      </w:r>
      <w:r>
        <w:rPr>
          <w:spacing w:val="14"/>
          <w:w w:val="110"/>
        </w:rPr>
        <w:t> </w:t>
      </w:r>
      <w:r>
        <w:rPr>
          <w:w w:val="110"/>
        </w:rPr>
        <w:t>participation</w:t>
      </w:r>
      <w:r>
        <w:rPr>
          <w:spacing w:val="14"/>
          <w:w w:val="110"/>
        </w:rPr>
        <w:t> </w:t>
      </w:r>
      <w:r>
        <w:rPr>
          <w:w w:val="110"/>
        </w:rPr>
        <w:t>des</w:t>
      </w:r>
      <w:r>
        <w:rPr>
          <w:spacing w:val="14"/>
          <w:w w:val="110"/>
        </w:rPr>
        <w:t> </w:t>
      </w:r>
      <w:r>
        <w:rPr>
          <w:w w:val="110"/>
        </w:rPr>
        <w:t>citoyens</w:t>
      </w:r>
      <w:r>
        <w:rPr>
          <w:spacing w:val="14"/>
          <w:w w:val="110"/>
        </w:rPr>
        <w:t> </w:t>
      </w:r>
      <w:r>
        <w:rPr>
          <w:w w:val="110"/>
        </w:rPr>
        <w:t>aux</w:t>
      </w:r>
      <w:r>
        <w:rPr>
          <w:spacing w:val="13"/>
          <w:w w:val="110"/>
        </w:rPr>
        <w:t> </w:t>
      </w:r>
      <w:r>
        <w:rPr>
          <w:w w:val="110"/>
        </w:rPr>
        <w:t>sessions</w:t>
      </w:r>
      <w:r>
        <w:rPr>
          <w:spacing w:val="14"/>
          <w:w w:val="110"/>
        </w:rPr>
        <w:t> </w:t>
      </w:r>
      <w:r>
        <w:rPr>
          <w:w w:val="110"/>
        </w:rPr>
        <w:t>des</w:t>
      </w:r>
      <w:r>
        <w:rPr>
          <w:spacing w:val="12"/>
          <w:w w:val="110"/>
        </w:rPr>
        <w:t> </w:t>
      </w:r>
      <w:r>
        <w:rPr>
          <w:w w:val="110"/>
        </w:rPr>
        <w:t>conseils</w:t>
      </w:r>
    </w:p>
    <w:p>
      <w:pPr>
        <w:pStyle w:val="BodyText"/>
        <w:spacing w:line="247" w:lineRule="auto" w:before="3"/>
        <w:ind w:left="8499" w:right="482" w:firstLine="194"/>
        <w:jc w:val="both"/>
      </w:pPr>
      <w:r>
        <w:rPr>
          <w:w w:val="110"/>
        </w:rPr>
        <w:t>municipaux et   le  </w:t>
      </w:r>
      <w:r>
        <w:rPr>
          <w:spacing w:val="8"/>
          <w:w w:val="110"/>
        </w:rPr>
        <w:t> </w:t>
      </w:r>
      <w:r>
        <w:rPr>
          <w:spacing w:val="-4"/>
          <w:w w:val="110"/>
        </w:rPr>
        <w:t>second</w:t>
      </w:r>
    </w:p>
    <w:p>
      <w:pPr>
        <w:spacing w:after="0" w:line="247" w:lineRule="auto"/>
        <w:jc w:val="both"/>
        <w:sectPr>
          <w:footerReference w:type="default" r:id="rId29"/>
          <w:pgSz w:w="11910" w:h="16840"/>
          <w:pgMar w:footer="0" w:header="0" w:top="1580" w:bottom="280" w:left="920" w:right="520"/>
        </w:sectPr>
      </w:pPr>
    </w:p>
    <w:p>
      <w:pPr>
        <w:spacing w:line="146" w:lineRule="exact" w:before="0"/>
        <w:ind w:left="308" w:right="0" w:firstLine="0"/>
        <w:jc w:val="left"/>
        <w:rPr>
          <w:rFonts w:ascii="Carlito"/>
          <w:i/>
          <w:sz w:val="18"/>
        </w:rPr>
      </w:pPr>
      <w:r>
        <w:rPr/>
        <w:pict>
          <v:group style="position:absolute;margin-left:24pt;margin-top:23.999983pt;width:550.8pt;height:794.05pt;mso-position-horizontal-relative:page;mso-position-vertical-relative:page;z-index:-24428032"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rFonts w:ascii="Carlito"/>
          <w:i/>
          <w:color w:val="44536A"/>
          <w:sz w:val="18"/>
        </w:rPr>
        <w:t>Figure 7: Score moyen et performance des communes et villes dans "participation citoyenne dans la gestion</w:t>
      </w:r>
    </w:p>
    <w:p>
      <w:pPr>
        <w:spacing w:before="1"/>
        <w:ind w:left="308" w:right="0" w:firstLine="0"/>
        <w:jc w:val="left"/>
        <w:rPr>
          <w:rFonts w:ascii="Carlito" w:hAnsi="Carlito"/>
          <w:i/>
          <w:sz w:val="18"/>
        </w:rPr>
      </w:pPr>
      <w:r>
        <w:rPr>
          <w:rFonts w:ascii="Carlito" w:hAnsi="Carlito"/>
          <w:i/>
          <w:color w:val="44536A"/>
          <w:sz w:val="18"/>
        </w:rPr>
        <w:t>des affaires locales" selon la région</w:t>
      </w:r>
    </w:p>
    <w:p>
      <w:pPr>
        <w:pStyle w:val="BodyText"/>
        <w:spacing w:before="11"/>
        <w:rPr>
          <w:rFonts w:ascii="Carlito"/>
          <w:i/>
          <w:sz w:val="23"/>
        </w:rPr>
      </w:pPr>
    </w:p>
    <w:tbl>
      <w:tblPr>
        <w:tblW w:w="0" w:type="auto"/>
        <w:jc w:val="left"/>
        <w:tblInd w:w="321"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CellMar>
          <w:top w:w="0" w:type="dxa"/>
          <w:left w:w="0" w:type="dxa"/>
          <w:bottom w:w="0" w:type="dxa"/>
          <w:right w:w="0" w:type="dxa"/>
        </w:tblCellMar>
        <w:tblLook w:val="01E0"/>
      </w:tblPr>
      <w:tblGrid>
        <w:gridCol w:w="2151"/>
        <w:gridCol w:w="2045"/>
        <w:gridCol w:w="1539"/>
        <w:gridCol w:w="2237"/>
      </w:tblGrid>
      <w:tr>
        <w:trPr>
          <w:trHeight w:val="635" w:hRule="atLeast"/>
        </w:trPr>
        <w:tc>
          <w:tcPr>
            <w:tcW w:w="2151" w:type="dxa"/>
            <w:tcBorders>
              <w:top w:val="nil"/>
              <w:left w:val="nil"/>
              <w:right w:val="nil"/>
            </w:tcBorders>
          </w:tcPr>
          <w:p>
            <w:pPr>
              <w:pStyle w:val="TableParagraph"/>
              <w:spacing w:before="132"/>
              <w:ind w:left="706"/>
              <w:rPr>
                <w:b/>
                <w:i/>
                <w:sz w:val="22"/>
              </w:rPr>
            </w:pPr>
            <w:r>
              <w:rPr>
                <w:b/>
                <w:i/>
                <w:sz w:val="22"/>
              </w:rPr>
              <w:t>Région</w:t>
            </w:r>
          </w:p>
        </w:tc>
        <w:tc>
          <w:tcPr>
            <w:tcW w:w="2045" w:type="dxa"/>
            <w:tcBorders>
              <w:top w:val="nil"/>
              <w:left w:val="nil"/>
              <w:right w:val="nil"/>
            </w:tcBorders>
          </w:tcPr>
          <w:p>
            <w:pPr>
              <w:pStyle w:val="TableParagraph"/>
              <w:spacing w:line="242" w:lineRule="auto" w:before="2"/>
              <w:ind w:left="422" w:right="10" w:hanging="308"/>
              <w:rPr>
                <w:rFonts w:ascii="Trebuchet MS"/>
                <w:b/>
                <w:sz w:val="22"/>
              </w:rPr>
            </w:pPr>
            <w:r>
              <w:rPr>
                <w:rFonts w:ascii="Trebuchet MS"/>
                <w:b/>
                <w:w w:val="110"/>
                <w:sz w:val="22"/>
              </w:rPr>
              <w:t>Score moyen </w:t>
            </w:r>
            <w:r>
              <w:rPr>
                <w:rFonts w:ascii="Trebuchet MS"/>
                <w:b/>
                <w:spacing w:val="-4"/>
                <w:w w:val="110"/>
                <w:sz w:val="22"/>
              </w:rPr>
              <w:t>des </w:t>
            </w:r>
            <w:r>
              <w:rPr>
                <w:rFonts w:ascii="Trebuchet MS"/>
                <w:b/>
                <w:w w:val="110"/>
                <w:sz w:val="22"/>
              </w:rPr>
              <w:t>communes</w:t>
            </w:r>
          </w:p>
        </w:tc>
        <w:tc>
          <w:tcPr>
            <w:tcW w:w="1539" w:type="dxa"/>
            <w:tcBorders>
              <w:top w:val="nil"/>
              <w:left w:val="nil"/>
              <w:right w:val="nil"/>
            </w:tcBorders>
          </w:tcPr>
          <w:p>
            <w:pPr>
              <w:pStyle w:val="TableParagraph"/>
              <w:spacing w:before="132"/>
              <w:ind w:left="170"/>
              <w:rPr>
                <w:rFonts w:ascii="Trebuchet MS"/>
                <w:b/>
                <w:sz w:val="22"/>
              </w:rPr>
            </w:pPr>
            <w:r>
              <w:rPr>
                <w:rFonts w:ascii="Trebuchet MS"/>
                <w:b/>
                <w:w w:val="110"/>
                <w:sz w:val="22"/>
              </w:rPr>
              <w:t>Score maxi</w:t>
            </w:r>
          </w:p>
        </w:tc>
        <w:tc>
          <w:tcPr>
            <w:tcW w:w="2237" w:type="dxa"/>
            <w:tcBorders>
              <w:top w:val="nil"/>
              <w:left w:val="nil"/>
              <w:right w:val="nil"/>
            </w:tcBorders>
          </w:tcPr>
          <w:p>
            <w:pPr>
              <w:pStyle w:val="TableParagraph"/>
              <w:spacing w:line="242" w:lineRule="auto" w:before="2"/>
              <w:ind w:left="611" w:hanging="202"/>
              <w:rPr>
                <w:rFonts w:ascii="Trebuchet MS"/>
                <w:b/>
                <w:sz w:val="22"/>
              </w:rPr>
            </w:pPr>
            <w:r>
              <w:rPr>
                <w:rFonts w:ascii="Trebuchet MS"/>
                <w:b/>
                <w:w w:val="105"/>
                <w:sz w:val="22"/>
              </w:rPr>
              <w:t>Performance moyenne</w:t>
            </w:r>
          </w:p>
        </w:tc>
      </w:tr>
      <w:tr>
        <w:trPr>
          <w:trHeight w:val="576" w:hRule="atLeast"/>
        </w:trPr>
        <w:tc>
          <w:tcPr>
            <w:tcW w:w="2151" w:type="dxa"/>
            <w:tcBorders>
              <w:left w:val="nil"/>
              <w:bottom w:val="nil"/>
            </w:tcBorders>
          </w:tcPr>
          <w:p>
            <w:pPr>
              <w:pStyle w:val="TableParagraph"/>
              <w:spacing w:before="166"/>
              <w:ind w:left="0" w:right="98"/>
              <w:jc w:val="right"/>
              <w:rPr>
                <w:i/>
                <w:sz w:val="22"/>
              </w:rPr>
            </w:pPr>
            <w:r>
              <w:rPr>
                <w:i/>
                <w:w w:val="90"/>
                <w:sz w:val="22"/>
              </w:rPr>
              <w:t>Dakar</w:t>
            </w:r>
          </w:p>
        </w:tc>
        <w:tc>
          <w:tcPr>
            <w:tcW w:w="2045" w:type="dxa"/>
            <w:shd w:val="clear" w:color="auto" w:fill="FFF1CC"/>
          </w:tcPr>
          <w:p>
            <w:pPr>
              <w:pStyle w:val="TableParagraph"/>
              <w:spacing w:before="161"/>
              <w:ind w:left="0" w:right="741"/>
              <w:jc w:val="right"/>
              <w:rPr>
                <w:rFonts w:ascii="Arial"/>
                <w:sz w:val="22"/>
              </w:rPr>
            </w:pPr>
            <w:r>
              <w:rPr>
                <w:rFonts w:ascii="Arial"/>
                <w:w w:val="95"/>
                <w:sz w:val="22"/>
              </w:rPr>
              <w:t>17,22</w:t>
            </w:r>
          </w:p>
        </w:tc>
        <w:tc>
          <w:tcPr>
            <w:tcW w:w="1539" w:type="dxa"/>
            <w:vMerge w:val="restart"/>
            <w:tcBorders>
              <w:bottom w:val="nil"/>
            </w:tcBorders>
            <w:shd w:val="clear" w:color="auto" w:fill="FFF1CC"/>
          </w:tcPr>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0"/>
              <w:ind w:left="0"/>
              <w:rPr>
                <w:rFonts w:ascii="Carlito"/>
                <w:i/>
                <w:sz w:val="26"/>
              </w:rPr>
            </w:pPr>
          </w:p>
          <w:p>
            <w:pPr>
              <w:pStyle w:val="TableParagraph"/>
              <w:spacing w:before="8"/>
              <w:ind w:left="0"/>
              <w:rPr>
                <w:rFonts w:ascii="Carlito"/>
                <w:i/>
                <w:sz w:val="36"/>
              </w:rPr>
            </w:pPr>
          </w:p>
          <w:p>
            <w:pPr>
              <w:pStyle w:val="TableParagraph"/>
              <w:spacing w:before="0"/>
              <w:ind w:left="622" w:right="622"/>
              <w:jc w:val="center"/>
              <w:rPr>
                <w:rFonts w:ascii="Arial"/>
                <w:sz w:val="22"/>
              </w:rPr>
            </w:pPr>
            <w:r>
              <w:rPr>
                <w:rFonts w:ascii="Arial"/>
                <w:sz w:val="22"/>
              </w:rPr>
              <w:t>23</w:t>
            </w:r>
          </w:p>
        </w:tc>
        <w:tc>
          <w:tcPr>
            <w:tcW w:w="2237" w:type="dxa"/>
            <w:shd w:val="clear" w:color="auto" w:fill="FFF1CC"/>
          </w:tcPr>
          <w:p>
            <w:pPr>
              <w:pStyle w:val="TableParagraph"/>
              <w:spacing w:before="161"/>
              <w:ind w:left="860" w:right="864"/>
              <w:jc w:val="center"/>
              <w:rPr>
                <w:rFonts w:ascii="Arial"/>
                <w:sz w:val="22"/>
              </w:rPr>
            </w:pPr>
            <w:r>
              <w:rPr>
                <w:rFonts w:ascii="Arial"/>
                <w:w w:val="105"/>
                <w:sz w:val="22"/>
              </w:rPr>
              <w:t>75%</w:t>
            </w:r>
          </w:p>
        </w:tc>
      </w:tr>
      <w:tr>
        <w:trPr>
          <w:trHeight w:val="575" w:hRule="atLeast"/>
        </w:trPr>
        <w:tc>
          <w:tcPr>
            <w:tcW w:w="2151" w:type="dxa"/>
            <w:tcBorders>
              <w:top w:val="nil"/>
              <w:left w:val="nil"/>
              <w:bottom w:val="nil"/>
            </w:tcBorders>
          </w:tcPr>
          <w:p>
            <w:pPr>
              <w:pStyle w:val="TableParagraph"/>
              <w:spacing w:before="165"/>
              <w:ind w:left="0" w:right="99"/>
              <w:jc w:val="right"/>
              <w:rPr>
                <w:i/>
                <w:sz w:val="22"/>
              </w:rPr>
            </w:pPr>
            <w:r>
              <w:rPr>
                <w:i/>
                <w:sz w:val="22"/>
              </w:rPr>
              <w:t>Diourbel</w:t>
            </w:r>
          </w:p>
        </w:tc>
        <w:tc>
          <w:tcPr>
            <w:tcW w:w="2045" w:type="dxa"/>
          </w:tcPr>
          <w:p>
            <w:pPr>
              <w:pStyle w:val="TableParagraph"/>
              <w:spacing w:before="160"/>
              <w:ind w:left="0" w:right="741"/>
              <w:jc w:val="right"/>
              <w:rPr>
                <w:rFonts w:ascii="Arial"/>
                <w:sz w:val="22"/>
              </w:rPr>
            </w:pPr>
            <w:r>
              <w:rPr>
                <w:rFonts w:ascii="Arial"/>
                <w:w w:val="95"/>
                <w:sz w:val="22"/>
              </w:rPr>
              <w:t>14,66</w:t>
            </w:r>
          </w:p>
        </w:tc>
        <w:tc>
          <w:tcPr>
            <w:tcW w:w="1539" w:type="dxa"/>
            <w:vMerge/>
            <w:tcBorders>
              <w:top w:val="nil"/>
              <w:bottom w:val="nil"/>
            </w:tcBorders>
            <w:shd w:val="clear" w:color="auto" w:fill="FFF1CC"/>
          </w:tcPr>
          <w:p>
            <w:pPr>
              <w:rPr>
                <w:sz w:val="2"/>
                <w:szCs w:val="2"/>
              </w:rPr>
            </w:pPr>
          </w:p>
        </w:tc>
        <w:tc>
          <w:tcPr>
            <w:tcW w:w="2237" w:type="dxa"/>
          </w:tcPr>
          <w:p>
            <w:pPr>
              <w:pStyle w:val="TableParagraph"/>
              <w:spacing w:before="160"/>
              <w:ind w:left="860" w:right="864"/>
              <w:jc w:val="center"/>
              <w:rPr>
                <w:rFonts w:ascii="Arial"/>
                <w:sz w:val="22"/>
              </w:rPr>
            </w:pPr>
            <w:r>
              <w:rPr>
                <w:rFonts w:ascii="Arial"/>
                <w:w w:val="105"/>
                <w:sz w:val="22"/>
              </w:rPr>
              <w:t>64%</w:t>
            </w:r>
          </w:p>
        </w:tc>
      </w:tr>
      <w:tr>
        <w:trPr>
          <w:trHeight w:val="575" w:hRule="atLeast"/>
        </w:trPr>
        <w:tc>
          <w:tcPr>
            <w:tcW w:w="2151" w:type="dxa"/>
            <w:tcBorders>
              <w:top w:val="nil"/>
              <w:left w:val="nil"/>
              <w:bottom w:val="nil"/>
            </w:tcBorders>
          </w:tcPr>
          <w:p>
            <w:pPr>
              <w:pStyle w:val="TableParagraph"/>
              <w:spacing w:before="165"/>
              <w:ind w:left="0" w:right="99"/>
              <w:jc w:val="right"/>
              <w:rPr>
                <w:i/>
                <w:sz w:val="22"/>
              </w:rPr>
            </w:pPr>
            <w:r>
              <w:rPr>
                <w:i/>
                <w:w w:val="90"/>
                <w:sz w:val="22"/>
              </w:rPr>
              <w:t>Fatick</w:t>
            </w:r>
          </w:p>
        </w:tc>
        <w:tc>
          <w:tcPr>
            <w:tcW w:w="2045" w:type="dxa"/>
            <w:shd w:val="clear" w:color="auto" w:fill="FFF1CC"/>
          </w:tcPr>
          <w:p>
            <w:pPr>
              <w:pStyle w:val="TableParagraph"/>
              <w:spacing w:before="160"/>
              <w:ind w:left="0" w:right="741"/>
              <w:jc w:val="right"/>
              <w:rPr>
                <w:rFonts w:ascii="Arial"/>
                <w:sz w:val="22"/>
              </w:rPr>
            </w:pPr>
            <w:r>
              <w:rPr>
                <w:rFonts w:ascii="Arial"/>
                <w:w w:val="95"/>
                <w:sz w:val="22"/>
              </w:rPr>
              <w:t>17,79</w:t>
            </w:r>
          </w:p>
        </w:tc>
        <w:tc>
          <w:tcPr>
            <w:tcW w:w="1539" w:type="dxa"/>
            <w:vMerge/>
            <w:tcBorders>
              <w:top w:val="nil"/>
              <w:bottom w:val="nil"/>
            </w:tcBorders>
            <w:shd w:val="clear" w:color="auto" w:fill="FFF1CC"/>
          </w:tcPr>
          <w:p>
            <w:pPr>
              <w:rPr>
                <w:sz w:val="2"/>
                <w:szCs w:val="2"/>
              </w:rPr>
            </w:pPr>
          </w:p>
        </w:tc>
        <w:tc>
          <w:tcPr>
            <w:tcW w:w="2237" w:type="dxa"/>
            <w:shd w:val="clear" w:color="auto" w:fill="FFF1CC"/>
          </w:tcPr>
          <w:p>
            <w:pPr>
              <w:pStyle w:val="TableParagraph"/>
              <w:spacing w:before="160"/>
              <w:ind w:left="860" w:right="864"/>
              <w:jc w:val="center"/>
              <w:rPr>
                <w:rFonts w:ascii="Arial"/>
                <w:sz w:val="22"/>
              </w:rPr>
            </w:pPr>
            <w:r>
              <w:rPr>
                <w:rFonts w:ascii="Arial"/>
                <w:w w:val="105"/>
                <w:sz w:val="22"/>
              </w:rPr>
              <w:t>77%</w:t>
            </w:r>
          </w:p>
        </w:tc>
      </w:tr>
      <w:tr>
        <w:trPr>
          <w:trHeight w:val="573" w:hRule="atLeast"/>
        </w:trPr>
        <w:tc>
          <w:tcPr>
            <w:tcW w:w="2151" w:type="dxa"/>
            <w:tcBorders>
              <w:top w:val="nil"/>
              <w:left w:val="nil"/>
              <w:bottom w:val="nil"/>
            </w:tcBorders>
          </w:tcPr>
          <w:p>
            <w:pPr>
              <w:pStyle w:val="TableParagraph"/>
              <w:spacing w:before="163"/>
              <w:ind w:left="0" w:right="100"/>
              <w:jc w:val="right"/>
              <w:rPr>
                <w:i/>
                <w:sz w:val="22"/>
              </w:rPr>
            </w:pPr>
            <w:r>
              <w:rPr>
                <w:i/>
                <w:w w:val="90"/>
                <w:sz w:val="22"/>
              </w:rPr>
              <w:t>Kaffrine</w:t>
            </w:r>
          </w:p>
        </w:tc>
        <w:tc>
          <w:tcPr>
            <w:tcW w:w="2045" w:type="dxa"/>
          </w:tcPr>
          <w:p>
            <w:pPr>
              <w:pStyle w:val="TableParagraph"/>
              <w:spacing w:before="158"/>
              <w:ind w:left="0" w:right="741"/>
              <w:jc w:val="right"/>
              <w:rPr>
                <w:rFonts w:ascii="Arial"/>
                <w:sz w:val="22"/>
              </w:rPr>
            </w:pPr>
            <w:r>
              <w:rPr>
                <w:rFonts w:ascii="Arial"/>
                <w:w w:val="95"/>
                <w:sz w:val="22"/>
              </w:rPr>
              <w:t>19,12</w:t>
            </w:r>
          </w:p>
        </w:tc>
        <w:tc>
          <w:tcPr>
            <w:tcW w:w="1539" w:type="dxa"/>
            <w:vMerge/>
            <w:tcBorders>
              <w:top w:val="nil"/>
              <w:bottom w:val="nil"/>
            </w:tcBorders>
            <w:shd w:val="clear" w:color="auto" w:fill="FFF1CC"/>
          </w:tcPr>
          <w:p>
            <w:pPr>
              <w:rPr>
                <w:sz w:val="2"/>
                <w:szCs w:val="2"/>
              </w:rPr>
            </w:pPr>
          </w:p>
        </w:tc>
        <w:tc>
          <w:tcPr>
            <w:tcW w:w="2237" w:type="dxa"/>
          </w:tcPr>
          <w:p>
            <w:pPr>
              <w:pStyle w:val="TableParagraph"/>
              <w:spacing w:before="158"/>
              <w:ind w:left="860" w:right="864"/>
              <w:jc w:val="center"/>
              <w:rPr>
                <w:rFonts w:ascii="Arial"/>
                <w:sz w:val="22"/>
              </w:rPr>
            </w:pPr>
            <w:r>
              <w:rPr>
                <w:rFonts w:ascii="Arial"/>
                <w:w w:val="105"/>
                <w:sz w:val="22"/>
              </w:rPr>
              <w:t>83%</w:t>
            </w:r>
          </w:p>
        </w:tc>
      </w:tr>
      <w:tr>
        <w:trPr>
          <w:trHeight w:val="575" w:hRule="atLeast"/>
        </w:trPr>
        <w:tc>
          <w:tcPr>
            <w:tcW w:w="2151" w:type="dxa"/>
            <w:tcBorders>
              <w:top w:val="nil"/>
              <w:left w:val="nil"/>
              <w:bottom w:val="nil"/>
            </w:tcBorders>
          </w:tcPr>
          <w:p>
            <w:pPr>
              <w:pStyle w:val="TableParagraph"/>
              <w:spacing w:before="165"/>
              <w:ind w:left="0" w:right="99"/>
              <w:jc w:val="right"/>
              <w:rPr>
                <w:i/>
                <w:sz w:val="22"/>
              </w:rPr>
            </w:pPr>
            <w:r>
              <w:rPr>
                <w:i/>
                <w:w w:val="95"/>
                <w:sz w:val="22"/>
              </w:rPr>
              <w:t>Kaolack</w:t>
            </w:r>
          </w:p>
        </w:tc>
        <w:tc>
          <w:tcPr>
            <w:tcW w:w="2045" w:type="dxa"/>
            <w:shd w:val="clear" w:color="auto" w:fill="FFF1CC"/>
          </w:tcPr>
          <w:p>
            <w:pPr>
              <w:pStyle w:val="TableParagraph"/>
              <w:spacing w:before="160"/>
              <w:ind w:left="0" w:right="741"/>
              <w:jc w:val="right"/>
              <w:rPr>
                <w:rFonts w:ascii="Arial"/>
                <w:sz w:val="22"/>
              </w:rPr>
            </w:pPr>
            <w:r>
              <w:rPr>
                <w:rFonts w:ascii="Arial"/>
                <w:w w:val="95"/>
                <w:sz w:val="22"/>
              </w:rPr>
              <w:t>17,56</w:t>
            </w:r>
          </w:p>
        </w:tc>
        <w:tc>
          <w:tcPr>
            <w:tcW w:w="1539" w:type="dxa"/>
            <w:vMerge/>
            <w:tcBorders>
              <w:top w:val="nil"/>
              <w:bottom w:val="nil"/>
            </w:tcBorders>
            <w:shd w:val="clear" w:color="auto" w:fill="FFF1CC"/>
          </w:tcPr>
          <w:p>
            <w:pPr>
              <w:rPr>
                <w:sz w:val="2"/>
                <w:szCs w:val="2"/>
              </w:rPr>
            </w:pPr>
          </w:p>
        </w:tc>
        <w:tc>
          <w:tcPr>
            <w:tcW w:w="2237" w:type="dxa"/>
            <w:shd w:val="clear" w:color="auto" w:fill="FFF1CC"/>
          </w:tcPr>
          <w:p>
            <w:pPr>
              <w:pStyle w:val="TableParagraph"/>
              <w:spacing w:before="160"/>
              <w:ind w:left="860" w:right="864"/>
              <w:jc w:val="center"/>
              <w:rPr>
                <w:rFonts w:ascii="Arial"/>
                <w:sz w:val="22"/>
              </w:rPr>
            </w:pPr>
            <w:r>
              <w:rPr>
                <w:rFonts w:ascii="Arial"/>
                <w:w w:val="105"/>
                <w:sz w:val="22"/>
              </w:rPr>
              <w:t>76%</w:t>
            </w:r>
          </w:p>
        </w:tc>
      </w:tr>
      <w:tr>
        <w:trPr>
          <w:trHeight w:val="575" w:hRule="atLeast"/>
        </w:trPr>
        <w:tc>
          <w:tcPr>
            <w:tcW w:w="2151" w:type="dxa"/>
            <w:tcBorders>
              <w:top w:val="nil"/>
              <w:left w:val="nil"/>
              <w:bottom w:val="nil"/>
            </w:tcBorders>
          </w:tcPr>
          <w:p>
            <w:pPr>
              <w:pStyle w:val="TableParagraph"/>
              <w:spacing w:before="165"/>
              <w:ind w:left="0" w:right="100"/>
              <w:jc w:val="right"/>
              <w:rPr>
                <w:i/>
                <w:sz w:val="22"/>
              </w:rPr>
            </w:pPr>
            <w:r>
              <w:rPr>
                <w:i/>
                <w:sz w:val="22"/>
              </w:rPr>
              <w:t>Kédougou</w:t>
            </w:r>
          </w:p>
        </w:tc>
        <w:tc>
          <w:tcPr>
            <w:tcW w:w="2045" w:type="dxa"/>
          </w:tcPr>
          <w:p>
            <w:pPr>
              <w:pStyle w:val="TableParagraph"/>
              <w:spacing w:before="160"/>
              <w:ind w:left="0" w:right="741"/>
              <w:jc w:val="right"/>
              <w:rPr>
                <w:rFonts w:ascii="Arial"/>
                <w:sz w:val="22"/>
              </w:rPr>
            </w:pPr>
            <w:r>
              <w:rPr>
                <w:rFonts w:ascii="Arial"/>
                <w:w w:val="95"/>
                <w:sz w:val="22"/>
              </w:rPr>
              <w:t>11,53</w:t>
            </w:r>
          </w:p>
        </w:tc>
        <w:tc>
          <w:tcPr>
            <w:tcW w:w="1539" w:type="dxa"/>
            <w:vMerge/>
            <w:tcBorders>
              <w:top w:val="nil"/>
              <w:bottom w:val="nil"/>
            </w:tcBorders>
            <w:shd w:val="clear" w:color="auto" w:fill="FFF1CC"/>
          </w:tcPr>
          <w:p>
            <w:pPr>
              <w:rPr>
                <w:sz w:val="2"/>
                <w:szCs w:val="2"/>
              </w:rPr>
            </w:pPr>
          </w:p>
        </w:tc>
        <w:tc>
          <w:tcPr>
            <w:tcW w:w="2237" w:type="dxa"/>
          </w:tcPr>
          <w:p>
            <w:pPr>
              <w:pStyle w:val="TableParagraph"/>
              <w:spacing w:before="160"/>
              <w:ind w:left="860" w:right="864"/>
              <w:jc w:val="center"/>
              <w:rPr>
                <w:rFonts w:ascii="Arial"/>
                <w:sz w:val="22"/>
              </w:rPr>
            </w:pPr>
            <w:r>
              <w:rPr>
                <w:rFonts w:ascii="Arial"/>
                <w:w w:val="105"/>
                <w:sz w:val="22"/>
              </w:rPr>
              <w:t>50%</w:t>
            </w:r>
          </w:p>
        </w:tc>
      </w:tr>
      <w:tr>
        <w:trPr>
          <w:trHeight w:val="575" w:hRule="atLeast"/>
        </w:trPr>
        <w:tc>
          <w:tcPr>
            <w:tcW w:w="2151" w:type="dxa"/>
            <w:tcBorders>
              <w:top w:val="nil"/>
              <w:left w:val="nil"/>
              <w:bottom w:val="nil"/>
            </w:tcBorders>
          </w:tcPr>
          <w:p>
            <w:pPr>
              <w:pStyle w:val="TableParagraph"/>
              <w:spacing w:before="165"/>
              <w:ind w:left="0" w:right="99"/>
              <w:jc w:val="right"/>
              <w:rPr>
                <w:i/>
                <w:sz w:val="22"/>
              </w:rPr>
            </w:pPr>
            <w:r>
              <w:rPr>
                <w:i/>
                <w:w w:val="95"/>
                <w:sz w:val="22"/>
              </w:rPr>
              <w:t>Kolda</w:t>
            </w:r>
          </w:p>
        </w:tc>
        <w:tc>
          <w:tcPr>
            <w:tcW w:w="2045" w:type="dxa"/>
            <w:shd w:val="clear" w:color="auto" w:fill="FFF1CC"/>
          </w:tcPr>
          <w:p>
            <w:pPr>
              <w:pStyle w:val="TableParagraph"/>
              <w:spacing w:before="160"/>
              <w:ind w:left="0" w:right="741"/>
              <w:jc w:val="right"/>
              <w:rPr>
                <w:rFonts w:ascii="Arial"/>
                <w:sz w:val="22"/>
              </w:rPr>
            </w:pPr>
            <w:r>
              <w:rPr>
                <w:rFonts w:ascii="Arial"/>
                <w:w w:val="95"/>
                <w:sz w:val="22"/>
              </w:rPr>
              <w:t>16,18</w:t>
            </w:r>
          </w:p>
        </w:tc>
        <w:tc>
          <w:tcPr>
            <w:tcW w:w="1539" w:type="dxa"/>
            <w:vMerge/>
            <w:tcBorders>
              <w:top w:val="nil"/>
              <w:bottom w:val="nil"/>
            </w:tcBorders>
            <w:shd w:val="clear" w:color="auto" w:fill="FFF1CC"/>
          </w:tcPr>
          <w:p>
            <w:pPr>
              <w:rPr>
                <w:sz w:val="2"/>
                <w:szCs w:val="2"/>
              </w:rPr>
            </w:pPr>
          </w:p>
        </w:tc>
        <w:tc>
          <w:tcPr>
            <w:tcW w:w="2237" w:type="dxa"/>
            <w:shd w:val="clear" w:color="auto" w:fill="FFF1CC"/>
          </w:tcPr>
          <w:p>
            <w:pPr>
              <w:pStyle w:val="TableParagraph"/>
              <w:spacing w:before="160"/>
              <w:ind w:left="860" w:right="864"/>
              <w:jc w:val="center"/>
              <w:rPr>
                <w:rFonts w:ascii="Arial"/>
                <w:sz w:val="22"/>
              </w:rPr>
            </w:pPr>
            <w:r>
              <w:rPr>
                <w:rFonts w:ascii="Arial"/>
                <w:w w:val="105"/>
                <w:sz w:val="22"/>
              </w:rPr>
              <w:t>70%</w:t>
            </w:r>
          </w:p>
        </w:tc>
      </w:tr>
      <w:tr>
        <w:trPr>
          <w:trHeight w:val="573" w:hRule="atLeast"/>
        </w:trPr>
        <w:tc>
          <w:tcPr>
            <w:tcW w:w="2151" w:type="dxa"/>
            <w:tcBorders>
              <w:top w:val="nil"/>
              <w:left w:val="nil"/>
              <w:bottom w:val="nil"/>
            </w:tcBorders>
          </w:tcPr>
          <w:p>
            <w:pPr>
              <w:pStyle w:val="TableParagraph"/>
              <w:spacing w:before="163"/>
              <w:ind w:left="0" w:right="99"/>
              <w:jc w:val="right"/>
              <w:rPr>
                <w:i/>
                <w:sz w:val="22"/>
              </w:rPr>
            </w:pPr>
            <w:r>
              <w:rPr>
                <w:i/>
                <w:w w:val="95"/>
                <w:sz w:val="22"/>
              </w:rPr>
              <w:t>Louga</w:t>
            </w:r>
          </w:p>
        </w:tc>
        <w:tc>
          <w:tcPr>
            <w:tcW w:w="2045" w:type="dxa"/>
          </w:tcPr>
          <w:p>
            <w:pPr>
              <w:pStyle w:val="TableParagraph"/>
              <w:spacing w:before="158"/>
              <w:ind w:left="0" w:right="741"/>
              <w:jc w:val="right"/>
              <w:rPr>
                <w:rFonts w:ascii="Arial"/>
                <w:sz w:val="22"/>
              </w:rPr>
            </w:pPr>
            <w:r>
              <w:rPr>
                <w:rFonts w:ascii="Arial"/>
                <w:w w:val="95"/>
                <w:sz w:val="22"/>
              </w:rPr>
              <w:t>17,00</w:t>
            </w:r>
          </w:p>
        </w:tc>
        <w:tc>
          <w:tcPr>
            <w:tcW w:w="1539" w:type="dxa"/>
            <w:vMerge/>
            <w:tcBorders>
              <w:top w:val="nil"/>
              <w:bottom w:val="nil"/>
            </w:tcBorders>
            <w:shd w:val="clear" w:color="auto" w:fill="FFF1CC"/>
          </w:tcPr>
          <w:p>
            <w:pPr>
              <w:rPr>
                <w:sz w:val="2"/>
                <w:szCs w:val="2"/>
              </w:rPr>
            </w:pPr>
          </w:p>
        </w:tc>
        <w:tc>
          <w:tcPr>
            <w:tcW w:w="2237" w:type="dxa"/>
          </w:tcPr>
          <w:p>
            <w:pPr>
              <w:pStyle w:val="TableParagraph"/>
              <w:spacing w:before="158"/>
              <w:ind w:left="860" w:right="864"/>
              <w:jc w:val="center"/>
              <w:rPr>
                <w:rFonts w:ascii="Arial"/>
                <w:sz w:val="22"/>
              </w:rPr>
            </w:pPr>
            <w:r>
              <w:rPr>
                <w:rFonts w:ascii="Arial"/>
                <w:w w:val="105"/>
                <w:sz w:val="22"/>
              </w:rPr>
              <w:t>74%</w:t>
            </w:r>
          </w:p>
        </w:tc>
      </w:tr>
      <w:tr>
        <w:trPr>
          <w:trHeight w:val="575" w:hRule="atLeast"/>
        </w:trPr>
        <w:tc>
          <w:tcPr>
            <w:tcW w:w="2151" w:type="dxa"/>
            <w:tcBorders>
              <w:top w:val="nil"/>
              <w:left w:val="nil"/>
              <w:bottom w:val="nil"/>
            </w:tcBorders>
          </w:tcPr>
          <w:p>
            <w:pPr>
              <w:pStyle w:val="TableParagraph"/>
              <w:spacing w:before="165"/>
              <w:ind w:left="0" w:right="100"/>
              <w:jc w:val="right"/>
              <w:rPr>
                <w:i/>
                <w:sz w:val="22"/>
              </w:rPr>
            </w:pPr>
            <w:r>
              <w:rPr>
                <w:i/>
                <w:w w:val="90"/>
                <w:sz w:val="22"/>
              </w:rPr>
              <w:t>Matam</w:t>
            </w:r>
          </w:p>
        </w:tc>
        <w:tc>
          <w:tcPr>
            <w:tcW w:w="2045" w:type="dxa"/>
            <w:shd w:val="clear" w:color="auto" w:fill="FFF1CC"/>
          </w:tcPr>
          <w:p>
            <w:pPr>
              <w:pStyle w:val="TableParagraph"/>
              <w:spacing w:before="160"/>
              <w:ind w:left="0" w:right="741"/>
              <w:jc w:val="right"/>
              <w:rPr>
                <w:rFonts w:ascii="Arial"/>
                <w:sz w:val="22"/>
              </w:rPr>
            </w:pPr>
            <w:r>
              <w:rPr>
                <w:rFonts w:ascii="Arial"/>
                <w:w w:val="95"/>
                <w:sz w:val="22"/>
              </w:rPr>
              <w:t>14,27</w:t>
            </w:r>
          </w:p>
        </w:tc>
        <w:tc>
          <w:tcPr>
            <w:tcW w:w="1539" w:type="dxa"/>
            <w:vMerge/>
            <w:tcBorders>
              <w:top w:val="nil"/>
              <w:bottom w:val="nil"/>
            </w:tcBorders>
            <w:shd w:val="clear" w:color="auto" w:fill="FFF1CC"/>
          </w:tcPr>
          <w:p>
            <w:pPr>
              <w:rPr>
                <w:sz w:val="2"/>
                <w:szCs w:val="2"/>
              </w:rPr>
            </w:pPr>
          </w:p>
        </w:tc>
        <w:tc>
          <w:tcPr>
            <w:tcW w:w="2237" w:type="dxa"/>
            <w:shd w:val="clear" w:color="auto" w:fill="FFF1CC"/>
          </w:tcPr>
          <w:p>
            <w:pPr>
              <w:pStyle w:val="TableParagraph"/>
              <w:spacing w:before="160"/>
              <w:ind w:left="860" w:right="864"/>
              <w:jc w:val="center"/>
              <w:rPr>
                <w:rFonts w:ascii="Arial"/>
                <w:sz w:val="22"/>
              </w:rPr>
            </w:pPr>
            <w:r>
              <w:rPr>
                <w:rFonts w:ascii="Arial"/>
                <w:w w:val="105"/>
                <w:sz w:val="22"/>
              </w:rPr>
              <w:t>62%</w:t>
            </w:r>
          </w:p>
        </w:tc>
      </w:tr>
      <w:tr>
        <w:trPr>
          <w:trHeight w:val="575" w:hRule="atLeast"/>
        </w:trPr>
        <w:tc>
          <w:tcPr>
            <w:tcW w:w="2151" w:type="dxa"/>
            <w:tcBorders>
              <w:top w:val="nil"/>
              <w:left w:val="nil"/>
              <w:bottom w:val="nil"/>
            </w:tcBorders>
          </w:tcPr>
          <w:p>
            <w:pPr>
              <w:pStyle w:val="TableParagraph"/>
              <w:spacing w:before="165"/>
              <w:ind w:left="0" w:right="98"/>
              <w:jc w:val="right"/>
              <w:rPr>
                <w:i/>
                <w:sz w:val="22"/>
              </w:rPr>
            </w:pPr>
            <w:r>
              <w:rPr>
                <w:i/>
                <w:w w:val="95"/>
                <w:sz w:val="22"/>
              </w:rPr>
              <w:t>Saint-Louis</w:t>
            </w:r>
          </w:p>
        </w:tc>
        <w:tc>
          <w:tcPr>
            <w:tcW w:w="2045" w:type="dxa"/>
          </w:tcPr>
          <w:p>
            <w:pPr>
              <w:pStyle w:val="TableParagraph"/>
              <w:spacing w:before="160"/>
              <w:ind w:left="0" w:right="741"/>
              <w:jc w:val="right"/>
              <w:rPr>
                <w:rFonts w:ascii="Arial"/>
                <w:sz w:val="22"/>
              </w:rPr>
            </w:pPr>
            <w:r>
              <w:rPr>
                <w:rFonts w:ascii="Arial"/>
                <w:w w:val="95"/>
                <w:sz w:val="22"/>
              </w:rPr>
              <w:t>15,42</w:t>
            </w:r>
          </w:p>
        </w:tc>
        <w:tc>
          <w:tcPr>
            <w:tcW w:w="1539" w:type="dxa"/>
            <w:vMerge/>
            <w:tcBorders>
              <w:top w:val="nil"/>
              <w:bottom w:val="nil"/>
            </w:tcBorders>
            <w:shd w:val="clear" w:color="auto" w:fill="FFF1CC"/>
          </w:tcPr>
          <w:p>
            <w:pPr>
              <w:rPr>
                <w:sz w:val="2"/>
                <w:szCs w:val="2"/>
              </w:rPr>
            </w:pPr>
          </w:p>
        </w:tc>
        <w:tc>
          <w:tcPr>
            <w:tcW w:w="2237" w:type="dxa"/>
          </w:tcPr>
          <w:p>
            <w:pPr>
              <w:pStyle w:val="TableParagraph"/>
              <w:spacing w:before="160"/>
              <w:ind w:left="860" w:right="864"/>
              <w:jc w:val="center"/>
              <w:rPr>
                <w:rFonts w:ascii="Arial"/>
                <w:sz w:val="22"/>
              </w:rPr>
            </w:pPr>
            <w:r>
              <w:rPr>
                <w:rFonts w:ascii="Arial"/>
                <w:w w:val="105"/>
                <w:sz w:val="22"/>
              </w:rPr>
              <w:t>67%</w:t>
            </w:r>
          </w:p>
        </w:tc>
      </w:tr>
      <w:tr>
        <w:trPr>
          <w:trHeight w:val="575" w:hRule="atLeast"/>
        </w:trPr>
        <w:tc>
          <w:tcPr>
            <w:tcW w:w="2151" w:type="dxa"/>
            <w:tcBorders>
              <w:top w:val="nil"/>
              <w:left w:val="nil"/>
              <w:bottom w:val="nil"/>
            </w:tcBorders>
          </w:tcPr>
          <w:p>
            <w:pPr>
              <w:pStyle w:val="TableParagraph"/>
              <w:spacing w:before="165"/>
              <w:ind w:left="0" w:right="99"/>
              <w:jc w:val="right"/>
              <w:rPr>
                <w:i/>
                <w:sz w:val="22"/>
              </w:rPr>
            </w:pPr>
            <w:r>
              <w:rPr>
                <w:i/>
                <w:sz w:val="22"/>
              </w:rPr>
              <w:t>Sédhiou</w:t>
            </w:r>
          </w:p>
        </w:tc>
        <w:tc>
          <w:tcPr>
            <w:tcW w:w="2045" w:type="dxa"/>
            <w:shd w:val="clear" w:color="auto" w:fill="FFF1CC"/>
          </w:tcPr>
          <w:p>
            <w:pPr>
              <w:pStyle w:val="TableParagraph"/>
              <w:spacing w:before="160"/>
              <w:ind w:left="0" w:right="741"/>
              <w:jc w:val="right"/>
              <w:rPr>
                <w:rFonts w:ascii="Arial"/>
                <w:sz w:val="22"/>
              </w:rPr>
            </w:pPr>
            <w:r>
              <w:rPr>
                <w:rFonts w:ascii="Arial"/>
                <w:w w:val="95"/>
                <w:sz w:val="22"/>
              </w:rPr>
              <w:t>14,58</w:t>
            </w:r>
          </w:p>
        </w:tc>
        <w:tc>
          <w:tcPr>
            <w:tcW w:w="1539" w:type="dxa"/>
            <w:vMerge/>
            <w:tcBorders>
              <w:top w:val="nil"/>
              <w:bottom w:val="nil"/>
            </w:tcBorders>
            <w:shd w:val="clear" w:color="auto" w:fill="FFF1CC"/>
          </w:tcPr>
          <w:p>
            <w:pPr>
              <w:rPr>
                <w:sz w:val="2"/>
                <w:szCs w:val="2"/>
              </w:rPr>
            </w:pPr>
          </w:p>
        </w:tc>
        <w:tc>
          <w:tcPr>
            <w:tcW w:w="2237" w:type="dxa"/>
            <w:shd w:val="clear" w:color="auto" w:fill="FFF1CC"/>
          </w:tcPr>
          <w:p>
            <w:pPr>
              <w:pStyle w:val="TableParagraph"/>
              <w:spacing w:before="160"/>
              <w:ind w:left="860" w:right="864"/>
              <w:jc w:val="center"/>
              <w:rPr>
                <w:rFonts w:ascii="Arial"/>
                <w:sz w:val="22"/>
              </w:rPr>
            </w:pPr>
            <w:r>
              <w:rPr>
                <w:rFonts w:ascii="Arial"/>
                <w:w w:val="105"/>
                <w:sz w:val="22"/>
              </w:rPr>
              <w:t>63%</w:t>
            </w:r>
          </w:p>
        </w:tc>
      </w:tr>
      <w:tr>
        <w:trPr>
          <w:trHeight w:val="573" w:hRule="atLeast"/>
        </w:trPr>
        <w:tc>
          <w:tcPr>
            <w:tcW w:w="2151" w:type="dxa"/>
            <w:tcBorders>
              <w:top w:val="nil"/>
              <w:left w:val="nil"/>
              <w:bottom w:val="nil"/>
            </w:tcBorders>
          </w:tcPr>
          <w:p>
            <w:pPr>
              <w:pStyle w:val="TableParagraph"/>
              <w:spacing w:before="163"/>
              <w:ind w:left="0" w:right="99"/>
              <w:jc w:val="right"/>
              <w:rPr>
                <w:i/>
                <w:sz w:val="22"/>
              </w:rPr>
            </w:pPr>
            <w:r>
              <w:rPr>
                <w:i/>
                <w:w w:val="95"/>
                <w:sz w:val="22"/>
              </w:rPr>
              <w:t>Tambacounda</w:t>
            </w:r>
          </w:p>
        </w:tc>
        <w:tc>
          <w:tcPr>
            <w:tcW w:w="2045" w:type="dxa"/>
          </w:tcPr>
          <w:p>
            <w:pPr>
              <w:pStyle w:val="TableParagraph"/>
              <w:spacing w:before="159"/>
              <w:ind w:left="0" w:right="741"/>
              <w:jc w:val="right"/>
              <w:rPr>
                <w:rFonts w:ascii="Arial"/>
                <w:sz w:val="22"/>
              </w:rPr>
            </w:pPr>
            <w:r>
              <w:rPr>
                <w:rFonts w:ascii="Arial"/>
                <w:w w:val="95"/>
                <w:sz w:val="22"/>
              </w:rPr>
              <w:t>13,78</w:t>
            </w:r>
          </w:p>
        </w:tc>
        <w:tc>
          <w:tcPr>
            <w:tcW w:w="1539" w:type="dxa"/>
            <w:vMerge/>
            <w:tcBorders>
              <w:top w:val="nil"/>
              <w:bottom w:val="nil"/>
            </w:tcBorders>
            <w:shd w:val="clear" w:color="auto" w:fill="FFF1CC"/>
          </w:tcPr>
          <w:p>
            <w:pPr>
              <w:rPr>
                <w:sz w:val="2"/>
                <w:szCs w:val="2"/>
              </w:rPr>
            </w:pPr>
          </w:p>
        </w:tc>
        <w:tc>
          <w:tcPr>
            <w:tcW w:w="2237" w:type="dxa"/>
          </w:tcPr>
          <w:p>
            <w:pPr>
              <w:pStyle w:val="TableParagraph"/>
              <w:spacing w:before="159"/>
              <w:ind w:left="860" w:right="864"/>
              <w:jc w:val="center"/>
              <w:rPr>
                <w:rFonts w:ascii="Arial"/>
                <w:sz w:val="22"/>
              </w:rPr>
            </w:pPr>
            <w:r>
              <w:rPr>
                <w:rFonts w:ascii="Arial"/>
                <w:w w:val="105"/>
                <w:sz w:val="22"/>
              </w:rPr>
              <w:t>60%</w:t>
            </w:r>
          </w:p>
        </w:tc>
      </w:tr>
      <w:tr>
        <w:trPr>
          <w:trHeight w:val="575" w:hRule="atLeast"/>
        </w:trPr>
        <w:tc>
          <w:tcPr>
            <w:tcW w:w="2151" w:type="dxa"/>
            <w:tcBorders>
              <w:top w:val="nil"/>
              <w:left w:val="nil"/>
              <w:bottom w:val="nil"/>
            </w:tcBorders>
          </w:tcPr>
          <w:p>
            <w:pPr>
              <w:pStyle w:val="TableParagraph"/>
              <w:spacing w:before="165"/>
              <w:ind w:left="0" w:right="98"/>
              <w:jc w:val="right"/>
              <w:rPr>
                <w:i/>
                <w:sz w:val="22"/>
              </w:rPr>
            </w:pPr>
            <w:r>
              <w:rPr>
                <w:i/>
                <w:sz w:val="22"/>
              </w:rPr>
              <w:t>Thiès</w:t>
            </w:r>
          </w:p>
        </w:tc>
        <w:tc>
          <w:tcPr>
            <w:tcW w:w="2045" w:type="dxa"/>
            <w:shd w:val="clear" w:color="auto" w:fill="FFF1CC"/>
          </w:tcPr>
          <w:p>
            <w:pPr>
              <w:pStyle w:val="TableParagraph"/>
              <w:spacing w:before="160"/>
              <w:ind w:left="0" w:right="741"/>
              <w:jc w:val="right"/>
              <w:rPr>
                <w:rFonts w:ascii="Arial"/>
                <w:sz w:val="22"/>
              </w:rPr>
            </w:pPr>
            <w:r>
              <w:rPr>
                <w:rFonts w:ascii="Arial"/>
                <w:w w:val="95"/>
                <w:sz w:val="22"/>
              </w:rPr>
              <w:t>13,92</w:t>
            </w:r>
          </w:p>
        </w:tc>
        <w:tc>
          <w:tcPr>
            <w:tcW w:w="1539" w:type="dxa"/>
            <w:vMerge/>
            <w:tcBorders>
              <w:top w:val="nil"/>
              <w:bottom w:val="nil"/>
            </w:tcBorders>
            <w:shd w:val="clear" w:color="auto" w:fill="FFF1CC"/>
          </w:tcPr>
          <w:p>
            <w:pPr>
              <w:rPr>
                <w:sz w:val="2"/>
                <w:szCs w:val="2"/>
              </w:rPr>
            </w:pPr>
          </w:p>
        </w:tc>
        <w:tc>
          <w:tcPr>
            <w:tcW w:w="2237" w:type="dxa"/>
            <w:shd w:val="clear" w:color="auto" w:fill="FFF1CC"/>
          </w:tcPr>
          <w:p>
            <w:pPr>
              <w:pStyle w:val="TableParagraph"/>
              <w:spacing w:before="160"/>
              <w:ind w:left="860" w:right="864"/>
              <w:jc w:val="center"/>
              <w:rPr>
                <w:rFonts w:ascii="Arial"/>
                <w:sz w:val="22"/>
              </w:rPr>
            </w:pPr>
            <w:r>
              <w:rPr>
                <w:rFonts w:ascii="Arial"/>
                <w:w w:val="105"/>
                <w:sz w:val="22"/>
              </w:rPr>
              <w:t>61%</w:t>
            </w:r>
          </w:p>
        </w:tc>
      </w:tr>
      <w:tr>
        <w:trPr>
          <w:trHeight w:val="575" w:hRule="atLeast"/>
        </w:trPr>
        <w:tc>
          <w:tcPr>
            <w:tcW w:w="2151" w:type="dxa"/>
            <w:tcBorders>
              <w:top w:val="nil"/>
              <w:left w:val="nil"/>
              <w:bottom w:val="nil"/>
            </w:tcBorders>
          </w:tcPr>
          <w:p>
            <w:pPr>
              <w:pStyle w:val="TableParagraph"/>
              <w:spacing w:before="165"/>
              <w:ind w:left="0" w:right="98"/>
              <w:jc w:val="right"/>
              <w:rPr>
                <w:i/>
                <w:sz w:val="22"/>
              </w:rPr>
            </w:pPr>
            <w:r>
              <w:rPr>
                <w:i/>
                <w:w w:val="95"/>
                <w:sz w:val="22"/>
              </w:rPr>
              <w:t>Ziguinchor</w:t>
            </w:r>
          </w:p>
        </w:tc>
        <w:tc>
          <w:tcPr>
            <w:tcW w:w="2045" w:type="dxa"/>
          </w:tcPr>
          <w:p>
            <w:pPr>
              <w:pStyle w:val="TableParagraph"/>
              <w:spacing w:before="160"/>
              <w:ind w:left="0" w:right="741"/>
              <w:jc w:val="right"/>
              <w:rPr>
                <w:rFonts w:ascii="Arial"/>
                <w:sz w:val="22"/>
              </w:rPr>
            </w:pPr>
            <w:r>
              <w:rPr>
                <w:rFonts w:ascii="Arial"/>
                <w:w w:val="95"/>
                <w:sz w:val="22"/>
              </w:rPr>
              <w:t>17,93</w:t>
            </w:r>
          </w:p>
        </w:tc>
        <w:tc>
          <w:tcPr>
            <w:tcW w:w="1539" w:type="dxa"/>
            <w:vMerge/>
            <w:tcBorders>
              <w:top w:val="nil"/>
              <w:bottom w:val="nil"/>
            </w:tcBorders>
            <w:shd w:val="clear" w:color="auto" w:fill="FFF1CC"/>
          </w:tcPr>
          <w:p>
            <w:pPr>
              <w:rPr>
                <w:sz w:val="2"/>
                <w:szCs w:val="2"/>
              </w:rPr>
            </w:pPr>
          </w:p>
        </w:tc>
        <w:tc>
          <w:tcPr>
            <w:tcW w:w="2237" w:type="dxa"/>
          </w:tcPr>
          <w:p>
            <w:pPr>
              <w:pStyle w:val="TableParagraph"/>
              <w:spacing w:before="160"/>
              <w:ind w:left="860" w:right="864"/>
              <w:jc w:val="center"/>
              <w:rPr>
                <w:rFonts w:ascii="Arial"/>
                <w:sz w:val="22"/>
              </w:rPr>
            </w:pPr>
            <w:r>
              <w:rPr>
                <w:rFonts w:ascii="Arial"/>
                <w:w w:val="105"/>
                <w:sz w:val="22"/>
              </w:rPr>
              <w:t>78%</w:t>
            </w:r>
          </w:p>
        </w:tc>
      </w:tr>
      <w:tr>
        <w:trPr>
          <w:trHeight w:val="419" w:hRule="atLeast"/>
        </w:trPr>
        <w:tc>
          <w:tcPr>
            <w:tcW w:w="2151" w:type="dxa"/>
            <w:tcBorders>
              <w:top w:val="nil"/>
              <w:left w:val="nil"/>
              <w:bottom w:val="nil"/>
            </w:tcBorders>
          </w:tcPr>
          <w:p>
            <w:pPr>
              <w:pStyle w:val="TableParagraph"/>
              <w:spacing w:before="148"/>
              <w:ind w:left="665"/>
              <w:rPr>
                <w:b/>
                <w:i/>
                <w:sz w:val="22"/>
              </w:rPr>
            </w:pPr>
            <w:r>
              <w:rPr>
                <w:b/>
                <w:i/>
                <w:sz w:val="22"/>
              </w:rPr>
              <w:t>Sénégal</w:t>
            </w:r>
          </w:p>
        </w:tc>
        <w:tc>
          <w:tcPr>
            <w:tcW w:w="2045" w:type="dxa"/>
            <w:tcBorders>
              <w:bottom w:val="nil"/>
            </w:tcBorders>
            <w:shd w:val="clear" w:color="auto" w:fill="FFF1CC"/>
          </w:tcPr>
          <w:p>
            <w:pPr>
              <w:pStyle w:val="TableParagraph"/>
              <w:spacing w:line="251" w:lineRule="exact" w:before="148"/>
              <w:ind w:left="0" w:right="730"/>
              <w:jc w:val="right"/>
              <w:rPr>
                <w:rFonts w:ascii="Trebuchet MS"/>
                <w:b/>
                <w:sz w:val="22"/>
              </w:rPr>
            </w:pPr>
            <w:r>
              <w:rPr>
                <w:rFonts w:ascii="Trebuchet MS"/>
                <w:b/>
                <w:w w:val="95"/>
                <w:sz w:val="22"/>
              </w:rPr>
              <w:t>15,87</w:t>
            </w:r>
          </w:p>
        </w:tc>
        <w:tc>
          <w:tcPr>
            <w:tcW w:w="1539" w:type="dxa"/>
            <w:vMerge/>
            <w:tcBorders>
              <w:top w:val="nil"/>
              <w:bottom w:val="nil"/>
            </w:tcBorders>
            <w:shd w:val="clear" w:color="auto" w:fill="FFF1CC"/>
          </w:tcPr>
          <w:p>
            <w:pPr>
              <w:rPr>
                <w:sz w:val="2"/>
                <w:szCs w:val="2"/>
              </w:rPr>
            </w:pPr>
          </w:p>
        </w:tc>
        <w:tc>
          <w:tcPr>
            <w:tcW w:w="2237" w:type="dxa"/>
            <w:tcBorders>
              <w:bottom w:val="nil"/>
            </w:tcBorders>
            <w:shd w:val="clear" w:color="auto" w:fill="FFF1CC"/>
          </w:tcPr>
          <w:p>
            <w:pPr>
              <w:pStyle w:val="TableParagraph"/>
              <w:spacing w:line="239" w:lineRule="exact" w:before="160"/>
              <w:ind w:left="860" w:right="864"/>
              <w:jc w:val="center"/>
              <w:rPr>
                <w:rFonts w:ascii="Arial"/>
                <w:sz w:val="22"/>
              </w:rPr>
            </w:pPr>
            <w:r>
              <w:rPr>
                <w:rFonts w:ascii="Arial"/>
                <w:w w:val="105"/>
                <w:sz w:val="22"/>
              </w:rPr>
              <w:t>69%</w:t>
            </w:r>
          </w:p>
        </w:tc>
      </w:tr>
    </w:tbl>
    <w:p>
      <w:pPr>
        <w:pStyle w:val="BodyText"/>
        <w:spacing w:line="247" w:lineRule="auto" w:before="1"/>
        <w:ind w:left="173" w:right="481" w:firstLine="724"/>
        <w:jc w:val="both"/>
      </w:pPr>
      <w:r>
        <w:rPr/>
        <w:br w:type="column"/>
      </w:r>
      <w:r>
        <w:rPr>
          <w:w w:val="105"/>
        </w:rPr>
        <w:t>permet </w:t>
      </w:r>
      <w:r>
        <w:rPr>
          <w:w w:val="110"/>
        </w:rPr>
        <w:t>d’évaluer la participation</w:t>
      </w:r>
    </w:p>
    <w:p>
      <w:pPr>
        <w:pStyle w:val="BodyText"/>
        <w:spacing w:line="247" w:lineRule="auto" w:before="3"/>
        <w:ind w:left="173" w:right="484" w:firstLine="1113"/>
        <w:jc w:val="right"/>
      </w:pPr>
      <w:r>
        <w:rPr>
          <w:spacing w:val="-1"/>
          <w:w w:val="110"/>
        </w:rPr>
        <w:t>des populations </w:t>
      </w:r>
      <w:r>
        <w:rPr>
          <w:w w:val="110"/>
        </w:rPr>
        <w:t>dans  le</w:t>
      </w:r>
      <w:r>
        <w:rPr>
          <w:spacing w:val="26"/>
          <w:w w:val="110"/>
        </w:rPr>
        <w:t> </w:t>
      </w:r>
      <w:r>
        <w:rPr>
          <w:spacing w:val="-4"/>
          <w:w w:val="110"/>
        </w:rPr>
        <w:t>cadre</w:t>
      </w:r>
    </w:p>
    <w:p>
      <w:pPr>
        <w:pStyle w:val="BodyText"/>
        <w:spacing w:line="247" w:lineRule="auto" w:before="3"/>
        <w:ind w:left="327" w:right="485" w:firstLine="1072"/>
        <w:jc w:val="right"/>
      </w:pPr>
      <w:r>
        <w:rPr>
          <w:spacing w:val="-1"/>
          <w:w w:val="105"/>
        </w:rPr>
        <w:t>de </w:t>
      </w:r>
      <w:r>
        <w:rPr>
          <w:w w:val="105"/>
        </w:rPr>
        <w:t>l’élaboration</w:t>
      </w:r>
    </w:p>
    <w:p>
      <w:pPr>
        <w:pStyle w:val="BodyText"/>
        <w:spacing w:line="247" w:lineRule="auto" w:before="1"/>
        <w:ind w:left="463" w:right="484" w:firstLine="823"/>
        <w:jc w:val="right"/>
      </w:pPr>
      <w:r>
        <w:rPr>
          <w:spacing w:val="-1"/>
          <w:w w:val="110"/>
        </w:rPr>
        <w:t>des </w:t>
      </w:r>
      <w:r>
        <w:rPr>
          <w:spacing w:val="-2"/>
          <w:w w:val="110"/>
        </w:rPr>
        <w:t>documents</w:t>
      </w:r>
    </w:p>
    <w:p>
      <w:pPr>
        <w:pStyle w:val="BodyText"/>
        <w:tabs>
          <w:tab w:pos="1404" w:val="left" w:leader="none"/>
        </w:tabs>
        <w:spacing w:line="247" w:lineRule="auto" w:before="1"/>
        <w:ind w:left="173" w:right="484" w:firstLine="1226"/>
        <w:jc w:val="right"/>
      </w:pPr>
      <w:r>
        <w:rPr>
          <w:spacing w:val="-1"/>
          <w:w w:val="105"/>
        </w:rPr>
        <w:t>de planification </w:t>
      </w:r>
      <w:r>
        <w:rPr>
          <w:w w:val="110"/>
        </w:rPr>
        <w:t>et</w:t>
        <w:tab/>
      </w:r>
      <w:r>
        <w:rPr>
          <w:spacing w:val="-11"/>
          <w:w w:val="105"/>
        </w:rPr>
        <w:t>de</w:t>
      </w:r>
    </w:p>
    <w:p>
      <w:pPr>
        <w:pStyle w:val="BodyText"/>
        <w:spacing w:line="247" w:lineRule="auto" w:before="3"/>
        <w:ind w:left="173" w:right="483"/>
        <w:jc w:val="both"/>
      </w:pPr>
      <w:r>
        <w:rPr>
          <w:w w:val="110"/>
        </w:rPr>
        <w:t>l’exercice de budgétisation du conseil municipal.</w:t>
      </w:r>
    </w:p>
    <w:p>
      <w:pPr>
        <w:pStyle w:val="BodyText"/>
        <w:spacing w:line="249" w:lineRule="auto" w:before="2"/>
        <w:ind w:left="173" w:right="485"/>
        <w:jc w:val="both"/>
      </w:pPr>
      <w:r>
        <w:rPr>
          <w:w w:val="110"/>
        </w:rPr>
        <w:t>C’est dans </w:t>
      </w:r>
      <w:r>
        <w:rPr>
          <w:spacing w:val="-8"/>
          <w:w w:val="110"/>
        </w:rPr>
        <w:t>ce </w:t>
      </w:r>
      <w:r>
        <w:rPr>
          <w:w w:val="110"/>
        </w:rPr>
        <w:t>domaine </w:t>
      </w:r>
      <w:r>
        <w:rPr>
          <w:spacing w:val="36"/>
          <w:w w:val="110"/>
        </w:rPr>
        <w:t> </w:t>
      </w:r>
      <w:r>
        <w:rPr>
          <w:spacing w:val="-6"/>
          <w:w w:val="110"/>
        </w:rPr>
        <w:t>que</w:t>
      </w:r>
    </w:p>
    <w:p>
      <w:pPr>
        <w:pStyle w:val="BodyText"/>
        <w:spacing w:line="247" w:lineRule="auto"/>
        <w:ind w:left="173" w:right="483" w:firstLine="1183"/>
        <w:jc w:val="right"/>
      </w:pPr>
      <w:r>
        <w:rPr>
          <w:w w:val="110"/>
        </w:rPr>
        <w:t>les </w:t>
      </w:r>
      <w:r>
        <w:rPr>
          <w:spacing w:val="-2"/>
          <w:w w:val="110"/>
        </w:rPr>
        <w:t>communes </w:t>
      </w:r>
      <w:r>
        <w:rPr>
          <w:w w:val="110"/>
        </w:rPr>
        <w:t>ont</w:t>
      </w:r>
      <w:r>
        <w:rPr>
          <w:spacing w:val="7"/>
          <w:w w:val="110"/>
        </w:rPr>
        <w:t> </w:t>
      </w:r>
      <w:r>
        <w:rPr>
          <w:w w:val="110"/>
        </w:rPr>
        <w:t>réalisé</w:t>
      </w:r>
      <w:r>
        <w:rPr>
          <w:spacing w:val="8"/>
          <w:w w:val="110"/>
        </w:rPr>
        <w:t> </w:t>
      </w:r>
      <w:r>
        <w:rPr>
          <w:spacing w:val="-5"/>
          <w:w w:val="110"/>
        </w:rPr>
        <w:t>les</w:t>
      </w:r>
      <w:r>
        <w:rPr>
          <w:w w:val="114"/>
        </w:rPr>
        <w:t> </w:t>
      </w:r>
      <w:r>
        <w:rPr>
          <w:spacing w:val="-1"/>
          <w:w w:val="110"/>
        </w:rPr>
        <w:t>meilleures</w:t>
      </w:r>
      <w:r>
        <w:rPr>
          <w:w w:val="120"/>
        </w:rPr>
        <w:t> </w:t>
      </w:r>
      <w:r>
        <w:rPr>
          <w:spacing w:val="-1"/>
          <w:w w:val="105"/>
        </w:rPr>
        <w:t>performances</w:t>
      </w:r>
    </w:p>
    <w:p>
      <w:pPr>
        <w:pStyle w:val="BodyText"/>
        <w:spacing w:before="1"/>
        <w:ind w:left="173"/>
      </w:pPr>
      <w:r>
        <w:rPr/>
        <w:t>(69%).</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7"/>
        </w:rPr>
      </w:pPr>
    </w:p>
    <w:p>
      <w:pPr>
        <w:spacing w:before="0"/>
        <w:ind w:left="0" w:right="102" w:firstLine="0"/>
        <w:jc w:val="right"/>
        <w:rPr>
          <w:rFonts w:ascii="Trebuchet MS"/>
          <w:b/>
          <w:sz w:val="14"/>
        </w:rPr>
      </w:pPr>
      <w:r>
        <w:rPr>
          <w:rFonts w:ascii="Trebuchet MS"/>
          <w:b/>
          <w:w w:val="90"/>
          <w:sz w:val="14"/>
        </w:rPr>
        <w:t>23</w:t>
      </w:r>
    </w:p>
    <w:p>
      <w:pPr>
        <w:spacing w:after="0"/>
        <w:jc w:val="right"/>
        <w:rPr>
          <w:rFonts w:ascii="Trebuchet MS"/>
          <w:sz w:val="14"/>
        </w:rPr>
        <w:sectPr>
          <w:type w:val="continuous"/>
          <w:pgSz w:w="11910" w:h="16840"/>
          <w:pgMar w:top="1260" w:bottom="280" w:left="920" w:right="520"/>
          <w:cols w:num="2" w:equalWidth="0">
            <w:col w:w="8287" w:space="40"/>
            <w:col w:w="2143"/>
          </w:cols>
        </w:sectPr>
      </w:pPr>
    </w:p>
    <w:p>
      <w:pPr>
        <w:pStyle w:val="ListParagraph"/>
        <w:numPr>
          <w:ilvl w:val="0"/>
          <w:numId w:val="21"/>
        </w:numPr>
        <w:tabs>
          <w:tab w:pos="953" w:val="left" w:leader="none"/>
        </w:tabs>
        <w:spacing w:line="295" w:lineRule="auto" w:before="80" w:after="0"/>
        <w:ind w:left="232" w:right="484" w:firstLine="360"/>
        <w:jc w:val="left"/>
        <w:rPr>
          <w:sz w:val="22"/>
        </w:rPr>
      </w:pPr>
      <w:r>
        <w:rPr>
          <w:color w:val="2E5395"/>
          <w:w w:val="110"/>
          <w:sz w:val="22"/>
        </w:rPr>
        <w:t>Cadre institutionnel de la participation et accès à l'information dans les communes</w:t>
      </w:r>
      <w:r>
        <w:rPr>
          <w:w w:val="110"/>
          <w:sz w:val="22"/>
        </w:rPr>
        <w:t> L’un des meilleurs scores partiels des communes est réalisé dans ce critère avec distinction des communes de la région de Kaffrine qui ont réalisé une très bonne</w:t>
      </w:r>
      <w:r>
        <w:rPr>
          <w:spacing w:val="10"/>
          <w:w w:val="110"/>
          <w:sz w:val="22"/>
        </w:rPr>
        <w:t> </w:t>
      </w:r>
      <w:r>
        <w:rPr>
          <w:w w:val="110"/>
          <w:sz w:val="22"/>
        </w:rPr>
        <w:t>performance comme</w:t>
      </w:r>
    </w:p>
    <w:p>
      <w:pPr>
        <w:pStyle w:val="BodyText"/>
        <w:tabs>
          <w:tab w:pos="9787" w:val="left" w:leader="none"/>
        </w:tabs>
        <w:spacing w:line="240" w:lineRule="exact"/>
        <w:ind w:left="8238"/>
      </w:pPr>
      <w:r>
        <w:rPr>
          <w:w w:val="110"/>
        </w:rPr>
        <w:t>l’atteste</w:t>
        <w:tab/>
        <w:t>la</w:t>
      </w:r>
    </w:p>
    <w:p>
      <w:pPr>
        <w:pStyle w:val="BodyText"/>
        <w:spacing w:line="189" w:lineRule="exact" w:before="48"/>
        <w:ind w:left="8238"/>
      </w:pPr>
      <w:r>
        <w:rPr>
          <w:w w:val="110"/>
        </w:rPr>
        <w:t>figure  </w:t>
      </w:r>
      <w:r>
        <w:rPr>
          <w:spacing w:val="17"/>
          <w:w w:val="110"/>
        </w:rPr>
        <w:t> </w:t>
      </w:r>
      <w:r>
        <w:rPr>
          <w:w w:val="110"/>
        </w:rPr>
        <w:t>ci-après.</w:t>
      </w:r>
    </w:p>
    <w:p>
      <w:pPr>
        <w:spacing w:after="0" w:line="189" w:lineRule="exact"/>
        <w:sectPr>
          <w:footerReference w:type="default" r:id="rId30"/>
          <w:pgSz w:w="11910" w:h="16840"/>
          <w:pgMar w:footer="0" w:header="0" w:top="1060" w:bottom="280" w:left="920" w:right="520"/>
        </w:sectPr>
      </w:pPr>
    </w:p>
    <w:p>
      <w:pPr>
        <w:spacing w:line="184" w:lineRule="exact" w:before="0"/>
        <w:ind w:left="328" w:right="0" w:firstLine="0"/>
        <w:jc w:val="left"/>
        <w:rPr>
          <w:rFonts w:ascii="Carlito" w:hAnsi="Carlito"/>
          <w:i/>
          <w:sz w:val="18"/>
        </w:rPr>
      </w:pPr>
      <w:r>
        <w:rPr>
          <w:rFonts w:ascii="Carlito" w:hAnsi="Carlito"/>
          <w:i/>
          <w:color w:val="44536A"/>
          <w:sz w:val="18"/>
        </w:rPr>
        <w:t>Figure 8: Performance moyenne des communes et villes dans « cadre institutionnel de participation et</w:t>
      </w:r>
    </w:p>
    <w:p>
      <w:pPr>
        <w:spacing w:before="1"/>
        <w:ind w:left="328" w:right="0" w:firstLine="0"/>
        <w:jc w:val="left"/>
        <w:rPr>
          <w:rFonts w:ascii="Carlito" w:hAnsi="Carlito"/>
          <w:i/>
          <w:sz w:val="18"/>
        </w:rPr>
      </w:pPr>
      <w:r>
        <w:rPr/>
        <w:pict>
          <v:rect style="position:absolute;margin-left:50.52pt;margin-top:20.989307pt;width:1.44pt;height:510.67pt;mso-position-horizontal-relative:page;mso-position-vertical-relative:paragraph;z-index:15804928" filled="true" fillcolor="#5b9bd4" stroked="false">
            <v:fill type="solid"/>
            <w10:wrap type="none"/>
          </v:rect>
        </w:pict>
      </w:r>
      <w:r>
        <w:rPr/>
        <w:pict>
          <v:line style="position:absolute;mso-position-horizontal-relative:page;mso-position-vertical-relative:paragraph;z-index:15812608" from="441.600002pt,20.939306pt" to="62.400002pt,20.939306pt" stroked="true" strokeweight=".75pt" strokecolor="#d9d9d9">
            <v:stroke dashstyle="solid"/>
            <w10:wrap type="none"/>
          </v:line>
        </w:pict>
      </w:r>
      <w:r>
        <w:rPr>
          <w:rFonts w:ascii="Carlito" w:hAnsi="Carlito"/>
          <w:i/>
          <w:color w:val="44536A"/>
          <w:sz w:val="18"/>
        </w:rPr>
        <w:t>accès à l'information » selon la région</w:t>
      </w: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spacing w:before="4"/>
        <w:rPr>
          <w:rFonts w:ascii="Carlito"/>
          <w:i/>
          <w:sz w:val="24"/>
        </w:rPr>
      </w:pPr>
    </w:p>
    <w:p>
      <w:pPr>
        <w:spacing w:before="0"/>
        <w:ind w:left="0" w:right="0" w:firstLine="0"/>
        <w:jc w:val="right"/>
        <w:rPr>
          <w:rFonts w:ascii="Carlito"/>
          <w:sz w:val="18"/>
        </w:rPr>
      </w:pPr>
      <w:r>
        <w:rPr/>
        <w:pict>
          <v:group style="position:absolute;margin-left:85.861pt;margin-top:15.499319pt;width:355.75pt;height:393.5pt;mso-position-horizontal-relative:page;mso-position-vertical-relative:paragraph;z-index:15812096" coordorigin="1717,310" coordsize="7115,7870">
            <v:rect style="position:absolute;left:1827;top:3315;width:294;height:4857" filled="true" fillcolor="#ffff00" stroked="false">
              <v:fill type="solid"/>
            </v:rect>
            <v:shape style="position:absolute;left:2340;top:2121;width:1833;height:6051" coordorigin="2340,2122" coordsize="1833,6051" path="m2633,2434l2340,2434,2340,8172,2633,8172,2633,2434xm3146,2195l2853,2195,2853,8172,3146,8172,3146,2195xm3660,2154l3366,2154,3366,8172,3660,8172,3660,2154xm4173,2122l3879,2122,3879,8172,4173,8172,4173,2122xe" filled="true" fillcolor="#92d050" stroked="false">
              <v:path arrowok="t"/>
              <v:fill type="solid"/>
            </v:shape>
            <v:shape style="position:absolute;left:4392;top:753;width:3885;height:7419" coordorigin="4392,753" coordsize="3885,7419" path="m4686,1921l4392,1921,4392,8172,4686,8172,4686,1921xm5199,1655l4905,1655,4905,8172,5199,8172,5199,1655xm5712,1192l5419,1192,5419,8172,5712,8172,5712,1192xm6225,1060l5932,1060,5932,8172,6225,8172,6225,1060xm6738,1050l6445,1050,6445,8172,6738,8172,6738,1050xm7251,988l6958,988,6958,8172,7251,8172,7251,988xm7764,952l7471,952,7471,8172,7764,8172,7764,952xm8277,753l7984,753,7984,8172,8277,8172,8277,753xe" filled="true" fillcolor="#6fac46" stroked="false">
              <v:path arrowok="t"/>
              <v:fill type="solid"/>
            </v:shape>
            <v:rect style="position:absolute;left:8496;top:309;width:294;height:7863" filled="true" fillcolor="#00af50" stroked="false">
              <v:fill type="solid"/>
            </v:rect>
            <v:rect style="position:absolute;left:1717;top:8164;width:7115;height:15" filled="true" fillcolor="#d9d9d9" stroked="false">
              <v:fill type="solid"/>
            </v:rect>
            <v:shape style="position:absolute;left:7975;top:479;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83%</w:t>
                    </w:r>
                  </w:p>
                </w:txbxContent>
              </v:textbox>
              <w10:wrap type="none"/>
            </v:shape>
            <v:shape style="position:absolute;left:5923;top:786;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80%</w:t>
                    </w:r>
                  </w:p>
                </w:txbxContent>
              </v:textbox>
              <w10:wrap type="none"/>
            </v:shape>
            <v:shape style="position:absolute;left:6436;top:776;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80%</w:t>
                    </w:r>
                  </w:p>
                </w:txbxContent>
              </v:textbox>
              <w10:wrap type="none"/>
            </v:shape>
            <v:shape style="position:absolute;left:6949;top:714;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80%</w:t>
                    </w:r>
                  </w:p>
                </w:txbxContent>
              </v:textbox>
              <w10:wrap type="none"/>
            </v:shape>
            <v:shape style="position:absolute;left:7462;top:678;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81%</w:t>
                    </w:r>
                  </w:p>
                </w:txbxContent>
              </v:textbox>
              <w10:wrap type="none"/>
            </v:shape>
            <v:shape style="position:absolute;left:5410;top:917;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78%</w:t>
                    </w:r>
                  </w:p>
                </w:txbxContent>
              </v:textbox>
              <w10:wrap type="none"/>
            </v:shape>
            <v:shape style="position:absolute;left:4897;top:1381;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73%</w:t>
                    </w:r>
                  </w:p>
                </w:txbxContent>
              </v:textbox>
              <w10:wrap type="none"/>
            </v:shape>
            <v:shape style="position:absolute;left:4383;top:1647;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70%</w:t>
                    </w:r>
                  </w:p>
                </w:txbxContent>
              </v:textbox>
              <w10:wrap type="none"/>
            </v:shape>
            <v:shape style="position:absolute;left:2844;top:1921;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67%</w:t>
                    </w:r>
                  </w:p>
                </w:txbxContent>
              </v:textbox>
              <w10:wrap type="none"/>
            </v:shape>
            <v:shape style="position:absolute;left:3357;top:1880;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67%</w:t>
                    </w:r>
                  </w:p>
                </w:txbxContent>
              </v:textbox>
              <w10:wrap type="none"/>
            </v:shape>
            <v:shape style="position:absolute;left:3870;top:1848;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68%</w:t>
                    </w:r>
                  </w:p>
                </w:txbxContent>
              </v:textbox>
              <w10:wrap type="none"/>
            </v:shape>
            <v:shape style="position:absolute;left:2331;top:2161;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64%</w:t>
                    </w:r>
                  </w:p>
                </w:txbxContent>
              </v:textbox>
              <w10:wrap type="none"/>
            </v:shape>
            <v:shape style="position:absolute;left:1818;top:3041;width:332;height:180" type="#_x0000_t202" filled="false" stroked="false">
              <v:textbox inset="0,0,0,0">
                <w:txbxContent>
                  <w:p>
                    <w:pPr>
                      <w:spacing w:line="180" w:lineRule="exact" w:before="0"/>
                      <w:ind w:left="0" w:right="0" w:firstLine="0"/>
                      <w:jc w:val="left"/>
                      <w:rPr>
                        <w:rFonts w:ascii="Carlito"/>
                        <w:sz w:val="18"/>
                      </w:rPr>
                    </w:pPr>
                    <w:r>
                      <w:rPr>
                        <w:rFonts w:ascii="Carlito"/>
                        <w:color w:val="404040"/>
                        <w:sz w:val="18"/>
                      </w:rPr>
                      <w:t>54%</w:t>
                    </w:r>
                  </w:p>
                </w:txbxContent>
              </v:textbox>
              <w10:wrap type="none"/>
            </v:shape>
            <w10:wrap type="none"/>
          </v:group>
        </w:pict>
      </w:r>
      <w:r>
        <w:rPr>
          <w:rFonts w:ascii="Carlito"/>
          <w:color w:val="404040"/>
          <w:sz w:val="18"/>
        </w:rPr>
        <w:t>88%</w:t>
      </w: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4"/>
        <w:rPr>
          <w:rFonts w:ascii="Carlito"/>
          <w:sz w:val="21"/>
        </w:rPr>
      </w:pPr>
      <w:r>
        <w:rPr/>
        <w:drawing>
          <wp:anchor distT="0" distB="0" distL="0" distR="0" allowOverlap="1" layoutInCell="1" locked="0" behindDoc="0" simplePos="0" relativeHeight="140">
            <wp:simplePos x="0" y="0"/>
            <wp:positionH relativeFrom="page">
              <wp:posOffset>903922</wp:posOffset>
            </wp:positionH>
            <wp:positionV relativeFrom="paragraph">
              <wp:posOffset>190393</wp:posOffset>
            </wp:positionV>
            <wp:extent cx="691966" cy="371475"/>
            <wp:effectExtent l="0" t="0" r="0" b="0"/>
            <wp:wrapTopAndBottom/>
            <wp:docPr id="11" name="image24.png"/>
            <wp:cNvGraphicFramePr>
              <a:graphicFrameLocks noChangeAspect="1"/>
            </wp:cNvGraphicFramePr>
            <a:graphic>
              <a:graphicData uri="http://schemas.openxmlformats.org/drawingml/2006/picture">
                <pic:pic>
                  <pic:nvPicPr>
                    <pic:cNvPr id="12" name="image24.png"/>
                    <pic:cNvPicPr/>
                  </pic:nvPicPr>
                  <pic:blipFill>
                    <a:blip r:embed="rId31" cstate="print"/>
                    <a:stretch>
                      <a:fillRect/>
                    </a:stretch>
                  </pic:blipFill>
                  <pic:spPr>
                    <a:xfrm>
                      <a:off x="0" y="0"/>
                      <a:ext cx="691966" cy="371475"/>
                    </a:xfrm>
                    <a:prstGeom prst="rect">
                      <a:avLst/>
                    </a:prstGeom>
                  </pic:spPr>
                </pic:pic>
              </a:graphicData>
            </a:graphic>
          </wp:anchor>
        </w:drawing>
      </w:r>
      <w:r>
        <w:rPr/>
        <w:pict>
          <v:group style="position:absolute;margin-left:134.669998pt;margin-top:16.391611pt;width:68.25pt;height:37.8pt;mso-position-horizontal-relative:page;mso-position-vertical-relative:paragraph;z-index:-15656448;mso-wrap-distance-left:0;mso-wrap-distance-right:0" coordorigin="2693,328" coordsize="1365,756">
            <v:shape style="position:absolute;left:2693;top:327;width:852;height:756" type="#_x0000_t75" stroked="false">
              <v:imagedata r:id="rId32" o:title=""/>
            </v:shape>
            <v:shape style="position:absolute;left:3586;top:329;width:471;height:454" type="#_x0000_t75" stroked="false">
              <v:imagedata r:id="rId33" o:title=""/>
            </v:shape>
            <w10:wrap type="topAndBottom"/>
          </v:group>
        </w:pict>
      </w:r>
      <w:r>
        <w:rPr/>
        <w:drawing>
          <wp:anchor distT="0" distB="0" distL="0" distR="0" allowOverlap="1" layoutInCell="1" locked="0" behindDoc="0" simplePos="0" relativeHeight="142">
            <wp:simplePos x="0" y="0"/>
            <wp:positionH relativeFrom="page">
              <wp:posOffset>2628519</wp:posOffset>
            </wp:positionH>
            <wp:positionV relativeFrom="paragraph">
              <wp:posOffset>208300</wp:posOffset>
            </wp:positionV>
            <wp:extent cx="597789" cy="381000"/>
            <wp:effectExtent l="0" t="0" r="0" b="0"/>
            <wp:wrapTopAndBottom/>
            <wp:docPr id="13" name="image27.png"/>
            <wp:cNvGraphicFramePr>
              <a:graphicFrameLocks noChangeAspect="1"/>
            </wp:cNvGraphicFramePr>
            <a:graphic>
              <a:graphicData uri="http://schemas.openxmlformats.org/drawingml/2006/picture">
                <pic:pic>
                  <pic:nvPicPr>
                    <pic:cNvPr id="14" name="image27.png"/>
                    <pic:cNvPicPr/>
                  </pic:nvPicPr>
                  <pic:blipFill>
                    <a:blip r:embed="rId34" cstate="print"/>
                    <a:stretch>
                      <a:fillRect/>
                    </a:stretch>
                  </pic:blipFill>
                  <pic:spPr>
                    <a:xfrm>
                      <a:off x="0" y="0"/>
                      <a:ext cx="597789" cy="381000"/>
                    </a:xfrm>
                    <a:prstGeom prst="rect">
                      <a:avLst/>
                    </a:prstGeom>
                  </pic:spPr>
                </pic:pic>
              </a:graphicData>
            </a:graphic>
          </wp:anchor>
        </w:drawing>
      </w:r>
      <w:r>
        <w:rPr/>
        <w:drawing>
          <wp:anchor distT="0" distB="0" distL="0" distR="0" allowOverlap="1" layoutInCell="1" locked="0" behindDoc="0" simplePos="0" relativeHeight="143">
            <wp:simplePos x="0" y="0"/>
            <wp:positionH relativeFrom="page">
              <wp:posOffset>3333115</wp:posOffset>
            </wp:positionH>
            <wp:positionV relativeFrom="paragraph">
              <wp:posOffset>213253</wp:posOffset>
            </wp:positionV>
            <wp:extent cx="219877" cy="200691"/>
            <wp:effectExtent l="0" t="0" r="0" b="0"/>
            <wp:wrapTopAndBottom/>
            <wp:docPr id="15" name="image28.png"/>
            <wp:cNvGraphicFramePr>
              <a:graphicFrameLocks noChangeAspect="1"/>
            </wp:cNvGraphicFramePr>
            <a:graphic>
              <a:graphicData uri="http://schemas.openxmlformats.org/drawingml/2006/picture">
                <pic:pic>
                  <pic:nvPicPr>
                    <pic:cNvPr id="16" name="image28.png"/>
                    <pic:cNvPicPr/>
                  </pic:nvPicPr>
                  <pic:blipFill>
                    <a:blip r:embed="rId35" cstate="print"/>
                    <a:stretch>
                      <a:fillRect/>
                    </a:stretch>
                  </pic:blipFill>
                  <pic:spPr>
                    <a:xfrm>
                      <a:off x="0" y="0"/>
                      <a:ext cx="219877" cy="200691"/>
                    </a:xfrm>
                    <a:prstGeom prst="rect">
                      <a:avLst/>
                    </a:prstGeom>
                  </pic:spPr>
                </pic:pic>
              </a:graphicData>
            </a:graphic>
          </wp:anchor>
        </w:drawing>
      </w:r>
      <w:r>
        <w:rPr/>
        <w:drawing>
          <wp:anchor distT="0" distB="0" distL="0" distR="0" allowOverlap="1" layoutInCell="1" locked="0" behindDoc="0" simplePos="0" relativeHeight="144">
            <wp:simplePos x="0" y="0"/>
            <wp:positionH relativeFrom="page">
              <wp:posOffset>3651758</wp:posOffset>
            </wp:positionH>
            <wp:positionV relativeFrom="paragraph">
              <wp:posOffset>203728</wp:posOffset>
            </wp:positionV>
            <wp:extent cx="219457" cy="219075"/>
            <wp:effectExtent l="0" t="0" r="0" b="0"/>
            <wp:wrapTopAndBottom/>
            <wp:docPr id="17" name="image29.png"/>
            <wp:cNvGraphicFramePr>
              <a:graphicFrameLocks noChangeAspect="1"/>
            </wp:cNvGraphicFramePr>
            <a:graphic>
              <a:graphicData uri="http://schemas.openxmlformats.org/drawingml/2006/picture">
                <pic:pic>
                  <pic:nvPicPr>
                    <pic:cNvPr id="18" name="image29.png"/>
                    <pic:cNvPicPr/>
                  </pic:nvPicPr>
                  <pic:blipFill>
                    <a:blip r:embed="rId36" cstate="print"/>
                    <a:stretch>
                      <a:fillRect/>
                    </a:stretch>
                  </pic:blipFill>
                  <pic:spPr>
                    <a:xfrm>
                      <a:off x="0" y="0"/>
                      <a:ext cx="219457" cy="219075"/>
                    </a:xfrm>
                    <a:prstGeom prst="rect">
                      <a:avLst/>
                    </a:prstGeom>
                  </pic:spPr>
                </pic:pic>
              </a:graphicData>
            </a:graphic>
          </wp:anchor>
        </w:drawing>
      </w:r>
      <w:r>
        <w:rPr/>
        <w:drawing>
          <wp:anchor distT="0" distB="0" distL="0" distR="0" allowOverlap="1" layoutInCell="1" locked="0" behindDoc="0" simplePos="0" relativeHeight="145">
            <wp:simplePos x="0" y="0"/>
            <wp:positionH relativeFrom="page">
              <wp:posOffset>3917441</wp:posOffset>
            </wp:positionH>
            <wp:positionV relativeFrom="paragraph">
              <wp:posOffset>204109</wp:posOffset>
            </wp:positionV>
            <wp:extent cx="604776" cy="376237"/>
            <wp:effectExtent l="0" t="0" r="0" b="0"/>
            <wp:wrapTopAndBottom/>
            <wp:docPr id="19" name="image30.png"/>
            <wp:cNvGraphicFramePr>
              <a:graphicFrameLocks noChangeAspect="1"/>
            </wp:cNvGraphicFramePr>
            <a:graphic>
              <a:graphicData uri="http://schemas.openxmlformats.org/drawingml/2006/picture">
                <pic:pic>
                  <pic:nvPicPr>
                    <pic:cNvPr id="20" name="image30.png"/>
                    <pic:cNvPicPr/>
                  </pic:nvPicPr>
                  <pic:blipFill>
                    <a:blip r:embed="rId37" cstate="print"/>
                    <a:stretch>
                      <a:fillRect/>
                    </a:stretch>
                  </pic:blipFill>
                  <pic:spPr>
                    <a:xfrm>
                      <a:off x="0" y="0"/>
                      <a:ext cx="604776" cy="376237"/>
                    </a:xfrm>
                    <a:prstGeom prst="rect">
                      <a:avLst/>
                    </a:prstGeom>
                  </pic:spPr>
                </pic:pic>
              </a:graphicData>
            </a:graphic>
          </wp:anchor>
        </w:drawing>
      </w:r>
      <w:r>
        <w:rPr/>
        <w:drawing>
          <wp:anchor distT="0" distB="0" distL="0" distR="0" allowOverlap="1" layoutInCell="1" locked="0" behindDoc="0" simplePos="0" relativeHeight="146">
            <wp:simplePos x="0" y="0"/>
            <wp:positionH relativeFrom="page">
              <wp:posOffset>4624704</wp:posOffset>
            </wp:positionH>
            <wp:positionV relativeFrom="paragraph">
              <wp:posOffset>212618</wp:posOffset>
            </wp:positionV>
            <wp:extent cx="234212" cy="214312"/>
            <wp:effectExtent l="0" t="0" r="0" b="0"/>
            <wp:wrapTopAndBottom/>
            <wp:docPr id="21" name="image31.png"/>
            <wp:cNvGraphicFramePr>
              <a:graphicFrameLocks noChangeAspect="1"/>
            </wp:cNvGraphicFramePr>
            <a:graphic>
              <a:graphicData uri="http://schemas.openxmlformats.org/drawingml/2006/picture">
                <pic:pic>
                  <pic:nvPicPr>
                    <pic:cNvPr id="22" name="image31.png"/>
                    <pic:cNvPicPr/>
                  </pic:nvPicPr>
                  <pic:blipFill>
                    <a:blip r:embed="rId38" cstate="print"/>
                    <a:stretch>
                      <a:fillRect/>
                    </a:stretch>
                  </pic:blipFill>
                  <pic:spPr>
                    <a:xfrm>
                      <a:off x="0" y="0"/>
                      <a:ext cx="234212" cy="214312"/>
                    </a:xfrm>
                    <a:prstGeom prst="rect">
                      <a:avLst/>
                    </a:prstGeom>
                  </pic:spPr>
                </pic:pic>
              </a:graphicData>
            </a:graphic>
          </wp:anchor>
        </w:drawing>
      </w:r>
      <w:r>
        <w:rPr/>
        <w:drawing>
          <wp:anchor distT="0" distB="0" distL="0" distR="0" allowOverlap="1" layoutInCell="1" locked="0" behindDoc="0" simplePos="0" relativeHeight="147">
            <wp:simplePos x="0" y="0"/>
            <wp:positionH relativeFrom="page">
              <wp:posOffset>4954651</wp:posOffset>
            </wp:positionH>
            <wp:positionV relativeFrom="paragraph">
              <wp:posOffset>204744</wp:posOffset>
            </wp:positionV>
            <wp:extent cx="552695" cy="285750"/>
            <wp:effectExtent l="0" t="0" r="0" b="0"/>
            <wp:wrapTopAndBottom/>
            <wp:docPr id="23" name="image32.png"/>
            <wp:cNvGraphicFramePr>
              <a:graphicFrameLocks noChangeAspect="1"/>
            </wp:cNvGraphicFramePr>
            <a:graphic>
              <a:graphicData uri="http://schemas.openxmlformats.org/drawingml/2006/picture">
                <pic:pic>
                  <pic:nvPicPr>
                    <pic:cNvPr id="24" name="image32.png"/>
                    <pic:cNvPicPr/>
                  </pic:nvPicPr>
                  <pic:blipFill>
                    <a:blip r:embed="rId39" cstate="print"/>
                    <a:stretch>
                      <a:fillRect/>
                    </a:stretch>
                  </pic:blipFill>
                  <pic:spPr>
                    <a:xfrm>
                      <a:off x="0" y="0"/>
                      <a:ext cx="552695" cy="285750"/>
                    </a:xfrm>
                    <a:prstGeom prst="rect">
                      <a:avLst/>
                    </a:prstGeom>
                  </pic:spPr>
                </pic:pic>
              </a:graphicData>
            </a:graphic>
          </wp:anchor>
        </w:drawing>
      </w:r>
    </w:p>
    <w:p>
      <w:pPr>
        <w:pStyle w:val="BodyText"/>
        <w:tabs>
          <w:tab w:pos="1747" w:val="left" w:leader="none"/>
        </w:tabs>
        <w:spacing w:line="285" w:lineRule="auto" w:before="108"/>
        <w:ind w:left="317" w:right="483"/>
        <w:jc w:val="right"/>
      </w:pPr>
      <w:r>
        <w:rPr/>
        <w:br w:type="column"/>
      </w:r>
      <w:r>
        <w:rPr>
          <w:w w:val="110"/>
        </w:rPr>
        <w:t>Kaffrine</w:t>
        <w:tab/>
      </w:r>
      <w:r>
        <w:rPr>
          <w:spacing w:val="-6"/>
          <w:w w:val="110"/>
        </w:rPr>
        <w:t>est </w:t>
      </w:r>
      <w:r>
        <w:rPr>
          <w:w w:val="110"/>
        </w:rPr>
        <w:t>suivi </w:t>
      </w:r>
      <w:r>
        <w:rPr>
          <w:spacing w:val="-1"/>
          <w:w w:val="110"/>
        </w:rPr>
        <w:t>successivement </w:t>
      </w:r>
      <w:r>
        <w:rPr>
          <w:w w:val="110"/>
        </w:rPr>
        <w:t>des   régions </w:t>
      </w:r>
      <w:r>
        <w:rPr>
          <w:spacing w:val="36"/>
          <w:w w:val="110"/>
        </w:rPr>
        <w:t> </w:t>
      </w:r>
      <w:r>
        <w:rPr>
          <w:w w:val="110"/>
        </w:rPr>
        <w:t>de</w:t>
      </w:r>
    </w:p>
    <w:p>
      <w:pPr>
        <w:pStyle w:val="BodyText"/>
        <w:tabs>
          <w:tab w:pos="993" w:val="left" w:leader="none"/>
          <w:tab w:pos="1281" w:val="left" w:leader="none"/>
        </w:tabs>
        <w:spacing w:line="285" w:lineRule="auto"/>
        <w:ind w:left="317" w:right="481" w:firstLine="1000"/>
        <w:jc w:val="right"/>
      </w:pPr>
      <w:r>
        <w:rPr>
          <w:spacing w:val="-1"/>
          <w:w w:val="110"/>
        </w:rPr>
        <w:t>Fatick, Ziguinchor, </w:t>
      </w:r>
      <w:r>
        <w:rPr>
          <w:w w:val="110"/>
        </w:rPr>
        <w:t>Dakar,</w:t>
      </w:r>
      <w:r>
        <w:rPr>
          <w:spacing w:val="42"/>
          <w:w w:val="110"/>
        </w:rPr>
        <w:t> </w:t>
      </w:r>
      <w:r>
        <w:rPr>
          <w:w w:val="110"/>
        </w:rPr>
        <w:t>Kaolack,</w:t>
      </w:r>
      <w:r>
        <w:rPr>
          <w:w w:val="116"/>
        </w:rPr>
        <w:t> </w:t>
      </w:r>
      <w:r>
        <w:rPr>
          <w:w w:val="110"/>
        </w:rPr>
        <w:t>Louga,</w:t>
      </w:r>
      <w:r>
        <w:rPr>
          <w:spacing w:val="34"/>
          <w:w w:val="110"/>
        </w:rPr>
        <w:t> </w:t>
      </w:r>
      <w:r>
        <w:rPr>
          <w:w w:val="110"/>
        </w:rPr>
        <w:t>Kolda</w:t>
      </w:r>
      <w:r>
        <w:rPr>
          <w:spacing w:val="32"/>
          <w:w w:val="110"/>
        </w:rPr>
        <w:t> </w:t>
      </w:r>
      <w:r>
        <w:rPr>
          <w:w w:val="110"/>
        </w:rPr>
        <w:t>et</w:t>
      </w:r>
      <w:r>
        <w:rPr>
          <w:w w:val="110"/>
        </w:rPr>
        <w:t> </w:t>
      </w:r>
      <w:r>
        <w:rPr>
          <w:w w:val="110"/>
        </w:rPr>
        <w:t>Saint-Louis</w:t>
      </w:r>
      <w:r>
        <w:rPr>
          <w:spacing w:val="36"/>
          <w:w w:val="110"/>
        </w:rPr>
        <w:t> </w:t>
      </w:r>
      <w:r>
        <w:rPr>
          <w:w w:val="110"/>
        </w:rPr>
        <w:t>qui</w:t>
      </w:r>
      <w:r>
        <w:rPr>
          <w:w w:val="102"/>
        </w:rPr>
        <w:t> </w:t>
      </w:r>
      <w:r>
        <w:rPr>
          <w:w w:val="110"/>
        </w:rPr>
        <w:t>ont</w:t>
        <w:tab/>
      </w:r>
      <w:r>
        <w:rPr>
          <w:spacing w:val="-1"/>
          <w:w w:val="105"/>
        </w:rPr>
        <w:t>enregistré </w:t>
      </w:r>
      <w:r>
        <w:rPr>
          <w:w w:val="110"/>
        </w:rPr>
        <w:t>de</w:t>
        <w:tab/>
        <w:tab/>
      </w:r>
      <w:r>
        <w:rPr>
          <w:spacing w:val="-4"/>
          <w:w w:val="110"/>
        </w:rPr>
        <w:t>bonnes </w:t>
      </w:r>
      <w:r>
        <w:rPr>
          <w:spacing w:val="-2"/>
          <w:w w:val="110"/>
        </w:rPr>
        <w:t>performances.</w:t>
      </w:r>
    </w:p>
    <w:p>
      <w:pPr>
        <w:pStyle w:val="BodyText"/>
        <w:tabs>
          <w:tab w:pos="1549" w:val="left" w:leader="none"/>
        </w:tabs>
        <w:spacing w:line="244" w:lineRule="exact"/>
        <w:ind w:right="481"/>
        <w:jc w:val="right"/>
      </w:pPr>
      <w:r>
        <w:rPr>
          <w:w w:val="110"/>
        </w:rPr>
        <w:t>Excepté</w:t>
        <w:tab/>
        <w:t>la</w:t>
      </w:r>
    </w:p>
    <w:p>
      <w:pPr>
        <w:pStyle w:val="BodyText"/>
        <w:tabs>
          <w:tab w:pos="1092" w:val="left" w:leader="none"/>
          <w:tab w:pos="1651" w:val="left" w:leader="none"/>
          <w:tab w:pos="1697" w:val="left" w:leader="none"/>
          <w:tab w:pos="1809" w:val="left" w:leader="none"/>
        </w:tabs>
        <w:spacing w:line="285" w:lineRule="auto" w:before="46"/>
        <w:ind w:left="317" w:right="482"/>
        <w:jc w:val="right"/>
      </w:pPr>
      <w:r>
        <w:rPr>
          <w:w w:val="110"/>
        </w:rPr>
        <w:t>région</w:t>
        <w:tab/>
        <w:tab/>
        <w:tab/>
        <w:tab/>
      </w:r>
      <w:r>
        <w:rPr>
          <w:spacing w:val="-9"/>
          <w:w w:val="105"/>
        </w:rPr>
        <w:t>de </w:t>
      </w:r>
      <w:r>
        <w:rPr>
          <w:w w:val="110"/>
        </w:rPr>
        <w:t>Kédougou</w:t>
      </w:r>
      <w:r>
        <w:rPr>
          <w:spacing w:val="12"/>
          <w:w w:val="110"/>
        </w:rPr>
        <w:t> </w:t>
      </w:r>
      <w:r>
        <w:rPr>
          <w:spacing w:val="-4"/>
          <w:w w:val="110"/>
        </w:rPr>
        <w:t>avec</w:t>
      </w:r>
      <w:r>
        <w:rPr>
          <w:w w:val="114"/>
        </w:rPr>
        <w:t> </w:t>
      </w:r>
      <w:r>
        <w:rPr>
          <w:w w:val="110"/>
        </w:rPr>
        <w:t>une</w:t>
        <w:tab/>
      </w:r>
      <w:r>
        <w:rPr>
          <w:spacing w:val="-4"/>
          <w:w w:val="105"/>
        </w:rPr>
        <w:t>moyenne </w:t>
      </w:r>
      <w:r>
        <w:rPr>
          <w:w w:val="110"/>
        </w:rPr>
        <w:t>performance,</w:t>
      </w:r>
      <w:r>
        <w:rPr>
          <w:spacing w:val="55"/>
          <w:w w:val="110"/>
        </w:rPr>
        <w:t> </w:t>
      </w:r>
      <w:r>
        <w:rPr>
          <w:w w:val="110"/>
        </w:rPr>
        <w:t>le</w:t>
      </w:r>
      <w:r>
        <w:rPr>
          <w:w w:val="107"/>
        </w:rPr>
        <w:t> </w:t>
      </w:r>
      <w:r>
        <w:rPr>
          <w:w w:val="110"/>
        </w:rPr>
        <w:t>reste</w:t>
        <w:tab/>
        <w:tab/>
        <w:tab/>
      </w:r>
      <w:r>
        <w:rPr>
          <w:spacing w:val="-7"/>
          <w:w w:val="110"/>
        </w:rPr>
        <w:t>des </w:t>
      </w:r>
      <w:r>
        <w:rPr>
          <w:spacing w:val="-1"/>
          <w:w w:val="105"/>
        </w:rPr>
        <w:t>régions </w:t>
      </w:r>
      <w:r>
        <w:rPr>
          <w:w w:val="110"/>
        </w:rPr>
        <w:t>capitalise</w:t>
        <w:tab/>
      </w:r>
      <w:r>
        <w:rPr>
          <w:spacing w:val="-7"/>
          <w:w w:val="110"/>
        </w:rPr>
        <w:t>une </w:t>
      </w:r>
      <w:r>
        <w:rPr>
          <w:spacing w:val="-1"/>
          <w:w w:val="110"/>
        </w:rPr>
        <w:t>assez-bonne </w:t>
      </w:r>
      <w:r>
        <w:rPr>
          <w:spacing w:val="-1"/>
          <w:w w:val="105"/>
        </w:rPr>
        <w:t>performance</w:t>
      </w:r>
    </w:p>
    <w:p>
      <w:pPr>
        <w:pStyle w:val="BodyText"/>
        <w:spacing w:line="247" w:lineRule="exact"/>
        <w:ind w:left="317" w:right="572"/>
        <w:jc w:val="right"/>
      </w:pPr>
      <w:r>
        <w:rPr>
          <w:w w:val="110"/>
        </w:rPr>
        <w:t>dans ce critère.</w:t>
      </w:r>
    </w:p>
    <w:p>
      <w:pPr>
        <w:pStyle w:val="BodyText"/>
        <w:spacing w:before="8"/>
        <w:rPr>
          <w:sz w:val="21"/>
        </w:rPr>
      </w:pPr>
    </w:p>
    <w:p>
      <w:pPr>
        <w:pStyle w:val="BodyText"/>
        <w:tabs>
          <w:tab w:pos="1400" w:val="left" w:leader="none"/>
        </w:tabs>
        <w:ind w:right="484"/>
        <w:jc w:val="right"/>
      </w:pPr>
      <w:r>
        <w:rPr>
          <w:w w:val="110"/>
        </w:rPr>
        <w:t>L’analyse</w:t>
        <w:tab/>
      </w:r>
      <w:r>
        <w:rPr>
          <w:spacing w:val="-1"/>
          <w:w w:val="105"/>
        </w:rPr>
        <w:t>qui</w:t>
      </w:r>
    </w:p>
    <w:p>
      <w:pPr>
        <w:pStyle w:val="BodyText"/>
        <w:tabs>
          <w:tab w:pos="1697" w:val="left" w:leader="none"/>
        </w:tabs>
        <w:spacing w:line="247" w:lineRule="auto" w:before="7"/>
        <w:ind w:left="992" w:right="482" w:hanging="675"/>
        <w:jc w:val="right"/>
      </w:pPr>
      <w:r>
        <w:rPr>
          <w:w w:val="110"/>
        </w:rPr>
        <w:t>ressort</w:t>
        <w:tab/>
      </w:r>
      <w:r>
        <w:rPr>
          <w:spacing w:val="-7"/>
          <w:w w:val="110"/>
        </w:rPr>
        <w:t>des </w:t>
      </w:r>
      <w:r>
        <w:rPr>
          <w:spacing w:val="-2"/>
          <w:w w:val="110"/>
        </w:rPr>
        <w:t>rapports </w:t>
      </w:r>
      <w:r>
        <w:rPr>
          <w:spacing w:val="-1"/>
          <w:w w:val="110"/>
        </w:rPr>
        <w:t>régionaux</w:t>
      </w:r>
    </w:p>
    <w:p>
      <w:pPr>
        <w:pStyle w:val="BodyText"/>
        <w:tabs>
          <w:tab w:pos="1022" w:val="left" w:leader="none"/>
          <w:tab w:pos="1670" w:val="left" w:leader="none"/>
          <w:tab w:pos="1809" w:val="left" w:leader="none"/>
        </w:tabs>
        <w:spacing w:line="247" w:lineRule="auto" w:before="3"/>
        <w:ind w:left="317" w:right="482"/>
        <w:jc w:val="right"/>
      </w:pPr>
      <w:r>
        <w:rPr>
          <w:w w:val="110"/>
        </w:rPr>
        <w:t>montre</w:t>
        <w:tab/>
      </w:r>
      <w:r>
        <w:rPr>
          <w:spacing w:val="-7"/>
          <w:w w:val="110"/>
        </w:rPr>
        <w:t>que </w:t>
      </w:r>
      <w:r>
        <w:rPr>
          <w:spacing w:val="-1"/>
          <w:w w:val="110"/>
        </w:rPr>
        <w:t>certaines </w:t>
      </w:r>
      <w:r>
        <w:rPr>
          <w:spacing w:val="-2"/>
          <w:w w:val="110"/>
        </w:rPr>
        <w:t>communes </w:t>
      </w:r>
      <w:r>
        <w:rPr>
          <w:spacing w:val="-1"/>
          <w:w w:val="110"/>
        </w:rPr>
        <w:t>pourraient </w:t>
      </w:r>
      <w:r>
        <w:rPr>
          <w:w w:val="110"/>
        </w:rPr>
        <w:t>disposer</w:t>
      </w:r>
      <w:r>
        <w:rPr>
          <w:spacing w:val="6"/>
          <w:w w:val="110"/>
        </w:rPr>
        <w:t> </w:t>
      </w:r>
      <w:r>
        <w:rPr>
          <w:w w:val="110"/>
        </w:rPr>
        <w:t>d’’une</w:t>
      </w:r>
      <w:r>
        <w:rPr>
          <w:w w:val="107"/>
        </w:rPr>
        <w:t> </w:t>
      </w:r>
      <w:r>
        <w:rPr>
          <w:w w:val="110"/>
        </w:rPr>
        <w:t>note</w:t>
        <w:tab/>
      </w:r>
      <w:r>
        <w:rPr>
          <w:spacing w:val="-2"/>
          <w:w w:val="105"/>
        </w:rPr>
        <w:t>maximale </w:t>
      </w:r>
      <w:r>
        <w:rPr>
          <w:w w:val="110"/>
        </w:rPr>
        <w:t>si</w:t>
      </w:r>
      <w:r>
        <w:rPr>
          <w:spacing w:val="40"/>
          <w:w w:val="110"/>
        </w:rPr>
        <w:t> </w:t>
      </w:r>
      <w:r>
        <w:rPr>
          <w:w w:val="110"/>
        </w:rPr>
        <w:t>elles</w:t>
      </w:r>
      <w:r>
        <w:rPr>
          <w:spacing w:val="43"/>
          <w:w w:val="110"/>
        </w:rPr>
        <w:t> </w:t>
      </w:r>
      <w:r>
        <w:rPr>
          <w:spacing w:val="-3"/>
          <w:w w:val="110"/>
        </w:rPr>
        <w:t>avaient</w:t>
      </w:r>
      <w:r>
        <w:rPr>
          <w:w w:val="110"/>
        </w:rPr>
        <w:t> </w:t>
      </w:r>
      <w:r>
        <w:rPr>
          <w:w w:val="110"/>
        </w:rPr>
        <w:t>mis en place</w:t>
      </w:r>
      <w:r>
        <w:rPr>
          <w:spacing w:val="1"/>
          <w:w w:val="110"/>
        </w:rPr>
        <w:t> </w:t>
      </w:r>
      <w:r>
        <w:rPr>
          <w:spacing w:val="-5"/>
          <w:w w:val="110"/>
        </w:rPr>
        <w:t>des</w:t>
      </w:r>
      <w:r>
        <w:rPr>
          <w:w w:val="120"/>
        </w:rPr>
        <w:t> </w:t>
      </w:r>
      <w:r>
        <w:rPr>
          <w:spacing w:val="-1"/>
          <w:w w:val="110"/>
        </w:rPr>
        <w:t>cadres</w:t>
        <w:tab/>
        <w:tab/>
      </w:r>
      <w:r>
        <w:rPr>
          <w:spacing w:val="-2"/>
          <w:w w:val="105"/>
        </w:rPr>
        <w:t>de </w:t>
      </w:r>
      <w:r>
        <w:rPr>
          <w:spacing w:val="-1"/>
          <w:w w:val="105"/>
        </w:rPr>
        <w:t>participation citoyenne conformément</w:t>
      </w:r>
    </w:p>
    <w:p>
      <w:pPr>
        <w:spacing w:after="0" w:line="247" w:lineRule="auto"/>
        <w:jc w:val="right"/>
        <w:sectPr>
          <w:type w:val="continuous"/>
          <w:pgSz w:w="11910" w:h="16840"/>
          <w:pgMar w:top="1260" w:bottom="280" w:left="920" w:right="520"/>
          <w:cols w:num="2" w:equalWidth="0">
            <w:col w:w="7881" w:space="40"/>
            <w:col w:w="2549"/>
          </w:cols>
        </w:sectPr>
      </w:pPr>
    </w:p>
    <w:p>
      <w:pPr>
        <w:pStyle w:val="BodyText"/>
        <w:spacing w:line="247" w:lineRule="auto" w:before="9"/>
        <w:ind w:left="232" w:right="485"/>
        <w:jc w:val="both"/>
      </w:pPr>
      <w:r>
        <w:rPr/>
        <w:pict>
          <v:group style="position:absolute;margin-left:24pt;margin-top:23.999983pt;width:550.8pt;height:794.05pt;mso-position-horizontal-relative:page;mso-position-vertical-relative:page;z-index:-24423424"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w w:val="110"/>
        </w:rPr>
        <w:t>au CGCL et que ceux-ci faisaient des contributions écrites. Le maillon faible de ce critère demeure la pluralité des cadres de concertation. Les points forts notés sont les réunions</w:t>
      </w:r>
      <w:r>
        <w:rPr>
          <w:spacing w:val="58"/>
          <w:w w:val="110"/>
        </w:rPr>
        <w:t> </w:t>
      </w:r>
      <w:r>
        <w:rPr>
          <w:w w:val="110"/>
        </w:rPr>
        <w:t>des comités de gestion des infrastructures, la présentation publique du bilan d'exécution budgétaire lors des débats d’orientation budgétaires, la publication des délibérations des conseils</w:t>
      </w:r>
      <w:r>
        <w:rPr>
          <w:spacing w:val="11"/>
          <w:w w:val="110"/>
        </w:rPr>
        <w:t> </w:t>
      </w:r>
      <w:r>
        <w:rPr>
          <w:w w:val="110"/>
        </w:rPr>
        <w:t>municipaux</w:t>
      </w:r>
      <w:r>
        <w:rPr>
          <w:spacing w:val="10"/>
          <w:w w:val="110"/>
        </w:rPr>
        <w:t> </w:t>
      </w:r>
      <w:r>
        <w:rPr>
          <w:w w:val="110"/>
        </w:rPr>
        <w:t>et</w:t>
      </w:r>
      <w:r>
        <w:rPr>
          <w:spacing w:val="13"/>
          <w:w w:val="110"/>
        </w:rPr>
        <w:t> </w:t>
      </w:r>
      <w:r>
        <w:rPr>
          <w:w w:val="110"/>
        </w:rPr>
        <w:t>l’accessibilité</w:t>
      </w:r>
      <w:r>
        <w:rPr>
          <w:spacing w:val="15"/>
          <w:w w:val="110"/>
        </w:rPr>
        <w:t> </w:t>
      </w:r>
      <w:r>
        <w:rPr>
          <w:w w:val="110"/>
        </w:rPr>
        <w:t>des</w:t>
      </w:r>
      <w:r>
        <w:rPr>
          <w:spacing w:val="12"/>
          <w:w w:val="110"/>
        </w:rPr>
        <w:t> </w:t>
      </w:r>
      <w:r>
        <w:rPr>
          <w:w w:val="110"/>
        </w:rPr>
        <w:t>documents</w:t>
      </w:r>
      <w:r>
        <w:rPr>
          <w:spacing w:val="12"/>
          <w:w w:val="110"/>
        </w:rPr>
        <w:t> </w:t>
      </w:r>
      <w:r>
        <w:rPr>
          <w:w w:val="110"/>
        </w:rPr>
        <w:t>administratifs</w:t>
      </w:r>
      <w:r>
        <w:rPr>
          <w:spacing w:val="10"/>
          <w:w w:val="110"/>
        </w:rPr>
        <w:t> </w:t>
      </w:r>
      <w:r>
        <w:rPr>
          <w:w w:val="110"/>
        </w:rPr>
        <w:t>des</w:t>
      </w:r>
      <w:r>
        <w:rPr>
          <w:spacing w:val="12"/>
          <w:w w:val="110"/>
        </w:rPr>
        <w:t> </w:t>
      </w:r>
      <w:r>
        <w:rPr>
          <w:w w:val="110"/>
        </w:rPr>
        <w:t>communes.</w:t>
      </w:r>
    </w:p>
    <w:p>
      <w:pPr>
        <w:pStyle w:val="BodyText"/>
        <w:rPr>
          <w:sz w:val="20"/>
        </w:rPr>
      </w:pPr>
    </w:p>
    <w:p>
      <w:pPr>
        <w:pStyle w:val="BodyText"/>
        <w:rPr>
          <w:sz w:val="20"/>
        </w:rPr>
      </w:pPr>
    </w:p>
    <w:p>
      <w:pPr>
        <w:pStyle w:val="BodyText"/>
        <w:spacing w:before="3"/>
        <w:rPr>
          <w:sz w:val="16"/>
        </w:rPr>
      </w:pPr>
    </w:p>
    <w:p>
      <w:pPr>
        <w:spacing w:before="100"/>
        <w:ind w:left="0" w:right="102" w:firstLine="0"/>
        <w:jc w:val="right"/>
        <w:rPr>
          <w:rFonts w:ascii="Trebuchet MS"/>
          <w:b/>
          <w:sz w:val="14"/>
        </w:rPr>
      </w:pPr>
      <w:r>
        <w:rPr>
          <w:rFonts w:ascii="Trebuchet MS"/>
          <w:b/>
          <w:w w:val="90"/>
          <w:sz w:val="14"/>
        </w:rPr>
        <w:t>24</w:t>
      </w:r>
    </w:p>
    <w:p>
      <w:pPr>
        <w:spacing w:after="0"/>
        <w:jc w:val="right"/>
        <w:rPr>
          <w:rFonts w:ascii="Trebuchet MS"/>
          <w:sz w:val="14"/>
        </w:rPr>
        <w:sectPr>
          <w:type w:val="continuous"/>
          <w:pgSz w:w="11910" w:h="16840"/>
          <w:pgMar w:top="1260" w:bottom="280" w:left="920" w:right="520"/>
        </w:sectPr>
      </w:pPr>
    </w:p>
    <w:p>
      <w:pPr>
        <w:pStyle w:val="BodyText"/>
        <w:rPr>
          <w:rFonts w:ascii="Trebuchet MS"/>
          <w:b/>
          <w:sz w:val="20"/>
        </w:rPr>
      </w:pPr>
      <w:r>
        <w:rPr/>
        <w:pict>
          <v:group style="position:absolute;margin-left:545.525024pt;margin-top:23.999983pt;width:29.25pt;height:792.6pt;mso-position-horizontal-relative:page;mso-position-vertical-relative:page;z-index:15815168" coordorigin="10911,480" coordsize="585,15852">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rect style="position:absolute;left:11419;top:480;width:10;height:15852" filled="true" fillcolor="#000000" stroked="false">
              <v:fill type="solid"/>
            </v:rect>
            <v:rect style="position:absolute;left:11409;top:508;width:11;height:15824" filled="true" fillcolor="#ffffff" stroked="false">
              <v:fill type="solid"/>
            </v:rect>
            <v:rect style="position:absolute;left:11399;top:499;width:10;height:15833" filled="true" fillcolor="#000000" stroked="false">
              <v:fill type="solid"/>
            </v:rect>
            <v:shape style="position:absolute;left:11128;top:15854;width:174;height:164" type="#_x0000_t202" filled="false" stroked="false">
              <v:textbox inset="0,0,0,0">
                <w:txbxContent>
                  <w:p>
                    <w:pPr>
                      <w:spacing w:before="0"/>
                      <w:ind w:left="0" w:right="0" w:firstLine="0"/>
                      <w:jc w:val="left"/>
                      <w:rPr>
                        <w:rFonts w:ascii="Trebuchet MS"/>
                        <w:b/>
                        <w:sz w:val="14"/>
                      </w:rPr>
                    </w:pPr>
                    <w:r>
                      <w:rPr>
                        <w:rFonts w:ascii="Trebuchet MS"/>
                        <w:b/>
                        <w:sz w:val="14"/>
                      </w:rPr>
                      <w:t>25</w:t>
                    </w:r>
                  </w:p>
                </w:txbxContent>
              </v:textbox>
              <w10:wrap type="none"/>
            </v:shape>
            <w10:wrap type="none"/>
          </v:group>
        </w:pict>
      </w:r>
      <w:r>
        <w:rPr/>
        <w:pict>
          <v:shape style="position:absolute;margin-left:24.000002pt;margin-top:23.999945pt;width:547.450pt;height:1.45pt;mso-position-horizontal-relative:page;mso-position-vertical-relative:page;z-index:15822848" coordorigin="480,480" coordsize="10949,29" path="m11400,499l509,499,509,509,11400,509,11400,499xm11429,480l11400,480,509,480,480,480,480,490,509,490,11400,490,11429,490,11429,480xe" filled="true" fillcolor="#000000" stroked="false">
            <v:path arrowok="t"/>
            <v:fill type="solid"/>
            <w10:wrap type="none"/>
          </v:shape>
        </w:pict>
      </w:r>
      <w:r>
        <w:rPr/>
        <w:pict>
          <v:shape style="position:absolute;margin-left:24.000002pt;margin-top:23.999945pt;width:1.45pt;height:792.6pt;mso-position-horizontal-relative:page;mso-position-vertical-relative:page;z-index:15823360" coordorigin="480,480" coordsize="29,15852" path="m490,480l480,480,480,16332,490,16332,490,480xm509,499l499,499,499,16332,509,16332,509,499xe" filled="true" fillcolor="#000000" stroked="false">
            <v:path arrowok="t"/>
            <v:fill type="solid"/>
            <w10:wrap type="none"/>
          </v:shape>
        </w:pict>
      </w:r>
      <w:r>
        <w:rPr/>
        <w:pict>
          <v:shape style="position:absolute;margin-left:24.000002pt;margin-top:816.600952pt;width:547.450pt;height:1.45pt;mso-position-horizontal-relative:page;mso-position-vertical-relative:page;z-index:15823872" coordorigin="480,16332" coordsize="10949,29" path="m11409,16332l11400,16332,509,16332,499,16332,499,16342,509,16342,11400,16342,11409,16342,11409,16332xm11429,16351l11429,16351,11429,16332,11419,16332,11419,16351,11400,16351,509,16351,490,16351,490,16332,480,16332,480,16351,480,16361,490,16361,509,16361,11400,16361,11419,16361,11429,16361,11429,16361,11429,16351xe" filled="true" fillcolor="#000000" stroked="false">
            <v:path arrowok="t"/>
            <v:fill type="solid"/>
            <w10:wrap type="none"/>
          </v:shape>
        </w:pict>
      </w:r>
    </w:p>
    <w:p>
      <w:pPr>
        <w:pStyle w:val="BodyText"/>
        <w:spacing w:before="5"/>
        <w:rPr>
          <w:rFonts w:ascii="Trebuchet MS"/>
          <w:b/>
          <w:sz w:val="29"/>
        </w:rPr>
      </w:pPr>
    </w:p>
    <w:p>
      <w:pPr>
        <w:pStyle w:val="ListParagraph"/>
        <w:numPr>
          <w:ilvl w:val="0"/>
          <w:numId w:val="21"/>
        </w:numPr>
        <w:tabs>
          <w:tab w:pos="953" w:val="left" w:leader="none"/>
        </w:tabs>
        <w:spacing w:line="240" w:lineRule="auto" w:before="106" w:after="0"/>
        <w:ind w:left="952" w:right="0" w:hanging="361"/>
        <w:jc w:val="both"/>
        <w:rPr>
          <w:sz w:val="22"/>
        </w:rPr>
      </w:pPr>
      <w:r>
        <w:rPr>
          <w:color w:val="2E5395"/>
          <w:w w:val="110"/>
          <w:sz w:val="22"/>
        </w:rPr>
        <w:t>Engagement des</w:t>
      </w:r>
      <w:r>
        <w:rPr>
          <w:color w:val="2E5395"/>
          <w:spacing w:val="21"/>
          <w:w w:val="110"/>
          <w:sz w:val="22"/>
        </w:rPr>
        <w:t> </w:t>
      </w:r>
      <w:r>
        <w:rPr>
          <w:color w:val="2E5395"/>
          <w:w w:val="110"/>
          <w:sz w:val="22"/>
        </w:rPr>
        <w:t>citoyens</w:t>
      </w:r>
    </w:p>
    <w:p>
      <w:pPr>
        <w:pStyle w:val="BodyText"/>
        <w:spacing w:line="247" w:lineRule="auto" w:before="68"/>
        <w:ind w:left="232" w:right="484"/>
        <w:jc w:val="both"/>
      </w:pPr>
      <w:r>
        <w:rPr>
          <w:w w:val="110"/>
        </w:rPr>
        <w:t>Dans le critère de l’engagement des citoyens, le score moyen des communes est de 4,72/8 équivalence d’une performance moyenne de 59%. La Participation des populations aux sessions du conseil et à la mobilisation de la contrepartie pour la mise en œuvre de projets communautaires sont limités. Dans le cadre de l’élaboration des plans et des budgets, les bons scores des communes sont dus à l’application de l’approche participative initiée</w:t>
      </w:r>
    </w:p>
    <w:p>
      <w:pPr>
        <w:pStyle w:val="BodyText"/>
        <w:rPr>
          <w:sz w:val="20"/>
        </w:rPr>
      </w:pPr>
    </w:p>
    <w:p>
      <w:pPr>
        <w:pStyle w:val="BodyText"/>
        <w:spacing w:before="5"/>
        <w:rPr>
          <w:sz w:val="18"/>
        </w:rPr>
      </w:pPr>
    </w:p>
    <w:p>
      <w:pPr>
        <w:spacing w:before="0"/>
        <w:ind w:left="191" w:right="0" w:firstLine="0"/>
        <w:jc w:val="left"/>
        <w:rPr>
          <w:rFonts w:ascii="Carlito" w:hAnsi="Carlito"/>
          <w:i/>
          <w:sz w:val="18"/>
        </w:rPr>
      </w:pPr>
      <w:r>
        <w:rPr/>
        <w:pict>
          <v:rect style="position:absolute;margin-left:43.68pt;margin-top:20.939323pt;width:1.44pt;height:464.71pt;mso-position-horizontal-relative:page;mso-position-vertical-relative:paragraph;z-index:15815680" filled="true" fillcolor="#5b9bd4" stroked="false">
            <v:fill type="solid"/>
            <w10:wrap type="none"/>
          </v:rect>
        </w:pict>
      </w:r>
      <w:r>
        <w:rPr/>
        <w:pict>
          <v:group style="position:absolute;margin-left:73.085999pt;margin-top:62.219322pt;width:440.75pt;height:367.1pt;mso-position-horizontal-relative:page;mso-position-vertical-relative:paragraph;z-index:-24406016" coordorigin="1462,1244" coordsize="8815,7342">
            <v:shape style="position:absolute;left:1596;top:1244;width:990;height:7334" coordorigin="1597,1244" coordsize="990,7334" path="m1956,1244l1597,1244,1597,8578,1956,8578,1956,1244xm2586,1300l2226,1300,2226,8578,2586,8578,2586,1300xe" filled="true" fillcolor="#00af50" stroked="false">
              <v:path arrowok="t"/>
              <v:fill type="solid"/>
            </v:shape>
            <v:shape style="position:absolute;left:2855;top:1631;width:2879;height:6948" coordorigin="2856,1631" coordsize="2879,6948" path="m3216,1631l2856,1631,2856,8578,3216,8578,3216,1631xm3845,1962l3485,1962,3485,8578,3845,8578,3845,1962xm4475,2040l4115,2040,4115,8578,4475,8578,4475,2040xm5104,2344l4745,2344,4745,8578,5104,8578,5104,2344xm5734,2534l5374,2534,5374,8579,5734,8579,5734,2534xe" filled="true" fillcolor="#92d050" stroked="false">
              <v:path arrowok="t"/>
              <v:fill type="solid"/>
            </v:shape>
            <v:shape style="position:absolute;left:6003;top:3028;width:1619;height:5551" coordorigin="6004,3028" coordsize="1619,5551" path="m6364,3028l6004,3028,6004,8578,6364,8578,6364,3028xm6993,3058l6633,3058,6633,8579,6993,8579,6993,3058xm7623,3097l7263,3097,7263,8578,7623,8578,7623,3097xe" filled="true" fillcolor="#ffff00" stroked="false">
              <v:path arrowok="t"/>
              <v:fill type="solid"/>
            </v:shape>
            <v:shape style="position:absolute;left:7892;top:3765;width:2249;height:4814" coordorigin="7893,3765" coordsize="2249,4814" path="m8252,3765l7893,3765,7893,8579,8252,8579,8252,3765xm8882,3903l8522,3903,8522,8579,8882,8579,8882,3903xm9512,4021l9152,4021,9152,8578,9512,8578,9512,4021xm10141,4400l9781,4400,9781,8578,10141,8578,10141,4400xe" filled="true" fillcolor="#ff0000" stroked="false">
              <v:path arrowok="t"/>
              <v:fill type="solid"/>
            </v:shape>
            <v:line style="position:absolute" from="1462,8579" to="10276,8579" stroked="true" strokeweight=".75pt" strokecolor="#d9d9d9">
              <v:stroke dashstyle="solid"/>
            </v:line>
            <v:shape style="position:absolute;left:2854;top:1330;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70%</w:t>
                    </w:r>
                  </w:p>
                </w:txbxContent>
              </v:textbox>
              <w10:wrap type="none"/>
            </v:shape>
            <v:shape style="position:absolute;left:3483;top:1661;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67%</w:t>
                    </w:r>
                  </w:p>
                </w:txbxContent>
              </v:textbox>
              <w10:wrap type="none"/>
            </v:shape>
            <v:shape style="position:absolute;left:4113;top:1739;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66%</w:t>
                    </w:r>
                  </w:p>
                </w:txbxContent>
              </v:textbox>
              <w10:wrap type="none"/>
            </v:shape>
            <v:shape style="position:absolute;left:4742;top:2044;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63%</w:t>
                    </w:r>
                  </w:p>
                </w:txbxContent>
              </v:textbox>
              <w10:wrap type="none"/>
            </v:shape>
            <v:shape style="position:absolute;left:5372;top:2233;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61%</w:t>
                    </w:r>
                  </w:p>
                </w:txbxContent>
              </v:textbox>
              <w10:wrap type="none"/>
            </v:shape>
            <v:shape style="position:absolute;left:6002;top:2728;width:1013;height:242" type="#_x0000_t202" filled="false" stroked="false">
              <v:textbox inset="0,0,0,0">
                <w:txbxContent>
                  <w:p>
                    <w:pPr>
                      <w:tabs>
                        <w:tab w:pos="629" w:val="left" w:leader="none"/>
                      </w:tabs>
                      <w:spacing w:before="1"/>
                      <w:ind w:left="0" w:right="0" w:firstLine="0"/>
                      <w:jc w:val="left"/>
                      <w:rPr>
                        <w:rFonts w:ascii="Trebuchet MS"/>
                        <w:b/>
                        <w:sz w:val="18"/>
                      </w:rPr>
                    </w:pPr>
                    <w:r>
                      <w:rPr>
                        <w:rFonts w:ascii="Trebuchet MS"/>
                        <w:b/>
                        <w:color w:val="404040"/>
                        <w:w w:val="110"/>
                        <w:sz w:val="18"/>
                      </w:rPr>
                      <w:t>56%</w:t>
                      <w:tab/>
                    </w:r>
                    <w:r>
                      <w:rPr>
                        <w:rFonts w:ascii="Trebuchet MS"/>
                        <w:b/>
                        <w:color w:val="404040"/>
                        <w:w w:val="110"/>
                        <w:position w:val="-2"/>
                        <w:sz w:val="18"/>
                      </w:rPr>
                      <w:t>56%</w:t>
                    </w:r>
                  </w:p>
                </w:txbxContent>
              </v:textbox>
              <w10:wrap type="none"/>
            </v:shape>
            <v:shape style="position:absolute;left:7262;top:2796;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55%</w:t>
                    </w:r>
                  </w:p>
                </w:txbxContent>
              </v:textbox>
              <w10:wrap type="none"/>
            </v:shape>
            <v:shape style="position:absolute;left:7891;top:3464;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49%</w:t>
                    </w:r>
                  </w:p>
                </w:txbxContent>
              </v:textbox>
              <w10:wrap type="none"/>
            </v:shape>
            <v:shape style="position:absolute;left:8521;top:3602;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47%</w:t>
                    </w:r>
                  </w:p>
                </w:txbxContent>
              </v:textbox>
              <w10:wrap type="none"/>
            </v:shape>
            <v:shape style="position:absolute;left:9151;top:3720;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46%</w:t>
                    </w:r>
                  </w:p>
                </w:txbxContent>
              </v:textbox>
              <w10:wrap type="none"/>
            </v:shape>
            <v:shape style="position:absolute;left:9780;top:4099;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42%</w:t>
                    </w:r>
                  </w:p>
                </w:txbxContent>
              </v:textbox>
              <w10:wrap type="none"/>
            </v:shape>
            <w10:wrap type="none"/>
          </v:group>
        </w:pict>
      </w:r>
      <w:r>
        <w:rPr>
          <w:rFonts w:ascii="Carlito" w:hAnsi="Carlito"/>
          <w:i/>
          <w:color w:val="44536A"/>
          <w:sz w:val="18"/>
        </w:rPr>
        <w:t>Figure 9: Performance moyenne des communes et villes dans "Engagement citoyen" selon la région</w:t>
      </w:r>
    </w:p>
    <w:p>
      <w:pPr>
        <w:pStyle w:val="BodyText"/>
        <w:spacing w:before="6"/>
        <w:rPr>
          <w:rFonts w:ascii="Carlito"/>
          <w:i/>
          <w:sz w:val="12"/>
        </w:rPr>
      </w:pPr>
      <w:r>
        <w:rPr/>
        <w:pict>
          <v:group style="position:absolute;margin-left:55.224998pt;margin-top:9.606548pt;width:461.75pt;height:465.4pt;mso-position-horizontal-relative:page;mso-position-vertical-relative:paragraph;z-index:-15643136;mso-wrap-distance-left:0;mso-wrap-distance-right:0" coordorigin="1104,192" coordsize="9235,9308">
            <v:shape style="position:absolute;left:2224;top:780;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73%</w:t>
                    </w:r>
                  </w:p>
                </w:txbxContent>
              </v:textbox>
              <w10:wrap type="none"/>
            </v:shape>
            <v:shape style="position:absolute;left:1594;top:724;width:383;height:212" type="#_x0000_t202" filled="false" stroked="false">
              <v:textbox inset="0,0,0,0">
                <w:txbxContent>
                  <w:p>
                    <w:pPr>
                      <w:spacing w:before="1"/>
                      <w:ind w:left="0" w:right="0" w:firstLine="0"/>
                      <w:jc w:val="left"/>
                      <w:rPr>
                        <w:rFonts w:ascii="Trebuchet MS"/>
                        <w:b/>
                        <w:sz w:val="18"/>
                      </w:rPr>
                    </w:pPr>
                    <w:r>
                      <w:rPr>
                        <w:rFonts w:ascii="Trebuchet MS"/>
                        <w:b/>
                        <w:color w:val="404040"/>
                        <w:w w:val="110"/>
                        <w:sz w:val="18"/>
                      </w:rPr>
                      <w:t>74%</w:t>
                    </w:r>
                  </w:p>
                </w:txbxContent>
              </v:textbox>
              <w10:wrap type="none"/>
            </v:shape>
            <v:shape style="position:absolute;left:1280;top:8535;width:1158;height:690" type="#_x0000_t75" stroked="false">
              <v:imagedata r:id="rId41" o:title=""/>
            </v:shape>
            <v:shape style="position:absolute;left:2533;top:8534;width:1177;height:521" coordorigin="2533,8534" coordsize="1177,521" path="m2654,9023l2652,9021,2643,9011,2633,9021,2580,8969,2568,8957,2579,8945,2568,8935,2533,8969,2544,8981,2555,8969,2620,9035,2609,9045,2620,9055,2654,9023xm2697,8979l2694,8977,2686,8969,2676,8977,2614,8971,2612,8929,2611,8913,2620,8905,2609,8893,2575,8927,2586,8939,2596,8929,2598,8985,2660,8995,2651,9003,2661,9015,2697,8979xm2763,8913l2753,8903,2742,8913,2740,8911,2726,8896,2726,8919,2726,8929,2723,8937,2717,8943,2714,8945,2710,8947,2699,8947,2693,8941,2692,8937,2692,8933,2692,8929,2694,8925,2703,8917,2710,8913,2719,8911,2726,8919,2726,8896,2719,8889,2710,8879,2706,8877,2703,8875,2700,8873,2697,8871,2690,8871,2686,8873,2682,8875,2672,8879,2668,8885,2660,8893,2656,8903,2654,8913,2656,8925,2670,8915,2668,8909,2670,8901,2676,8895,2680,8893,2686,8889,2695,8889,2697,8891,2700,8893,2703,8895,2709,8901,2700,8905,2693,8907,2681,8919,2678,8927,2677,8943,2679,8949,2691,8961,2697,8963,2705,8963,2712,8961,2719,8959,2724,8953,2731,8947,2735,8937,2735,8925,2742,8933,2751,8925,2763,8913xm2817,8833l2813,8821,2806,8815,2800,8809,2800,8853,2797,8859,2786,8869,2780,8873,2765,8873,2758,8869,2752,8863,2747,8857,2744,8851,2743,8843,2743,8835,2746,8829,2756,8819,2763,8815,2778,8815,2785,8819,2796,8831,2799,8837,2800,8853,2800,8809,2794,8803,2783,8799,2759,8799,2748,8803,2740,8813,2731,8821,2726,8831,2726,8855,2731,8867,2740,8875,2749,8885,2760,8889,2784,8889,2794,8885,2806,8873,2812,8867,2816,8857,2817,8845,2817,8833xm2872,8803l2862,8793,2853,8803,2799,8749,2777,8727,2754,8749,2765,8759,2775,8749,2841,8815,2830,8825,2841,8835,2872,8803xm2941,8735l2931,8725,2921,8735,2919,8733,2904,8718,2904,8741,2904,8751,2901,8759,2895,8765,2892,8767,2888,8769,2881,8769,2877,8767,2871,8763,2870,8759,2870,8755,2871,8751,2872,8747,2881,8739,2888,8735,2897,8733,2904,8741,2904,8718,2898,8711,2888,8701,2884,8697,2881,8697,2878,8695,2875,8693,2868,8693,2864,8695,2860,8695,2855,8699,2851,8701,2846,8705,2838,8715,2834,8725,2832,8735,2834,8745,2849,8737,2846,8731,2848,8723,2854,8717,2858,8715,2861,8711,2873,8711,2875,8713,2878,8715,2881,8717,2887,8723,2878,8725,2871,8729,2866,8735,2860,8741,2856,8749,2855,8765,2858,8771,2863,8777,2869,8781,2875,8785,2883,8785,2891,8783,2897,8781,2903,8775,2910,8769,2913,8759,2913,8747,2921,8755,2929,8747,2941,8735xm2992,8667l2989,8655,2974,8659,2979,8671,2976,8681,2968,8689,2962,8695,2956,8697,2948,8697,2941,8695,2934,8691,2928,8687,2922,8681,2919,8673,2918,8665,2918,8659,2921,8653,2934,8641,2950,8641,2955,8645,2959,8641,2966,8635,2943,8613,2932,8623,2937,8627,2928,8627,2920,8631,2914,8639,2906,8645,2902,8655,2902,8679,2906,8691,2916,8699,2924,8707,2934,8713,2946,8713,2958,8715,2969,8711,2978,8701,2982,8697,2987,8691,2991,8679,2992,8667xm3079,8597l3069,8585,3058,8597,3016,8597,3018,8569,3020,8555,3029,8547,3019,8537,2986,8569,2996,8579,3006,8569,3001,8609,2971,8579,2947,8555,2924,8579,2935,8589,2946,8579,3011,8643,3000,8655,3011,8665,3044,8631,3033,8621,3023,8631,3003,8611,3064,8611,3066,8609,3079,8597xm3396,8909l3385,8898,3374,8909,3346,8880,3356,8870,3373,8852,3363,8842,3335,8870,3322,8857,3309,8844,3341,8812,3357,8827,3367,8816,3363,8812,3341,8790,3274,8857,3285,8868,3296,8857,3361,8922,3350,8933,3361,8944,3396,8909,3396,8909xm3483,8667l3482,8665,3480,8663,3478,8661,3476,8660,3471,8660,3468,8661,3464,8665,3463,8667,3463,8673,3464,8675,3466,8677,3468,8679,3470,8680,3476,8680,3478,8679,3482,8675,3483,8673,3483,8667xm3494,8810l3494,8810,3483,8800,3473,8810,3473,8810,3457,8794,3457,8817,3456,8827,3453,8835,3444,8844,3441,8845,3433,8845,3430,8844,3424,8838,3423,8834,3423,8830,3423,8826,3425,8823,3428,8819,3434,8814,3441,8811,3450,8810,3457,8817,3457,8794,3450,8786,3445,8782,3441,8777,3437,8774,3434,8772,3431,8771,3428,8770,3424,8769,3421,8769,3417,8770,3412,8772,3408,8774,3403,8777,3399,8782,3391,8791,3387,8801,3385,8810,3385,8812,3387,8822,3401,8814,3399,8806,3401,8800,3410,8790,3414,8788,3417,8787,3421,8786,3424,8787,3426,8788,3428,8789,3431,8791,3440,8800,3431,8802,3424,8805,3412,8817,3409,8824,3408,8840,3410,8847,3421,8858,3428,8861,3436,8860,3443,8860,3450,8857,3455,8851,3461,8845,3462,8844,3466,8835,3466,8824,3473,8831,3481,8824,3494,8810xm3530,8773l3530,8773,3519,8762,3518,8765,3516,8768,3514,8770,3512,8772,3510,8773,3507,8772,3504,8769,3499,8764,3482,8747,3470,8735,3480,8725,3481,8724,3470,8714,3459,8725,3439,8705,3438,8727,3447,8737,3440,8744,3450,8755,3458,8747,3488,8777,3494,8783,3498,8787,3501,8788,3504,8790,3507,8791,3515,8790,3519,8787,3525,8781,3528,8777,3530,8773xm3570,8735l3568,8734,3559,8724,3550,8734,3522,8706,3500,8684,3479,8705,3489,8716,3499,8706,3538,8745,3529,8755,3539,8765,3570,8735xm3622,8667l3622,8665,3619,8652,3605,8658,3609,8669,3607,8679,3598,8688,3593,8693,3586,8696,3571,8693,3565,8690,3553,8678,3550,8672,3549,8657,3551,8651,3557,8646,3561,8642,3565,8640,3576,8638,3581,8640,3586,8644,3591,8638,3596,8633,3574,8610,3563,8621,3567,8625,3559,8626,3551,8629,3537,8644,3533,8654,3533,8678,3537,8688,3555,8706,3565,8710,3589,8712,3600,8708,3609,8699,3611,8696,3617,8688,3622,8677,3622,8667xm3710,8594l3699,8584,3689,8594,3647,8595,3649,8567,3650,8553,3660,8544,3650,8534,3617,8567,3626,8577,3636,8567,3632,8608,3600,8576,3578,8554,3555,8576,3566,8587,3576,8576,3642,8641,3631,8652,3642,8663,3675,8630,3674,8630,3664,8619,3654,8630,3634,8610,3694,8610,3696,8608,3710,8595,3710,8594xe" filled="true" fillcolor="#585858" stroked="false">
              <v:path arrowok="t"/>
              <v:fill type="solid"/>
            </v:shape>
            <v:shape style="position:absolute;left:3902;top:8519;width:1066;height:592" type="#_x0000_t75" stroked="false">
              <v:imagedata r:id="rId42" o:title=""/>
            </v:shape>
            <v:shape style="position:absolute;left:5157;top:8539;width:1060;height:684" type="#_x0000_t75" stroked="false">
              <v:imagedata r:id="rId43" o:title=""/>
            </v:shape>
            <v:shape style="position:absolute;left:6438;top:8545;width:1051;height:518" coordorigin="6438,8546" coordsize="1051,518" path="m6558,8894l6557,8893,6548,8883,6538,8893,6486,8841,6473,8828,6484,8817,6473,8806,6438,8841,6449,8852,6460,8841,6525,8906,6514,8917,6525,8928,6558,8894xm6601,8851l6600,8849,6591,8840,6581,8849,6519,8842,6517,8800,6516,8785,6525,8776,6514,8765,6480,8799,6491,8810,6501,8800,6503,8858,6565,8866,6555,8875,6566,8886,6601,8851xm6654,8772l6649,8762,6643,8755,6640,8752,6637,8749,6637,8792,6634,8799,6629,8804,6623,8809,6617,8812,6609,8812,6602,8812,6595,8809,6589,8803,6583,8797,6580,8790,6580,8783,6580,8775,6583,8769,6588,8763,6593,8758,6600,8755,6607,8756,6615,8756,6622,8759,6633,8770,6636,8777,6637,8792,6637,8749,6631,8743,6620,8738,6608,8738,6596,8739,6585,8743,6568,8761,6563,8771,6563,8795,6567,8806,6586,8825,6597,8829,6609,8829,6621,8829,6631,8824,6640,8815,6644,8812,6649,8807,6653,8796,6654,8784,6654,8772xm6709,8743l6708,8742,6699,8733,6690,8742,6636,8688,6614,8666,6591,8688,6602,8699,6612,8688,6678,8754,6667,8764,6678,8775,6709,8743xm6792,8661l6781,8650,6770,8661,6752,8643,6748,8639,6748,8682,6745,8688,6740,8693,6735,8698,6729,8701,6721,8701,6714,8701,6707,8698,6695,8686,6691,8679,6691,8671,6691,8664,6693,8657,6699,8652,6704,8647,6710,8644,6725,8643,6732,8646,6745,8659,6748,8666,6748,8682,6748,8639,6740,8631,6716,8607,6694,8585,6671,8608,6681,8619,6693,8607,6717,8631,6704,8631,6694,8635,6678,8650,6674,8660,6673,8684,6678,8695,6688,8705,6698,8714,6708,8719,6731,8718,6741,8714,6753,8701,6757,8697,6761,8687,6760,8675,6769,8683,6778,8675,6791,8661,6792,8661xm6858,8594l6858,8594,6848,8584,6837,8594,6837,8594,6821,8577,6821,8601,6821,8611,6818,8618,6809,8627,6805,8629,6797,8629,6794,8628,6788,8622,6787,8619,6787,8614,6787,8610,6789,8607,6792,8603,6798,8598,6805,8595,6814,8594,6821,8601,6821,8577,6814,8570,6810,8566,6805,8561,6801,8558,6795,8555,6792,8554,6788,8553,6785,8553,6781,8554,6776,8556,6772,8558,6767,8561,6763,8566,6755,8575,6751,8585,6749,8595,6751,8606,6765,8597,6763,8590,6765,8583,6771,8578,6774,8574,6778,8572,6781,8571,6785,8570,6788,8570,6790,8572,6792,8573,6795,8575,6798,8578,6804,8584,6795,8586,6788,8589,6776,8601,6773,8608,6772,8624,6774,8631,6785,8642,6792,8644,6800,8644,6807,8643,6814,8641,6819,8635,6825,8629,6826,8628,6830,8619,6830,8614,6830,8608,6837,8615,6845,8608,6858,8594xm7049,8898l7047,8860,7030,8878,7041,8906,7049,8898xm7064,8998l7061,8990,7059,8988,7048,8976,7042,8974,7029,8970,7023,8970,7013,8974,7006,8978,6996,8982,6989,8988,6984,8990,6978,8992,6969,8992,6966,8990,6964,8988,6961,8984,6960,8982,6960,8972,6963,8966,6968,8962,6975,8954,6985,8952,6996,8954,7002,8960,7010,8952,7012,8950,6986,8924,6976,8934,6981,8940,6971,8940,6962,8946,6956,8952,6948,8960,6944,8968,6944,8976,6943,8986,6947,8994,6954,9002,6959,9006,6964,9008,6975,9012,6981,9012,6992,9008,7000,9004,7009,8998,7018,8992,7024,8990,7033,8988,7037,8990,7045,9000,7047,9004,7046,9016,7044,9020,7031,9032,7020,9034,7005,9030,6998,9022,6987,9034,7018,9064,7029,9054,7022,9048,7034,9046,7044,9042,7052,9034,7059,9026,7063,9018,7064,8998xm7138,8928l7136,8920,7121,8926,7123,8936,7120,8946,7111,8954,7106,8960,7099,8964,7085,8964,7079,8962,7072,8956,7080,8948,7123,8906,7121,8904,7111,8894,7102,8891,7102,8910,7064,8948,7060,8942,7058,8936,7058,8930,7059,8924,7061,8918,7066,8912,7071,8908,7077,8906,7091,8904,7097,8906,7102,8910,7102,8891,7099,8890,7087,8890,7074,8892,7064,8896,7048,8912,7043,8922,7043,8946,7047,8958,7056,8966,7066,8976,7077,8982,7101,8980,7112,8974,7123,8964,7127,8960,7132,8952,7137,8936,7138,8928xm7234,8850l7223,8838,7213,8850,7195,8832,7190,8827,7190,8854,7190,8870,7187,8876,7177,8886,7171,8890,7156,8890,7149,8886,7143,8880,7137,8874,7134,8868,7133,8852,7136,8846,7141,8840,7146,8836,7152,8832,7167,8832,7174,8834,7181,8842,7187,8848,7190,8854,7190,8827,7159,8796,7137,8774,7113,8798,7124,8808,7135,8796,7159,8820,7147,8820,7136,8824,7128,8832,7121,8838,7116,8848,7116,8862,7116,8872,7121,8884,7130,8894,7140,8902,7151,8908,7173,8906,7183,8902,7191,8894,7195,8890,7199,8886,7203,8876,7202,8864,7211,8872,7219,8864,7234,8850xm7256,8674l7255,8672,7251,8668,7249,8666,7243,8666,7241,8668,7237,8672,7236,8674,7236,8678,7236,8680,7237,8682,7241,8686,7251,8686,7255,8682,7256,8680,7256,8674xm7307,8776l7296,8766,7286,8776,7262,8752,7250,8740,7246,8738,7239,8734,7235,8734,7226,8736,7222,8738,7212,8748,7208,8758,7206,8770,7196,8760,7173,8738,7151,8760,7161,8770,7172,8760,7237,8824,7227,8836,7237,8846,7270,8814,7268,8812,7260,8802,7249,8812,7216,8780,7218,8770,7218,8768,7221,8760,7226,8754,7228,8754,7230,8752,7236,8752,7240,8754,7243,8758,7285,8798,7307,8776xm7342,8742l7340,8740,7332,8730,7322,8740,7294,8712,7273,8690,7251,8712,7262,8722,7271,8712,7310,8752,7301,8762,7312,8772,7342,8742xm7397,8660l7392,8650,7387,8644,7379,8636,7379,8680,7377,8686,7366,8698,7360,8700,7345,8700,7338,8696,7332,8692,7326,8686,7323,8678,7323,8672,7323,8664,7325,8658,7331,8652,7336,8646,7343,8644,7358,8644,7364,8646,7376,8658,7379,8666,7379,8674,7379,8680,7379,8636,7373,8630,7363,8626,7338,8626,7328,8632,7311,8648,7306,8660,7306,8684,7310,8694,7319,8704,7329,8712,7339,8718,7364,8718,7374,8712,7387,8700,7392,8696,7396,8684,7396,8672,7397,8660xm7488,8596l7486,8594,7478,8584,7467,8594,7440,8568,7418,8546,7395,8568,7406,8578,7416,8568,7449,8600,7448,8612,7445,8620,7437,8628,7429,8628,7427,8626,7425,8626,7422,8622,7418,8618,7404,8604,7381,8582,7361,8602,7371,8612,7380,8604,7408,8632,7414,8638,7419,8642,7422,8644,7426,8646,7434,8646,7439,8644,7443,8642,7453,8632,7455,8628,7457,8622,7459,8610,7466,8618,7474,8610,7488,8596xe" filled="true" fillcolor="#585858" stroked="false">
              <v:path arrowok="t"/>
              <v:fill type="solid"/>
            </v:shape>
            <v:shape style="position:absolute;left:8269;top:8545;width:1737;height:860" type="#_x0000_t75" stroked="false">
              <v:imagedata r:id="rId44" o:title=""/>
            </v:shape>
            <v:shape style="position:absolute;left:1112;top:199;width:9220;height:9293" coordorigin="1112,200" coordsize="9220,9293" path="m10332,200l1112,200,1112,9492e" filled="false" stroked="true" strokeweight=".75pt" strokecolor="#d9d9d9">
              <v:path arrowok="t"/>
              <v:stroke dashstyle="solid"/>
            </v:shape>
            <w10:wrap type="topAndBottom"/>
          </v:group>
        </w:pict>
      </w:r>
    </w:p>
    <w:p>
      <w:pPr>
        <w:pStyle w:val="BodyText"/>
        <w:spacing w:before="2"/>
        <w:rPr>
          <w:rFonts w:ascii="Carlito"/>
          <w:i/>
          <w:sz w:val="10"/>
        </w:rPr>
      </w:pPr>
    </w:p>
    <w:p>
      <w:pPr>
        <w:pStyle w:val="BodyText"/>
        <w:spacing w:line="247" w:lineRule="auto" w:before="107"/>
        <w:ind w:left="232" w:right="482"/>
        <w:jc w:val="both"/>
      </w:pPr>
      <w:r>
        <w:rPr/>
        <w:drawing>
          <wp:anchor distT="0" distB="0" distL="0" distR="0" allowOverlap="1" layoutInCell="1" locked="0" behindDoc="1" simplePos="0" relativeHeight="478910976">
            <wp:simplePos x="0" y="0"/>
            <wp:positionH relativeFrom="page">
              <wp:posOffset>4901438</wp:posOffset>
            </wp:positionH>
            <wp:positionV relativeFrom="paragraph">
              <wp:posOffset>-706921</wp:posOffset>
            </wp:positionV>
            <wp:extent cx="247639" cy="223456"/>
            <wp:effectExtent l="0" t="0" r="0" b="0"/>
            <wp:wrapNone/>
            <wp:docPr id="25" name="image37.png"/>
            <wp:cNvGraphicFramePr>
              <a:graphicFrameLocks noChangeAspect="1"/>
            </wp:cNvGraphicFramePr>
            <a:graphic>
              <a:graphicData uri="http://schemas.openxmlformats.org/drawingml/2006/picture">
                <pic:pic>
                  <pic:nvPicPr>
                    <pic:cNvPr id="26" name="image37.png"/>
                    <pic:cNvPicPr/>
                  </pic:nvPicPr>
                  <pic:blipFill>
                    <a:blip r:embed="rId45" cstate="print"/>
                    <a:stretch>
                      <a:fillRect/>
                    </a:stretch>
                  </pic:blipFill>
                  <pic:spPr>
                    <a:xfrm>
                      <a:off x="0" y="0"/>
                      <a:ext cx="247639" cy="223456"/>
                    </a:xfrm>
                    <a:prstGeom prst="rect">
                      <a:avLst/>
                    </a:prstGeom>
                  </pic:spPr>
                </pic:pic>
              </a:graphicData>
            </a:graphic>
          </wp:anchor>
        </w:drawing>
      </w:r>
      <w:r>
        <w:rPr>
          <w:w w:val="110"/>
        </w:rPr>
        <w:t>durant les sessions et les populations participent en nature et/ou en numéraire dans certaines communes lors de la réalisation d’infrastructures communautaires. De l’exploitation des rapports régionaux, ressortent les points forts suivants : participation financière et/ou en nature des citoyens à la mobilisation de la contrepartie pour la réalisation d’infrastructures communautaires, un taux de mobilisation de l'impôt du minimum</w:t>
      </w:r>
      <w:r>
        <w:rPr>
          <w:spacing w:val="-17"/>
          <w:w w:val="110"/>
        </w:rPr>
        <w:t> </w:t>
      </w:r>
      <w:r>
        <w:rPr>
          <w:w w:val="110"/>
        </w:rPr>
        <w:t>fiscal</w:t>
      </w:r>
      <w:r>
        <w:rPr>
          <w:spacing w:val="-15"/>
          <w:w w:val="110"/>
        </w:rPr>
        <w:t> </w:t>
      </w:r>
      <w:r>
        <w:rPr>
          <w:w w:val="110"/>
        </w:rPr>
        <w:t>(IMF)</w:t>
      </w:r>
      <w:r>
        <w:rPr>
          <w:spacing w:val="-16"/>
          <w:w w:val="110"/>
        </w:rPr>
        <w:t> </w:t>
      </w:r>
      <w:r>
        <w:rPr>
          <w:w w:val="110"/>
        </w:rPr>
        <w:t>acceptable</w:t>
      </w:r>
      <w:r>
        <w:rPr>
          <w:spacing w:val="-16"/>
          <w:w w:val="110"/>
        </w:rPr>
        <w:t> </w:t>
      </w:r>
      <w:r>
        <w:rPr>
          <w:w w:val="110"/>
        </w:rPr>
        <w:t>et</w:t>
      </w:r>
      <w:r>
        <w:rPr>
          <w:spacing w:val="-16"/>
          <w:w w:val="110"/>
        </w:rPr>
        <w:t> </w:t>
      </w:r>
      <w:r>
        <w:rPr>
          <w:w w:val="110"/>
        </w:rPr>
        <w:t>la</w:t>
      </w:r>
      <w:r>
        <w:rPr>
          <w:spacing w:val="-16"/>
          <w:w w:val="110"/>
        </w:rPr>
        <w:t> </w:t>
      </w:r>
      <w:r>
        <w:rPr>
          <w:w w:val="110"/>
        </w:rPr>
        <w:t>participation</w:t>
      </w:r>
      <w:r>
        <w:rPr>
          <w:spacing w:val="-16"/>
          <w:w w:val="110"/>
        </w:rPr>
        <w:t> </w:t>
      </w:r>
      <w:r>
        <w:rPr>
          <w:w w:val="110"/>
        </w:rPr>
        <w:t>des</w:t>
      </w:r>
      <w:r>
        <w:rPr>
          <w:spacing w:val="-15"/>
          <w:w w:val="110"/>
        </w:rPr>
        <w:t> </w:t>
      </w:r>
      <w:r>
        <w:rPr>
          <w:w w:val="110"/>
        </w:rPr>
        <w:t>populations</w:t>
      </w:r>
      <w:r>
        <w:rPr>
          <w:spacing w:val="-15"/>
          <w:w w:val="110"/>
        </w:rPr>
        <w:t> </w:t>
      </w:r>
      <w:r>
        <w:rPr>
          <w:w w:val="110"/>
        </w:rPr>
        <w:t>à</w:t>
      </w:r>
      <w:r>
        <w:rPr>
          <w:spacing w:val="-17"/>
          <w:w w:val="110"/>
        </w:rPr>
        <w:t> </w:t>
      </w:r>
      <w:r>
        <w:rPr>
          <w:w w:val="110"/>
        </w:rPr>
        <w:t>l'élaboration</w:t>
      </w:r>
      <w:r>
        <w:rPr>
          <w:spacing w:val="-15"/>
          <w:w w:val="110"/>
        </w:rPr>
        <w:t> </w:t>
      </w:r>
      <w:r>
        <w:rPr>
          <w:w w:val="110"/>
        </w:rPr>
        <w:t>des</w:t>
      </w:r>
      <w:r>
        <w:rPr>
          <w:spacing w:val="-15"/>
          <w:w w:val="110"/>
        </w:rPr>
        <w:t> </w:t>
      </w:r>
      <w:r>
        <w:rPr>
          <w:w w:val="110"/>
        </w:rPr>
        <w:t>plans et budgets des</w:t>
      </w:r>
      <w:r>
        <w:rPr>
          <w:spacing w:val="34"/>
          <w:w w:val="110"/>
        </w:rPr>
        <w:t> </w:t>
      </w:r>
      <w:r>
        <w:rPr>
          <w:w w:val="110"/>
        </w:rPr>
        <w:t>communes.</w:t>
      </w:r>
    </w:p>
    <w:p>
      <w:pPr>
        <w:spacing w:after="0" w:line="247" w:lineRule="auto"/>
        <w:jc w:val="both"/>
        <w:sectPr>
          <w:footerReference w:type="default" r:id="rId40"/>
          <w:pgSz w:w="11910" w:h="16840"/>
          <w:pgMar w:footer="0" w:header="0" w:top="460" w:bottom="280" w:left="920" w:right="520"/>
        </w:sectPr>
      </w:pPr>
    </w:p>
    <w:p>
      <w:pPr>
        <w:pStyle w:val="BodyText"/>
        <w:rPr>
          <w:sz w:val="20"/>
        </w:rPr>
      </w:pPr>
      <w:r>
        <w:rPr/>
        <w:pict>
          <v:group style="position:absolute;margin-left:24pt;margin-top:23.999983pt;width:550.8pt;height:794.05pt;mso-position-horizontal-relative:page;mso-position-vertical-relative:page;z-index:-24403456"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p>
    <w:p>
      <w:pPr>
        <w:pStyle w:val="Heading1"/>
        <w:numPr>
          <w:ilvl w:val="1"/>
          <w:numId w:val="18"/>
        </w:numPr>
        <w:tabs>
          <w:tab w:pos="1943" w:val="left" w:leader="none"/>
          <w:tab w:pos="1944" w:val="left" w:leader="none"/>
        </w:tabs>
        <w:spacing w:line="223" w:lineRule="auto" w:before="216" w:after="0"/>
        <w:ind w:left="1943" w:right="728" w:hanging="720"/>
        <w:jc w:val="left"/>
      </w:pPr>
      <w:bookmarkStart w:name="_bookmark19" w:id="28"/>
      <w:bookmarkEnd w:id="28"/>
      <w:r>
        <w:rPr>
          <w:b w:val="0"/>
        </w:rPr>
      </w:r>
      <w:bookmarkStart w:name="_bookmark19" w:id="29"/>
      <w:bookmarkEnd w:id="29"/>
      <w:r>
        <w:rPr>
          <w:color w:val="1F4D78"/>
        </w:rPr>
        <w:t>Présentatio</w:t>
      </w:r>
      <w:r>
        <w:rPr>
          <w:color w:val="1F4D78"/>
        </w:rPr>
        <w:t>n des performances des départements collectivités locales</w:t>
      </w:r>
    </w:p>
    <w:p>
      <w:pPr>
        <w:pStyle w:val="BodyText"/>
        <w:spacing w:line="247" w:lineRule="auto" w:before="36"/>
        <w:ind w:left="232" w:right="492"/>
        <w:jc w:val="both"/>
      </w:pPr>
      <w:r>
        <w:rPr>
          <w:w w:val="110"/>
        </w:rPr>
        <w:t>Comme pour les communes, l’évaluation de la performance des conseils départementaux est réalisée sur la base d’une grille harmonisée. La grille de mesure comprend 3 domaines d’observation, 7 critères et 49</w:t>
      </w:r>
      <w:r>
        <w:rPr>
          <w:spacing w:val="51"/>
          <w:w w:val="110"/>
        </w:rPr>
        <w:t> </w:t>
      </w:r>
      <w:r>
        <w:rPr>
          <w:w w:val="110"/>
        </w:rPr>
        <w:t>indicateurs.</w:t>
      </w:r>
    </w:p>
    <w:p>
      <w:pPr>
        <w:pStyle w:val="BodyText"/>
        <w:spacing w:line="249" w:lineRule="auto" w:before="202"/>
        <w:ind w:left="232" w:right="492"/>
        <w:jc w:val="both"/>
      </w:pPr>
      <w:r>
        <w:rPr>
          <w:w w:val="115"/>
        </w:rPr>
        <w:t>Le domaine 1 traite la capacité de la collectivité territoriale à satisfaire les besoins prioritaires</w:t>
      </w:r>
      <w:r>
        <w:rPr>
          <w:spacing w:val="-21"/>
          <w:w w:val="115"/>
        </w:rPr>
        <w:t> </w:t>
      </w:r>
      <w:r>
        <w:rPr>
          <w:w w:val="115"/>
        </w:rPr>
        <w:t>des</w:t>
      </w:r>
      <w:r>
        <w:rPr>
          <w:spacing w:val="-21"/>
          <w:w w:val="115"/>
        </w:rPr>
        <w:t> </w:t>
      </w:r>
      <w:r>
        <w:rPr>
          <w:w w:val="115"/>
        </w:rPr>
        <w:t>populations</w:t>
      </w:r>
      <w:r>
        <w:rPr>
          <w:spacing w:val="-20"/>
          <w:w w:val="115"/>
        </w:rPr>
        <w:t> </w:t>
      </w:r>
      <w:r>
        <w:rPr>
          <w:w w:val="115"/>
        </w:rPr>
        <w:t>sur</w:t>
      </w:r>
      <w:r>
        <w:rPr>
          <w:spacing w:val="-22"/>
          <w:w w:val="115"/>
        </w:rPr>
        <w:t> </w:t>
      </w:r>
      <w:r>
        <w:rPr>
          <w:w w:val="115"/>
        </w:rPr>
        <w:t>la</w:t>
      </w:r>
      <w:r>
        <w:rPr>
          <w:spacing w:val="-22"/>
          <w:w w:val="115"/>
        </w:rPr>
        <w:t> </w:t>
      </w:r>
      <w:r>
        <w:rPr>
          <w:w w:val="115"/>
        </w:rPr>
        <w:t>base</w:t>
      </w:r>
      <w:r>
        <w:rPr>
          <w:spacing w:val="-19"/>
          <w:w w:val="115"/>
        </w:rPr>
        <w:t> </w:t>
      </w:r>
      <w:r>
        <w:rPr>
          <w:w w:val="115"/>
        </w:rPr>
        <w:t>de</w:t>
      </w:r>
      <w:r>
        <w:rPr>
          <w:spacing w:val="-20"/>
          <w:w w:val="115"/>
        </w:rPr>
        <w:t> </w:t>
      </w:r>
      <w:r>
        <w:rPr>
          <w:w w:val="115"/>
        </w:rPr>
        <w:t>02</w:t>
      </w:r>
      <w:r>
        <w:rPr>
          <w:spacing w:val="-23"/>
          <w:w w:val="115"/>
        </w:rPr>
        <w:t> </w:t>
      </w:r>
      <w:r>
        <w:rPr>
          <w:w w:val="115"/>
        </w:rPr>
        <w:t>critères</w:t>
      </w:r>
      <w:r>
        <w:rPr>
          <w:spacing w:val="-21"/>
          <w:w w:val="115"/>
        </w:rPr>
        <w:t> </w:t>
      </w:r>
      <w:r>
        <w:rPr>
          <w:w w:val="115"/>
        </w:rPr>
        <w:t>que</w:t>
      </w:r>
      <w:r>
        <w:rPr>
          <w:spacing w:val="-19"/>
          <w:w w:val="115"/>
        </w:rPr>
        <w:t> </w:t>
      </w:r>
      <w:r>
        <w:rPr>
          <w:w w:val="115"/>
        </w:rPr>
        <w:t>sont</w:t>
      </w:r>
      <w:r>
        <w:rPr>
          <w:spacing w:val="-21"/>
          <w:w w:val="115"/>
        </w:rPr>
        <w:t> </w:t>
      </w:r>
      <w:r>
        <w:rPr>
          <w:w w:val="115"/>
        </w:rPr>
        <w:t>l’accès</w:t>
      </w:r>
      <w:r>
        <w:rPr>
          <w:spacing w:val="-21"/>
          <w:w w:val="115"/>
        </w:rPr>
        <w:t> </w:t>
      </w:r>
      <w:r>
        <w:rPr>
          <w:w w:val="115"/>
        </w:rPr>
        <w:t>aux</w:t>
      </w:r>
      <w:r>
        <w:rPr>
          <w:spacing w:val="-20"/>
          <w:w w:val="115"/>
        </w:rPr>
        <w:t> </w:t>
      </w:r>
      <w:r>
        <w:rPr>
          <w:w w:val="115"/>
        </w:rPr>
        <w:t>services</w:t>
      </w:r>
      <w:r>
        <w:rPr>
          <w:spacing w:val="-21"/>
          <w:w w:val="115"/>
        </w:rPr>
        <w:t> </w:t>
      </w:r>
      <w:r>
        <w:rPr>
          <w:w w:val="115"/>
        </w:rPr>
        <w:t>sociaux de</w:t>
      </w:r>
      <w:r>
        <w:rPr>
          <w:spacing w:val="-20"/>
          <w:w w:val="115"/>
        </w:rPr>
        <w:t> </w:t>
      </w:r>
      <w:r>
        <w:rPr>
          <w:w w:val="115"/>
        </w:rPr>
        <w:t>base</w:t>
      </w:r>
      <w:r>
        <w:rPr>
          <w:spacing w:val="-21"/>
          <w:w w:val="115"/>
        </w:rPr>
        <w:t> </w:t>
      </w:r>
      <w:r>
        <w:rPr>
          <w:w w:val="115"/>
        </w:rPr>
        <w:t>et</w:t>
      </w:r>
      <w:r>
        <w:rPr>
          <w:spacing w:val="-20"/>
          <w:w w:val="115"/>
        </w:rPr>
        <w:t> </w:t>
      </w:r>
      <w:r>
        <w:rPr>
          <w:w w:val="115"/>
        </w:rPr>
        <w:t>la</w:t>
      </w:r>
      <w:r>
        <w:rPr>
          <w:spacing w:val="-21"/>
          <w:w w:val="115"/>
        </w:rPr>
        <w:t> </w:t>
      </w:r>
      <w:r>
        <w:rPr>
          <w:w w:val="115"/>
        </w:rPr>
        <w:t>promotion</w:t>
      </w:r>
      <w:r>
        <w:rPr>
          <w:spacing w:val="-21"/>
          <w:w w:val="115"/>
        </w:rPr>
        <w:t> </w:t>
      </w:r>
      <w:r>
        <w:rPr>
          <w:w w:val="115"/>
        </w:rPr>
        <w:t>du</w:t>
      </w:r>
      <w:r>
        <w:rPr>
          <w:spacing w:val="-20"/>
          <w:w w:val="115"/>
        </w:rPr>
        <w:t> </w:t>
      </w:r>
      <w:r>
        <w:rPr>
          <w:w w:val="115"/>
        </w:rPr>
        <w:t>développement</w:t>
      </w:r>
      <w:r>
        <w:rPr>
          <w:spacing w:val="-22"/>
          <w:w w:val="115"/>
        </w:rPr>
        <w:t> </w:t>
      </w:r>
      <w:r>
        <w:rPr>
          <w:w w:val="115"/>
        </w:rPr>
        <w:t>économique</w:t>
      </w:r>
      <w:r>
        <w:rPr>
          <w:spacing w:val="-19"/>
          <w:w w:val="115"/>
        </w:rPr>
        <w:t> </w:t>
      </w:r>
      <w:r>
        <w:rPr>
          <w:w w:val="115"/>
        </w:rPr>
        <w:t>localn</w:t>
      </w:r>
      <w:r>
        <w:rPr>
          <w:spacing w:val="-20"/>
          <w:w w:val="115"/>
        </w:rPr>
        <w:t> </w:t>
      </w:r>
      <w:r>
        <w:rPr>
          <w:w w:val="115"/>
        </w:rPr>
        <w:t>à</w:t>
      </w:r>
      <w:r>
        <w:rPr>
          <w:spacing w:val="-22"/>
          <w:w w:val="115"/>
        </w:rPr>
        <w:t> </w:t>
      </w:r>
      <w:r>
        <w:rPr>
          <w:w w:val="115"/>
        </w:rPr>
        <w:t>travaers</w:t>
      </w:r>
      <w:r>
        <w:rPr>
          <w:spacing w:val="-20"/>
          <w:w w:val="115"/>
        </w:rPr>
        <w:t> </w:t>
      </w:r>
      <w:r>
        <w:rPr>
          <w:w w:val="115"/>
        </w:rPr>
        <w:t>08</w:t>
      </w:r>
      <w:r>
        <w:rPr>
          <w:spacing w:val="-21"/>
          <w:w w:val="115"/>
        </w:rPr>
        <w:t> </w:t>
      </w:r>
      <w:r>
        <w:rPr>
          <w:w w:val="115"/>
        </w:rPr>
        <w:t>indicateurs.</w:t>
      </w:r>
    </w:p>
    <w:p>
      <w:pPr>
        <w:pStyle w:val="BodyText"/>
        <w:spacing w:line="249" w:lineRule="auto" w:before="194"/>
        <w:ind w:left="232" w:right="493"/>
        <w:jc w:val="both"/>
      </w:pPr>
      <w:r>
        <w:rPr>
          <w:w w:val="110"/>
        </w:rPr>
        <w:t>Le domaine 2 interroge la capacité de pilotage institutionnel, technique et financier de la collectivité territoriale. Avec 30 indicateurs, les questions évaluatives portent sur la gestion administrative, technique et fiduciaire de la collectivité territoriale.</w:t>
      </w:r>
    </w:p>
    <w:p>
      <w:pPr>
        <w:pStyle w:val="BodyText"/>
        <w:spacing w:line="249" w:lineRule="auto" w:before="195"/>
        <w:ind w:left="232" w:right="492"/>
        <w:jc w:val="both"/>
      </w:pPr>
      <w:r>
        <w:rPr>
          <w:w w:val="110"/>
        </w:rPr>
        <w:t>Le domaine 3, composé de </w:t>
      </w:r>
      <w:r>
        <w:rPr>
          <w:w w:val="115"/>
        </w:rPr>
        <w:t>11 </w:t>
      </w:r>
      <w:r>
        <w:rPr>
          <w:w w:val="110"/>
        </w:rPr>
        <w:t>indicateurs, mesure le niveau de la participation citoyenne dans</w:t>
      </w:r>
      <w:r>
        <w:rPr>
          <w:spacing w:val="-7"/>
          <w:w w:val="110"/>
        </w:rPr>
        <w:t> </w:t>
      </w:r>
      <w:r>
        <w:rPr>
          <w:w w:val="110"/>
        </w:rPr>
        <w:t>la</w:t>
      </w:r>
      <w:r>
        <w:rPr>
          <w:spacing w:val="-7"/>
          <w:w w:val="110"/>
        </w:rPr>
        <w:t> </w:t>
      </w:r>
      <w:r>
        <w:rPr>
          <w:w w:val="110"/>
        </w:rPr>
        <w:t>gestion</w:t>
      </w:r>
      <w:r>
        <w:rPr>
          <w:spacing w:val="-6"/>
          <w:w w:val="110"/>
        </w:rPr>
        <w:t> </w:t>
      </w:r>
      <w:r>
        <w:rPr>
          <w:w w:val="110"/>
        </w:rPr>
        <w:t>des</w:t>
      </w:r>
      <w:r>
        <w:rPr>
          <w:spacing w:val="-7"/>
          <w:w w:val="110"/>
        </w:rPr>
        <w:t> </w:t>
      </w:r>
      <w:r>
        <w:rPr>
          <w:w w:val="110"/>
        </w:rPr>
        <w:t>affaires</w:t>
      </w:r>
      <w:r>
        <w:rPr>
          <w:spacing w:val="-6"/>
          <w:w w:val="110"/>
        </w:rPr>
        <w:t> </w:t>
      </w:r>
      <w:r>
        <w:rPr>
          <w:w w:val="110"/>
        </w:rPr>
        <w:t>locales</w:t>
      </w:r>
      <w:r>
        <w:rPr>
          <w:spacing w:val="-6"/>
          <w:w w:val="110"/>
        </w:rPr>
        <w:t> </w:t>
      </w:r>
      <w:r>
        <w:rPr>
          <w:w w:val="110"/>
        </w:rPr>
        <w:t>par</w:t>
      </w:r>
      <w:r>
        <w:rPr>
          <w:spacing w:val="-7"/>
          <w:w w:val="110"/>
        </w:rPr>
        <w:t> </w:t>
      </w:r>
      <w:r>
        <w:rPr>
          <w:w w:val="110"/>
        </w:rPr>
        <w:t>02</w:t>
      </w:r>
      <w:r>
        <w:rPr>
          <w:spacing w:val="-7"/>
          <w:w w:val="110"/>
        </w:rPr>
        <w:t> </w:t>
      </w:r>
      <w:r>
        <w:rPr>
          <w:w w:val="110"/>
        </w:rPr>
        <w:t>critères</w:t>
      </w:r>
      <w:r>
        <w:rPr>
          <w:spacing w:val="-7"/>
          <w:w w:val="110"/>
        </w:rPr>
        <w:t> </w:t>
      </w:r>
      <w:r>
        <w:rPr>
          <w:w w:val="110"/>
        </w:rPr>
        <w:t>:</w:t>
      </w:r>
      <w:r>
        <w:rPr>
          <w:spacing w:val="-7"/>
          <w:w w:val="110"/>
        </w:rPr>
        <w:t> </w:t>
      </w:r>
      <w:r>
        <w:rPr>
          <w:w w:val="110"/>
        </w:rPr>
        <w:t>le</w:t>
      </w:r>
      <w:r>
        <w:rPr>
          <w:spacing w:val="-4"/>
          <w:w w:val="110"/>
        </w:rPr>
        <w:t> </w:t>
      </w:r>
      <w:r>
        <w:rPr>
          <w:w w:val="110"/>
        </w:rPr>
        <w:t>cadre</w:t>
      </w:r>
      <w:r>
        <w:rPr>
          <w:spacing w:val="-5"/>
          <w:w w:val="110"/>
        </w:rPr>
        <w:t> </w:t>
      </w:r>
      <w:r>
        <w:rPr>
          <w:w w:val="110"/>
        </w:rPr>
        <w:t>institutionnel</w:t>
      </w:r>
      <w:r>
        <w:rPr>
          <w:spacing w:val="-6"/>
          <w:w w:val="110"/>
        </w:rPr>
        <w:t> </w:t>
      </w:r>
      <w:r>
        <w:rPr>
          <w:w w:val="110"/>
        </w:rPr>
        <w:t>de</w:t>
      </w:r>
      <w:r>
        <w:rPr>
          <w:spacing w:val="-6"/>
          <w:w w:val="110"/>
        </w:rPr>
        <w:t> </w:t>
      </w:r>
      <w:r>
        <w:rPr>
          <w:w w:val="110"/>
        </w:rPr>
        <w:t>la</w:t>
      </w:r>
      <w:r>
        <w:rPr>
          <w:spacing w:val="-7"/>
          <w:w w:val="110"/>
        </w:rPr>
        <w:t> </w:t>
      </w:r>
      <w:r>
        <w:rPr>
          <w:w w:val="110"/>
        </w:rPr>
        <w:t>participation et accès à l'information et l’engagement des</w:t>
      </w:r>
      <w:r>
        <w:rPr>
          <w:spacing w:val="11"/>
          <w:w w:val="110"/>
        </w:rPr>
        <w:t> </w:t>
      </w:r>
      <w:r>
        <w:rPr>
          <w:w w:val="110"/>
        </w:rPr>
        <w:t>citoyens.</w:t>
      </w:r>
    </w:p>
    <w:p>
      <w:pPr>
        <w:pStyle w:val="BodyText"/>
        <w:rPr>
          <w:sz w:val="26"/>
        </w:rPr>
      </w:pPr>
    </w:p>
    <w:p>
      <w:pPr>
        <w:pStyle w:val="BodyText"/>
        <w:spacing w:before="2"/>
        <w:rPr>
          <w:sz w:val="27"/>
        </w:rPr>
      </w:pPr>
    </w:p>
    <w:p>
      <w:pPr>
        <w:pStyle w:val="Heading4"/>
        <w:numPr>
          <w:ilvl w:val="2"/>
          <w:numId w:val="19"/>
        </w:numPr>
        <w:tabs>
          <w:tab w:pos="1802" w:val="left" w:leader="none"/>
        </w:tabs>
        <w:spacing w:line="312" w:lineRule="exact" w:before="0" w:after="0"/>
        <w:ind w:left="1802" w:right="0" w:hanging="721"/>
        <w:jc w:val="left"/>
        <w:rPr>
          <w:i/>
        </w:rPr>
      </w:pPr>
      <w:r>
        <w:rPr>
          <w:i/>
          <w:color w:val="2D74B5"/>
        </w:rPr>
        <w:t>Classement des conseils départementaux par ordre de</w:t>
      </w:r>
      <w:r>
        <w:rPr>
          <w:i/>
          <w:color w:val="2D74B5"/>
          <w:spacing w:val="-20"/>
        </w:rPr>
        <w:t> </w:t>
      </w:r>
      <w:r>
        <w:rPr>
          <w:i/>
          <w:color w:val="2D74B5"/>
        </w:rPr>
        <w:t>performance</w:t>
      </w:r>
    </w:p>
    <w:p>
      <w:pPr>
        <w:spacing w:line="232" w:lineRule="exact" w:before="0"/>
        <w:ind w:left="232" w:right="0" w:firstLine="0"/>
        <w:jc w:val="both"/>
        <w:rPr>
          <w:rFonts w:ascii="TeX Gyre Bonum" w:hAnsi="TeX Gyre Bonum"/>
          <w:i/>
          <w:sz w:val="18"/>
        </w:rPr>
      </w:pPr>
      <w:bookmarkStart w:name="_bookmark20" w:id="30"/>
      <w:bookmarkEnd w:id="30"/>
      <w:r>
        <w:rPr/>
      </w:r>
      <w:r>
        <w:rPr>
          <w:rFonts w:ascii="TeX Gyre Bonum" w:hAnsi="TeX Gyre Bonum"/>
          <w:i/>
          <w:color w:val="44536A"/>
          <w:sz w:val="18"/>
        </w:rPr>
        <w:t>Tableau 5: Classement des conseils départementaux selon le score</w:t>
      </w:r>
    </w:p>
    <w:p>
      <w:pPr>
        <w:pStyle w:val="BodyText"/>
        <w:spacing w:before="9"/>
        <w:rPr>
          <w:rFonts w:ascii="TeX Gyre Bonum"/>
          <w:i/>
          <w:sz w:val="15"/>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
        <w:gridCol w:w="2877"/>
        <w:gridCol w:w="2016"/>
        <w:gridCol w:w="788"/>
        <w:gridCol w:w="2983"/>
      </w:tblGrid>
      <w:tr>
        <w:trPr>
          <w:trHeight w:val="277" w:hRule="atLeast"/>
        </w:trPr>
        <w:tc>
          <w:tcPr>
            <w:tcW w:w="1080" w:type="dxa"/>
            <w:tcBorders>
              <w:bottom w:val="single" w:sz="4" w:space="0" w:color="6FAC46"/>
            </w:tcBorders>
          </w:tcPr>
          <w:p>
            <w:pPr>
              <w:pStyle w:val="TableParagraph"/>
              <w:spacing w:line="257" w:lineRule="exact" w:before="0"/>
              <w:ind w:left="396" w:right="396"/>
              <w:jc w:val="center"/>
              <w:rPr>
                <w:rFonts w:ascii="TeX Gyre Bonum" w:hAnsi="TeX Gyre Bonum"/>
                <w:i/>
                <w:sz w:val="22"/>
              </w:rPr>
            </w:pPr>
            <w:r>
              <w:rPr>
                <w:rFonts w:ascii="TeX Gyre Bonum" w:hAnsi="TeX Gyre Bonum"/>
                <w:i/>
                <w:sz w:val="22"/>
              </w:rPr>
              <w:t>N°</w:t>
            </w:r>
          </w:p>
        </w:tc>
        <w:tc>
          <w:tcPr>
            <w:tcW w:w="2877" w:type="dxa"/>
            <w:tcBorders>
              <w:bottom w:val="single" w:sz="4" w:space="0" w:color="6FAC46"/>
            </w:tcBorders>
          </w:tcPr>
          <w:p>
            <w:pPr>
              <w:pStyle w:val="TableParagraph"/>
              <w:spacing w:line="257" w:lineRule="exact" w:before="0"/>
              <w:ind w:left="242"/>
              <w:rPr>
                <w:rFonts w:ascii="TeX Gyre Bonum" w:hAnsi="TeX Gyre Bonum"/>
                <w:i/>
                <w:sz w:val="22"/>
              </w:rPr>
            </w:pPr>
            <w:r>
              <w:rPr>
                <w:rFonts w:ascii="TeX Gyre Bonum" w:hAnsi="TeX Gyre Bonum"/>
                <w:i/>
                <w:sz w:val="22"/>
              </w:rPr>
              <w:t>Conseil Départemental</w:t>
            </w:r>
          </w:p>
        </w:tc>
        <w:tc>
          <w:tcPr>
            <w:tcW w:w="2016" w:type="dxa"/>
            <w:tcBorders>
              <w:bottom w:val="single" w:sz="4" w:space="0" w:color="6FAC46"/>
            </w:tcBorders>
          </w:tcPr>
          <w:p>
            <w:pPr>
              <w:pStyle w:val="TableParagraph"/>
              <w:spacing w:line="257" w:lineRule="exact" w:before="0"/>
              <w:ind w:left="652"/>
              <w:rPr>
                <w:rFonts w:ascii="TeX Gyre Bonum" w:hAnsi="TeX Gyre Bonum"/>
                <w:i/>
                <w:sz w:val="22"/>
              </w:rPr>
            </w:pPr>
            <w:r>
              <w:rPr>
                <w:rFonts w:ascii="TeX Gyre Bonum" w:hAnsi="TeX Gyre Bonum"/>
                <w:i/>
                <w:sz w:val="22"/>
              </w:rPr>
              <w:t>Région</w:t>
            </w:r>
          </w:p>
        </w:tc>
        <w:tc>
          <w:tcPr>
            <w:tcW w:w="788" w:type="dxa"/>
            <w:tcBorders>
              <w:bottom w:val="single" w:sz="4" w:space="0" w:color="6FAC46"/>
            </w:tcBorders>
          </w:tcPr>
          <w:p>
            <w:pPr>
              <w:pStyle w:val="TableParagraph"/>
              <w:spacing w:line="257" w:lineRule="exact" w:before="0"/>
              <w:ind w:left="0" w:right="103"/>
              <w:jc w:val="right"/>
              <w:rPr>
                <w:rFonts w:ascii="TeX Gyre Bonum"/>
                <w:i/>
                <w:sz w:val="22"/>
              </w:rPr>
            </w:pPr>
            <w:r>
              <w:rPr>
                <w:rFonts w:ascii="TeX Gyre Bonum"/>
                <w:i/>
                <w:sz w:val="22"/>
              </w:rPr>
              <w:t>Score</w:t>
            </w:r>
          </w:p>
        </w:tc>
        <w:tc>
          <w:tcPr>
            <w:tcW w:w="2983" w:type="dxa"/>
            <w:tcBorders>
              <w:bottom w:val="single" w:sz="4" w:space="0" w:color="6FAC46"/>
            </w:tcBorders>
          </w:tcPr>
          <w:p>
            <w:pPr>
              <w:pStyle w:val="TableParagraph"/>
              <w:spacing w:line="257" w:lineRule="exact" w:before="0"/>
              <w:ind w:left="83" w:right="76"/>
              <w:jc w:val="center"/>
              <w:rPr>
                <w:rFonts w:ascii="TeX Gyre Bonum"/>
                <w:i/>
                <w:sz w:val="22"/>
              </w:rPr>
            </w:pPr>
            <w:r>
              <w:rPr>
                <w:rFonts w:ascii="TeX Gyre Bonum"/>
                <w:i/>
                <w:sz w:val="22"/>
              </w:rPr>
              <w:t>Profil</w:t>
            </w:r>
          </w:p>
        </w:tc>
      </w:tr>
      <w:tr>
        <w:trPr>
          <w:trHeight w:val="300" w:hRule="atLeast"/>
        </w:trPr>
        <w:tc>
          <w:tcPr>
            <w:tcW w:w="1080" w:type="dxa"/>
            <w:tcBorders>
              <w:top w:val="single" w:sz="4" w:space="0" w:color="6FAC46"/>
              <w:right w:val="single" w:sz="4" w:space="0" w:color="6FAC46"/>
            </w:tcBorders>
          </w:tcPr>
          <w:p>
            <w:pPr>
              <w:pStyle w:val="TableParagraph"/>
              <w:spacing w:line="280" w:lineRule="exact" w:before="0"/>
              <w:ind w:left="3"/>
              <w:jc w:val="center"/>
              <w:rPr>
                <w:rFonts w:ascii="TeX Gyre Bonum"/>
                <w:i/>
                <w:sz w:val="22"/>
              </w:rPr>
            </w:pPr>
            <w:r>
              <w:rPr>
                <w:rFonts w:ascii="TeX Gyre Bonum"/>
                <w:i/>
                <w:w w:val="100"/>
                <w:sz w:val="22"/>
              </w:rPr>
              <w:t>1</w:t>
            </w:r>
          </w:p>
        </w:tc>
        <w:tc>
          <w:tcPr>
            <w:tcW w:w="2877" w:type="dxa"/>
            <w:tcBorders>
              <w:top w:val="single" w:sz="4" w:space="0" w:color="6FAC46"/>
              <w:left w:val="single" w:sz="4" w:space="0" w:color="6FAC46"/>
            </w:tcBorders>
            <w:shd w:val="clear" w:color="auto" w:fill="E1EED9"/>
          </w:tcPr>
          <w:p>
            <w:pPr>
              <w:pStyle w:val="TableParagraph"/>
              <w:spacing w:before="29"/>
              <w:ind w:left="103"/>
              <w:rPr>
                <w:sz w:val="22"/>
              </w:rPr>
            </w:pPr>
            <w:r>
              <w:rPr>
                <w:w w:val="105"/>
                <w:sz w:val="22"/>
              </w:rPr>
              <w:t>SAINT-LOUIS</w:t>
            </w:r>
          </w:p>
        </w:tc>
        <w:tc>
          <w:tcPr>
            <w:tcW w:w="2016" w:type="dxa"/>
            <w:tcBorders>
              <w:top w:val="single" w:sz="4" w:space="0" w:color="6FAC46"/>
            </w:tcBorders>
            <w:shd w:val="clear" w:color="auto" w:fill="E1EED9"/>
          </w:tcPr>
          <w:p>
            <w:pPr>
              <w:pStyle w:val="TableParagraph"/>
              <w:spacing w:before="29"/>
              <w:ind w:left="109"/>
              <w:rPr>
                <w:sz w:val="22"/>
              </w:rPr>
            </w:pPr>
            <w:r>
              <w:rPr>
                <w:w w:val="105"/>
                <w:sz w:val="22"/>
              </w:rPr>
              <w:t>SAINT-LOUIS</w:t>
            </w:r>
          </w:p>
        </w:tc>
        <w:tc>
          <w:tcPr>
            <w:tcW w:w="788" w:type="dxa"/>
            <w:tcBorders>
              <w:top w:val="single" w:sz="4" w:space="0" w:color="6FAC46"/>
            </w:tcBorders>
            <w:shd w:val="clear" w:color="auto" w:fill="E1EED9"/>
          </w:tcPr>
          <w:p>
            <w:pPr>
              <w:pStyle w:val="TableParagraph"/>
              <w:spacing w:before="29"/>
              <w:ind w:left="258"/>
              <w:rPr>
                <w:sz w:val="22"/>
              </w:rPr>
            </w:pPr>
            <w:r>
              <w:rPr>
                <w:w w:val="110"/>
                <w:sz w:val="22"/>
              </w:rPr>
              <w:t>85</w:t>
            </w:r>
          </w:p>
        </w:tc>
        <w:tc>
          <w:tcPr>
            <w:tcW w:w="2983" w:type="dxa"/>
            <w:tcBorders>
              <w:top w:val="single" w:sz="4" w:space="0" w:color="6FAC46"/>
            </w:tcBorders>
            <w:shd w:val="clear" w:color="auto" w:fill="E1EED9"/>
          </w:tcPr>
          <w:p>
            <w:pPr>
              <w:pStyle w:val="TableParagraph"/>
              <w:spacing w:before="29"/>
              <w:ind w:left="83" w:right="76"/>
              <w:jc w:val="center"/>
              <w:rPr>
                <w:sz w:val="22"/>
              </w:rPr>
            </w:pPr>
            <w:r>
              <w:rPr>
                <w:w w:val="110"/>
                <w:sz w:val="22"/>
              </w:rPr>
              <w:t>Très bonne performance</w:t>
            </w:r>
          </w:p>
        </w:tc>
      </w:tr>
      <w:tr>
        <w:trPr>
          <w:trHeight w:val="300" w:hRule="atLeast"/>
        </w:trPr>
        <w:tc>
          <w:tcPr>
            <w:tcW w:w="1080" w:type="dxa"/>
            <w:tcBorders>
              <w:right w:val="single" w:sz="4" w:space="0" w:color="6FAC46"/>
            </w:tcBorders>
          </w:tcPr>
          <w:p>
            <w:pPr>
              <w:pStyle w:val="TableParagraph"/>
              <w:spacing w:line="280" w:lineRule="exact" w:before="0"/>
              <w:ind w:left="3"/>
              <w:jc w:val="center"/>
              <w:rPr>
                <w:rFonts w:ascii="TeX Gyre Bonum"/>
                <w:i/>
                <w:sz w:val="22"/>
              </w:rPr>
            </w:pPr>
            <w:r>
              <w:rPr>
                <w:rFonts w:ascii="TeX Gyre Bonum"/>
                <w:i/>
                <w:w w:val="100"/>
                <w:sz w:val="22"/>
              </w:rPr>
              <w:t>2</w:t>
            </w:r>
          </w:p>
        </w:tc>
        <w:tc>
          <w:tcPr>
            <w:tcW w:w="2877" w:type="dxa"/>
            <w:tcBorders>
              <w:left w:val="single" w:sz="4" w:space="0" w:color="6FAC46"/>
            </w:tcBorders>
          </w:tcPr>
          <w:p>
            <w:pPr>
              <w:pStyle w:val="TableParagraph"/>
              <w:spacing w:before="28"/>
              <w:ind w:left="103"/>
              <w:rPr>
                <w:sz w:val="22"/>
              </w:rPr>
            </w:pPr>
            <w:r>
              <w:rPr>
                <w:w w:val="105"/>
                <w:sz w:val="22"/>
              </w:rPr>
              <w:t>KEBEMER</w:t>
            </w:r>
          </w:p>
        </w:tc>
        <w:tc>
          <w:tcPr>
            <w:tcW w:w="2016" w:type="dxa"/>
          </w:tcPr>
          <w:p>
            <w:pPr>
              <w:pStyle w:val="TableParagraph"/>
              <w:spacing w:before="28"/>
              <w:ind w:left="109"/>
              <w:rPr>
                <w:sz w:val="22"/>
              </w:rPr>
            </w:pPr>
            <w:r>
              <w:rPr>
                <w:w w:val="105"/>
                <w:sz w:val="22"/>
              </w:rPr>
              <w:t>LOUGA</w:t>
            </w:r>
          </w:p>
        </w:tc>
        <w:tc>
          <w:tcPr>
            <w:tcW w:w="788" w:type="dxa"/>
          </w:tcPr>
          <w:p>
            <w:pPr>
              <w:pStyle w:val="TableParagraph"/>
              <w:spacing w:before="28"/>
              <w:ind w:left="258"/>
              <w:rPr>
                <w:sz w:val="22"/>
              </w:rPr>
            </w:pPr>
            <w:r>
              <w:rPr>
                <w:w w:val="115"/>
                <w:sz w:val="22"/>
              </w:rPr>
              <w:t>78</w:t>
            </w:r>
          </w:p>
        </w:tc>
        <w:tc>
          <w:tcPr>
            <w:tcW w:w="2983" w:type="dxa"/>
          </w:tcPr>
          <w:p>
            <w:pPr>
              <w:pStyle w:val="TableParagraph"/>
              <w:spacing w:before="28"/>
              <w:ind w:left="83" w:right="77"/>
              <w:jc w:val="center"/>
              <w:rPr>
                <w:sz w:val="22"/>
              </w:rPr>
            </w:pPr>
            <w:r>
              <w:rPr>
                <w:w w:val="110"/>
                <w:sz w:val="22"/>
              </w:rPr>
              <w:t>Bonne performance</w:t>
            </w:r>
          </w:p>
        </w:tc>
      </w:tr>
      <w:tr>
        <w:trPr>
          <w:trHeight w:val="300" w:hRule="atLeast"/>
        </w:trPr>
        <w:tc>
          <w:tcPr>
            <w:tcW w:w="1080" w:type="dxa"/>
            <w:tcBorders>
              <w:right w:val="single" w:sz="4" w:space="0" w:color="6FAC46"/>
            </w:tcBorders>
          </w:tcPr>
          <w:p>
            <w:pPr>
              <w:pStyle w:val="TableParagraph"/>
              <w:spacing w:line="280" w:lineRule="exact" w:before="0"/>
              <w:ind w:left="3"/>
              <w:jc w:val="center"/>
              <w:rPr>
                <w:rFonts w:ascii="TeX Gyre Bonum"/>
                <w:i/>
                <w:sz w:val="22"/>
              </w:rPr>
            </w:pPr>
            <w:r>
              <w:rPr>
                <w:rFonts w:ascii="TeX Gyre Bonum"/>
                <w:i/>
                <w:w w:val="100"/>
                <w:sz w:val="22"/>
              </w:rPr>
              <w:t>3</w:t>
            </w:r>
          </w:p>
        </w:tc>
        <w:tc>
          <w:tcPr>
            <w:tcW w:w="2877" w:type="dxa"/>
            <w:tcBorders>
              <w:left w:val="single" w:sz="4" w:space="0" w:color="6FAC46"/>
            </w:tcBorders>
            <w:shd w:val="clear" w:color="auto" w:fill="E1EED9"/>
          </w:tcPr>
          <w:p>
            <w:pPr>
              <w:pStyle w:val="TableParagraph"/>
              <w:spacing w:before="28"/>
              <w:ind w:left="103"/>
              <w:rPr>
                <w:sz w:val="22"/>
              </w:rPr>
            </w:pPr>
            <w:r>
              <w:rPr>
                <w:w w:val="105"/>
                <w:sz w:val="22"/>
              </w:rPr>
              <w:t>RUFISQUE</w:t>
            </w:r>
          </w:p>
        </w:tc>
        <w:tc>
          <w:tcPr>
            <w:tcW w:w="2016" w:type="dxa"/>
            <w:shd w:val="clear" w:color="auto" w:fill="E1EED9"/>
          </w:tcPr>
          <w:p>
            <w:pPr>
              <w:pStyle w:val="TableParagraph"/>
              <w:spacing w:before="28"/>
              <w:ind w:left="109"/>
              <w:rPr>
                <w:sz w:val="22"/>
              </w:rPr>
            </w:pPr>
            <w:r>
              <w:rPr>
                <w:w w:val="105"/>
                <w:sz w:val="22"/>
              </w:rPr>
              <w:t>DAKAR</w:t>
            </w:r>
          </w:p>
        </w:tc>
        <w:tc>
          <w:tcPr>
            <w:tcW w:w="788" w:type="dxa"/>
            <w:shd w:val="clear" w:color="auto" w:fill="E1EED9"/>
          </w:tcPr>
          <w:p>
            <w:pPr>
              <w:pStyle w:val="TableParagraph"/>
              <w:spacing w:before="28"/>
              <w:ind w:left="258"/>
              <w:rPr>
                <w:sz w:val="22"/>
              </w:rPr>
            </w:pPr>
            <w:r>
              <w:rPr>
                <w:w w:val="125"/>
                <w:sz w:val="22"/>
              </w:rPr>
              <w:t>77</w:t>
            </w:r>
          </w:p>
        </w:tc>
        <w:tc>
          <w:tcPr>
            <w:tcW w:w="2983" w:type="dxa"/>
            <w:shd w:val="clear" w:color="auto" w:fill="E1EED9"/>
          </w:tcPr>
          <w:p>
            <w:pPr>
              <w:pStyle w:val="TableParagraph"/>
              <w:spacing w:before="28"/>
              <w:ind w:left="83" w:right="77"/>
              <w:jc w:val="center"/>
              <w:rPr>
                <w:sz w:val="22"/>
              </w:rPr>
            </w:pPr>
            <w:r>
              <w:rPr>
                <w:w w:val="110"/>
                <w:sz w:val="22"/>
              </w:rPr>
              <w:t>Bonne performance</w:t>
            </w:r>
          </w:p>
        </w:tc>
      </w:tr>
      <w:tr>
        <w:trPr>
          <w:trHeight w:val="300" w:hRule="atLeast"/>
        </w:trPr>
        <w:tc>
          <w:tcPr>
            <w:tcW w:w="1080" w:type="dxa"/>
            <w:tcBorders>
              <w:right w:val="single" w:sz="4" w:space="0" w:color="6FAC46"/>
            </w:tcBorders>
          </w:tcPr>
          <w:p>
            <w:pPr>
              <w:pStyle w:val="TableParagraph"/>
              <w:spacing w:line="280" w:lineRule="exact" w:before="0"/>
              <w:ind w:left="3"/>
              <w:jc w:val="center"/>
              <w:rPr>
                <w:rFonts w:ascii="TeX Gyre Bonum"/>
                <w:i/>
                <w:sz w:val="22"/>
              </w:rPr>
            </w:pPr>
            <w:r>
              <w:rPr>
                <w:rFonts w:ascii="TeX Gyre Bonum"/>
                <w:i/>
                <w:w w:val="100"/>
                <w:sz w:val="22"/>
              </w:rPr>
              <w:t>4</w:t>
            </w:r>
          </w:p>
        </w:tc>
        <w:tc>
          <w:tcPr>
            <w:tcW w:w="2877" w:type="dxa"/>
            <w:tcBorders>
              <w:left w:val="single" w:sz="4" w:space="0" w:color="6FAC46"/>
            </w:tcBorders>
          </w:tcPr>
          <w:p>
            <w:pPr>
              <w:pStyle w:val="TableParagraph"/>
              <w:spacing w:before="28"/>
              <w:ind w:left="103"/>
              <w:rPr>
                <w:sz w:val="22"/>
              </w:rPr>
            </w:pPr>
            <w:r>
              <w:rPr>
                <w:w w:val="105"/>
                <w:sz w:val="22"/>
              </w:rPr>
              <w:t>KAOLACK</w:t>
            </w:r>
          </w:p>
        </w:tc>
        <w:tc>
          <w:tcPr>
            <w:tcW w:w="2016" w:type="dxa"/>
          </w:tcPr>
          <w:p>
            <w:pPr>
              <w:pStyle w:val="TableParagraph"/>
              <w:spacing w:before="28"/>
              <w:ind w:left="109"/>
              <w:rPr>
                <w:sz w:val="22"/>
              </w:rPr>
            </w:pPr>
            <w:r>
              <w:rPr>
                <w:w w:val="105"/>
                <w:sz w:val="22"/>
              </w:rPr>
              <w:t>KAOLACK</w:t>
            </w:r>
          </w:p>
        </w:tc>
        <w:tc>
          <w:tcPr>
            <w:tcW w:w="788" w:type="dxa"/>
          </w:tcPr>
          <w:p>
            <w:pPr>
              <w:pStyle w:val="TableParagraph"/>
              <w:spacing w:before="28"/>
              <w:ind w:left="258"/>
              <w:rPr>
                <w:sz w:val="22"/>
              </w:rPr>
            </w:pPr>
            <w:r>
              <w:rPr>
                <w:w w:val="115"/>
                <w:sz w:val="22"/>
              </w:rPr>
              <w:t>72</w:t>
            </w:r>
          </w:p>
        </w:tc>
        <w:tc>
          <w:tcPr>
            <w:tcW w:w="2983" w:type="dxa"/>
          </w:tcPr>
          <w:p>
            <w:pPr>
              <w:pStyle w:val="TableParagraph"/>
              <w:spacing w:before="28"/>
              <w:ind w:left="83" w:right="77"/>
              <w:jc w:val="center"/>
              <w:rPr>
                <w:sz w:val="22"/>
              </w:rPr>
            </w:pPr>
            <w:r>
              <w:rPr>
                <w:w w:val="110"/>
                <w:sz w:val="22"/>
              </w:rPr>
              <w:t>Bonne performance</w:t>
            </w:r>
          </w:p>
        </w:tc>
      </w:tr>
      <w:tr>
        <w:trPr>
          <w:trHeight w:val="300" w:hRule="atLeast"/>
        </w:trPr>
        <w:tc>
          <w:tcPr>
            <w:tcW w:w="1080" w:type="dxa"/>
            <w:tcBorders>
              <w:right w:val="single" w:sz="4" w:space="0" w:color="6FAC46"/>
            </w:tcBorders>
          </w:tcPr>
          <w:p>
            <w:pPr>
              <w:pStyle w:val="TableParagraph"/>
              <w:spacing w:line="280" w:lineRule="exact" w:before="0"/>
              <w:ind w:left="3"/>
              <w:jc w:val="center"/>
              <w:rPr>
                <w:rFonts w:ascii="TeX Gyre Bonum"/>
                <w:i/>
                <w:sz w:val="22"/>
              </w:rPr>
            </w:pPr>
            <w:r>
              <w:rPr>
                <w:rFonts w:ascii="TeX Gyre Bonum"/>
                <w:i/>
                <w:w w:val="100"/>
                <w:sz w:val="22"/>
              </w:rPr>
              <w:t>5</w:t>
            </w:r>
          </w:p>
        </w:tc>
        <w:tc>
          <w:tcPr>
            <w:tcW w:w="2877" w:type="dxa"/>
            <w:tcBorders>
              <w:left w:val="single" w:sz="4" w:space="0" w:color="6FAC46"/>
            </w:tcBorders>
            <w:shd w:val="clear" w:color="auto" w:fill="E1EED9"/>
          </w:tcPr>
          <w:p>
            <w:pPr>
              <w:pStyle w:val="TableParagraph"/>
              <w:spacing w:before="28"/>
              <w:ind w:left="103"/>
              <w:rPr>
                <w:sz w:val="22"/>
              </w:rPr>
            </w:pPr>
            <w:r>
              <w:rPr>
                <w:w w:val="105"/>
                <w:sz w:val="22"/>
              </w:rPr>
              <w:t>BAKEL</w:t>
            </w:r>
          </w:p>
        </w:tc>
        <w:tc>
          <w:tcPr>
            <w:tcW w:w="2016" w:type="dxa"/>
            <w:shd w:val="clear" w:color="auto" w:fill="E1EED9"/>
          </w:tcPr>
          <w:p>
            <w:pPr>
              <w:pStyle w:val="TableParagraph"/>
              <w:spacing w:before="28"/>
              <w:ind w:left="109"/>
              <w:rPr>
                <w:sz w:val="22"/>
              </w:rPr>
            </w:pPr>
            <w:r>
              <w:rPr>
                <w:w w:val="105"/>
                <w:sz w:val="22"/>
              </w:rPr>
              <w:t>TAMBACOUNDA</w:t>
            </w:r>
          </w:p>
        </w:tc>
        <w:tc>
          <w:tcPr>
            <w:tcW w:w="788" w:type="dxa"/>
            <w:shd w:val="clear" w:color="auto" w:fill="E1EED9"/>
          </w:tcPr>
          <w:p>
            <w:pPr>
              <w:pStyle w:val="TableParagraph"/>
              <w:spacing w:before="28"/>
              <w:ind w:left="258"/>
              <w:rPr>
                <w:sz w:val="22"/>
              </w:rPr>
            </w:pPr>
            <w:r>
              <w:rPr>
                <w:w w:val="135"/>
                <w:sz w:val="22"/>
              </w:rPr>
              <w:t>71</w:t>
            </w:r>
          </w:p>
        </w:tc>
        <w:tc>
          <w:tcPr>
            <w:tcW w:w="2983" w:type="dxa"/>
            <w:shd w:val="clear" w:color="auto" w:fill="E1EED9"/>
          </w:tcPr>
          <w:p>
            <w:pPr>
              <w:pStyle w:val="TableParagraph"/>
              <w:spacing w:before="28"/>
              <w:ind w:left="83" w:right="77"/>
              <w:jc w:val="center"/>
              <w:rPr>
                <w:sz w:val="22"/>
              </w:rPr>
            </w:pPr>
            <w:r>
              <w:rPr>
                <w:w w:val="110"/>
                <w:sz w:val="22"/>
              </w:rPr>
              <w:t>Bonne performance</w:t>
            </w:r>
          </w:p>
        </w:tc>
      </w:tr>
      <w:tr>
        <w:trPr>
          <w:trHeight w:val="300" w:hRule="atLeast"/>
        </w:trPr>
        <w:tc>
          <w:tcPr>
            <w:tcW w:w="1080" w:type="dxa"/>
            <w:tcBorders>
              <w:right w:val="single" w:sz="4" w:space="0" w:color="6FAC46"/>
            </w:tcBorders>
          </w:tcPr>
          <w:p>
            <w:pPr>
              <w:pStyle w:val="TableParagraph"/>
              <w:spacing w:line="280" w:lineRule="exact" w:before="0"/>
              <w:ind w:left="3"/>
              <w:jc w:val="center"/>
              <w:rPr>
                <w:rFonts w:ascii="TeX Gyre Bonum"/>
                <w:i/>
                <w:sz w:val="22"/>
              </w:rPr>
            </w:pPr>
            <w:r>
              <w:rPr>
                <w:rFonts w:ascii="TeX Gyre Bonum"/>
                <w:i/>
                <w:w w:val="100"/>
                <w:sz w:val="22"/>
              </w:rPr>
              <w:t>6</w:t>
            </w:r>
          </w:p>
        </w:tc>
        <w:tc>
          <w:tcPr>
            <w:tcW w:w="2877" w:type="dxa"/>
            <w:tcBorders>
              <w:left w:val="single" w:sz="4" w:space="0" w:color="6FAC46"/>
            </w:tcBorders>
          </w:tcPr>
          <w:p>
            <w:pPr>
              <w:pStyle w:val="TableParagraph"/>
              <w:spacing w:before="28"/>
              <w:ind w:left="103"/>
              <w:rPr>
                <w:sz w:val="22"/>
              </w:rPr>
            </w:pPr>
            <w:r>
              <w:rPr>
                <w:w w:val="110"/>
                <w:sz w:val="22"/>
              </w:rPr>
              <w:t>GOSSAS</w:t>
            </w:r>
          </w:p>
        </w:tc>
        <w:tc>
          <w:tcPr>
            <w:tcW w:w="2016" w:type="dxa"/>
          </w:tcPr>
          <w:p>
            <w:pPr>
              <w:pStyle w:val="TableParagraph"/>
              <w:spacing w:before="28"/>
              <w:ind w:left="109"/>
              <w:rPr>
                <w:sz w:val="22"/>
              </w:rPr>
            </w:pPr>
            <w:r>
              <w:rPr>
                <w:w w:val="105"/>
                <w:sz w:val="22"/>
              </w:rPr>
              <w:t>FATICK</w:t>
            </w:r>
          </w:p>
        </w:tc>
        <w:tc>
          <w:tcPr>
            <w:tcW w:w="788" w:type="dxa"/>
          </w:tcPr>
          <w:p>
            <w:pPr>
              <w:pStyle w:val="TableParagraph"/>
              <w:spacing w:before="28"/>
              <w:ind w:left="0" w:right="150"/>
              <w:jc w:val="right"/>
              <w:rPr>
                <w:sz w:val="22"/>
              </w:rPr>
            </w:pPr>
            <w:r>
              <w:rPr>
                <w:w w:val="110"/>
                <w:sz w:val="22"/>
              </w:rPr>
              <w:t>70,5</w:t>
            </w:r>
          </w:p>
        </w:tc>
        <w:tc>
          <w:tcPr>
            <w:tcW w:w="2983" w:type="dxa"/>
          </w:tcPr>
          <w:p>
            <w:pPr>
              <w:pStyle w:val="TableParagraph"/>
              <w:spacing w:before="28"/>
              <w:ind w:left="83" w:right="77"/>
              <w:jc w:val="center"/>
              <w:rPr>
                <w:sz w:val="22"/>
              </w:rPr>
            </w:pPr>
            <w:r>
              <w:rPr>
                <w:w w:val="110"/>
                <w:sz w:val="22"/>
              </w:rPr>
              <w:t>Bonne performance</w:t>
            </w:r>
          </w:p>
        </w:tc>
      </w:tr>
      <w:tr>
        <w:trPr>
          <w:trHeight w:val="300" w:hRule="atLeast"/>
        </w:trPr>
        <w:tc>
          <w:tcPr>
            <w:tcW w:w="1080" w:type="dxa"/>
            <w:tcBorders>
              <w:right w:val="single" w:sz="4" w:space="0" w:color="6FAC46"/>
            </w:tcBorders>
          </w:tcPr>
          <w:p>
            <w:pPr>
              <w:pStyle w:val="TableParagraph"/>
              <w:spacing w:line="280" w:lineRule="exact" w:before="0"/>
              <w:ind w:left="3"/>
              <w:jc w:val="center"/>
              <w:rPr>
                <w:rFonts w:ascii="TeX Gyre Bonum"/>
                <w:i/>
                <w:sz w:val="22"/>
              </w:rPr>
            </w:pPr>
            <w:r>
              <w:rPr>
                <w:rFonts w:ascii="TeX Gyre Bonum"/>
                <w:i/>
                <w:w w:val="100"/>
                <w:sz w:val="22"/>
              </w:rPr>
              <w:t>7</w:t>
            </w:r>
          </w:p>
        </w:tc>
        <w:tc>
          <w:tcPr>
            <w:tcW w:w="2877" w:type="dxa"/>
            <w:tcBorders>
              <w:left w:val="single" w:sz="4" w:space="0" w:color="6FAC46"/>
            </w:tcBorders>
            <w:shd w:val="clear" w:color="auto" w:fill="E1EED9"/>
          </w:tcPr>
          <w:p>
            <w:pPr>
              <w:pStyle w:val="TableParagraph"/>
              <w:spacing w:before="28"/>
              <w:ind w:left="103"/>
              <w:rPr>
                <w:sz w:val="22"/>
              </w:rPr>
            </w:pPr>
            <w:r>
              <w:rPr>
                <w:w w:val="105"/>
                <w:sz w:val="22"/>
              </w:rPr>
              <w:t>FOUNDIOUGNE</w:t>
            </w:r>
          </w:p>
        </w:tc>
        <w:tc>
          <w:tcPr>
            <w:tcW w:w="2016" w:type="dxa"/>
            <w:shd w:val="clear" w:color="auto" w:fill="E1EED9"/>
          </w:tcPr>
          <w:p>
            <w:pPr>
              <w:pStyle w:val="TableParagraph"/>
              <w:spacing w:before="28"/>
              <w:ind w:left="109"/>
              <w:rPr>
                <w:sz w:val="22"/>
              </w:rPr>
            </w:pPr>
            <w:r>
              <w:rPr>
                <w:w w:val="105"/>
                <w:sz w:val="22"/>
              </w:rPr>
              <w:t>FATICK</w:t>
            </w:r>
          </w:p>
        </w:tc>
        <w:tc>
          <w:tcPr>
            <w:tcW w:w="788" w:type="dxa"/>
            <w:shd w:val="clear" w:color="auto" w:fill="E1EED9"/>
          </w:tcPr>
          <w:p>
            <w:pPr>
              <w:pStyle w:val="TableParagraph"/>
              <w:spacing w:before="28"/>
              <w:ind w:left="0" w:right="150"/>
              <w:jc w:val="right"/>
              <w:rPr>
                <w:sz w:val="22"/>
              </w:rPr>
            </w:pPr>
            <w:r>
              <w:rPr>
                <w:w w:val="115"/>
                <w:sz w:val="22"/>
              </w:rPr>
              <w:t>65,5</w:t>
            </w:r>
          </w:p>
        </w:tc>
        <w:tc>
          <w:tcPr>
            <w:tcW w:w="2983" w:type="dxa"/>
            <w:shd w:val="clear" w:color="auto" w:fill="E1EED9"/>
          </w:tcPr>
          <w:p>
            <w:pPr>
              <w:pStyle w:val="TableParagraph"/>
              <w:spacing w:before="28"/>
              <w:ind w:left="83" w:right="76"/>
              <w:jc w:val="center"/>
              <w:rPr>
                <w:sz w:val="22"/>
              </w:rPr>
            </w:pPr>
            <w:r>
              <w:rPr>
                <w:w w:val="110"/>
                <w:sz w:val="22"/>
              </w:rPr>
              <w:t>Assez-bonne performance</w:t>
            </w:r>
          </w:p>
        </w:tc>
      </w:tr>
      <w:tr>
        <w:trPr>
          <w:trHeight w:val="300" w:hRule="atLeast"/>
        </w:trPr>
        <w:tc>
          <w:tcPr>
            <w:tcW w:w="1080" w:type="dxa"/>
            <w:tcBorders>
              <w:right w:val="single" w:sz="4" w:space="0" w:color="6FAC46"/>
            </w:tcBorders>
          </w:tcPr>
          <w:p>
            <w:pPr>
              <w:pStyle w:val="TableParagraph"/>
              <w:spacing w:line="280" w:lineRule="exact" w:before="0"/>
              <w:ind w:left="3"/>
              <w:jc w:val="center"/>
              <w:rPr>
                <w:rFonts w:ascii="TeX Gyre Bonum"/>
                <w:i/>
                <w:sz w:val="22"/>
              </w:rPr>
            </w:pPr>
            <w:r>
              <w:rPr>
                <w:rFonts w:ascii="TeX Gyre Bonum"/>
                <w:i/>
                <w:w w:val="100"/>
                <w:sz w:val="22"/>
              </w:rPr>
              <w:t>8</w:t>
            </w:r>
          </w:p>
        </w:tc>
        <w:tc>
          <w:tcPr>
            <w:tcW w:w="2877" w:type="dxa"/>
            <w:tcBorders>
              <w:left w:val="single" w:sz="4" w:space="0" w:color="6FAC46"/>
            </w:tcBorders>
          </w:tcPr>
          <w:p>
            <w:pPr>
              <w:pStyle w:val="TableParagraph"/>
              <w:spacing w:before="28"/>
              <w:ind w:left="103"/>
              <w:rPr>
                <w:sz w:val="22"/>
              </w:rPr>
            </w:pPr>
            <w:r>
              <w:rPr>
                <w:w w:val="105"/>
                <w:sz w:val="22"/>
              </w:rPr>
              <w:t>SARAYA</w:t>
            </w:r>
          </w:p>
        </w:tc>
        <w:tc>
          <w:tcPr>
            <w:tcW w:w="2016" w:type="dxa"/>
          </w:tcPr>
          <w:p>
            <w:pPr>
              <w:pStyle w:val="TableParagraph"/>
              <w:spacing w:before="28"/>
              <w:ind w:left="109"/>
              <w:rPr>
                <w:sz w:val="22"/>
              </w:rPr>
            </w:pPr>
            <w:r>
              <w:rPr>
                <w:w w:val="105"/>
                <w:sz w:val="22"/>
              </w:rPr>
              <w:t>KEDOUGOU</w:t>
            </w:r>
          </w:p>
        </w:tc>
        <w:tc>
          <w:tcPr>
            <w:tcW w:w="788" w:type="dxa"/>
          </w:tcPr>
          <w:p>
            <w:pPr>
              <w:pStyle w:val="TableParagraph"/>
              <w:spacing w:before="28"/>
              <w:ind w:left="258"/>
              <w:rPr>
                <w:sz w:val="22"/>
              </w:rPr>
            </w:pPr>
            <w:r>
              <w:rPr>
                <w:w w:val="115"/>
                <w:sz w:val="22"/>
              </w:rPr>
              <w:t>65</w:t>
            </w:r>
          </w:p>
        </w:tc>
        <w:tc>
          <w:tcPr>
            <w:tcW w:w="2983" w:type="dxa"/>
          </w:tcPr>
          <w:p>
            <w:pPr>
              <w:pStyle w:val="TableParagraph"/>
              <w:spacing w:before="28"/>
              <w:ind w:left="83" w:right="77"/>
              <w:jc w:val="center"/>
              <w:rPr>
                <w:sz w:val="22"/>
              </w:rPr>
            </w:pPr>
            <w:r>
              <w:rPr>
                <w:w w:val="110"/>
                <w:sz w:val="22"/>
              </w:rPr>
              <w:t>Assez-bonne performance</w:t>
            </w:r>
          </w:p>
        </w:tc>
      </w:tr>
      <w:tr>
        <w:trPr>
          <w:trHeight w:val="300" w:hRule="atLeast"/>
        </w:trPr>
        <w:tc>
          <w:tcPr>
            <w:tcW w:w="1080" w:type="dxa"/>
            <w:tcBorders>
              <w:right w:val="single" w:sz="4" w:space="0" w:color="6FAC46"/>
            </w:tcBorders>
          </w:tcPr>
          <w:p>
            <w:pPr>
              <w:pStyle w:val="TableParagraph"/>
              <w:spacing w:line="280" w:lineRule="exact" w:before="0"/>
              <w:ind w:left="3"/>
              <w:jc w:val="center"/>
              <w:rPr>
                <w:rFonts w:ascii="TeX Gyre Bonum"/>
                <w:i/>
                <w:sz w:val="22"/>
              </w:rPr>
            </w:pPr>
            <w:r>
              <w:rPr>
                <w:rFonts w:ascii="TeX Gyre Bonum"/>
                <w:i/>
                <w:w w:val="100"/>
                <w:sz w:val="22"/>
              </w:rPr>
              <w:t>9</w:t>
            </w:r>
          </w:p>
        </w:tc>
        <w:tc>
          <w:tcPr>
            <w:tcW w:w="2877" w:type="dxa"/>
            <w:tcBorders>
              <w:left w:val="single" w:sz="4" w:space="0" w:color="6FAC46"/>
            </w:tcBorders>
            <w:shd w:val="clear" w:color="auto" w:fill="E1EED9"/>
          </w:tcPr>
          <w:p>
            <w:pPr>
              <w:pStyle w:val="TableParagraph"/>
              <w:spacing w:before="28"/>
              <w:ind w:left="103"/>
              <w:rPr>
                <w:sz w:val="22"/>
              </w:rPr>
            </w:pPr>
            <w:r>
              <w:rPr>
                <w:w w:val="105"/>
                <w:sz w:val="22"/>
              </w:rPr>
              <w:t>MEDINA YORO FOULAH</w:t>
            </w:r>
          </w:p>
        </w:tc>
        <w:tc>
          <w:tcPr>
            <w:tcW w:w="2016" w:type="dxa"/>
            <w:shd w:val="clear" w:color="auto" w:fill="E1EED9"/>
          </w:tcPr>
          <w:p>
            <w:pPr>
              <w:pStyle w:val="TableParagraph"/>
              <w:spacing w:before="28"/>
              <w:ind w:left="109"/>
              <w:rPr>
                <w:sz w:val="22"/>
              </w:rPr>
            </w:pPr>
            <w:r>
              <w:rPr>
                <w:w w:val="105"/>
                <w:sz w:val="22"/>
              </w:rPr>
              <w:t>KOLDA</w:t>
            </w:r>
          </w:p>
        </w:tc>
        <w:tc>
          <w:tcPr>
            <w:tcW w:w="788" w:type="dxa"/>
            <w:shd w:val="clear" w:color="auto" w:fill="E1EED9"/>
          </w:tcPr>
          <w:p>
            <w:pPr>
              <w:pStyle w:val="TableParagraph"/>
              <w:spacing w:before="28"/>
              <w:ind w:left="258"/>
              <w:rPr>
                <w:sz w:val="22"/>
              </w:rPr>
            </w:pPr>
            <w:r>
              <w:rPr>
                <w:w w:val="110"/>
                <w:sz w:val="22"/>
              </w:rPr>
              <w:t>64</w:t>
            </w:r>
          </w:p>
        </w:tc>
        <w:tc>
          <w:tcPr>
            <w:tcW w:w="2983" w:type="dxa"/>
            <w:shd w:val="clear" w:color="auto" w:fill="E1EED9"/>
          </w:tcPr>
          <w:p>
            <w:pPr>
              <w:pStyle w:val="TableParagraph"/>
              <w:spacing w:before="28"/>
              <w:ind w:left="83" w:right="77"/>
              <w:jc w:val="center"/>
              <w:rPr>
                <w:sz w:val="22"/>
              </w:rPr>
            </w:pPr>
            <w:r>
              <w:rPr>
                <w:w w:val="110"/>
                <w:sz w:val="22"/>
              </w:rPr>
              <w:t>Assez-bonne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10</w:t>
            </w:r>
          </w:p>
        </w:tc>
        <w:tc>
          <w:tcPr>
            <w:tcW w:w="2877" w:type="dxa"/>
            <w:tcBorders>
              <w:left w:val="single" w:sz="4" w:space="0" w:color="6FAC46"/>
            </w:tcBorders>
          </w:tcPr>
          <w:p>
            <w:pPr>
              <w:pStyle w:val="TableParagraph"/>
              <w:spacing w:before="28"/>
              <w:ind w:left="103"/>
              <w:rPr>
                <w:sz w:val="22"/>
              </w:rPr>
            </w:pPr>
            <w:r>
              <w:rPr>
                <w:w w:val="105"/>
                <w:sz w:val="22"/>
              </w:rPr>
              <w:t>KOLDA</w:t>
            </w:r>
          </w:p>
        </w:tc>
        <w:tc>
          <w:tcPr>
            <w:tcW w:w="2016" w:type="dxa"/>
          </w:tcPr>
          <w:p>
            <w:pPr>
              <w:pStyle w:val="TableParagraph"/>
              <w:spacing w:before="28"/>
              <w:ind w:left="109"/>
              <w:rPr>
                <w:sz w:val="22"/>
              </w:rPr>
            </w:pPr>
            <w:r>
              <w:rPr>
                <w:w w:val="105"/>
                <w:sz w:val="22"/>
              </w:rPr>
              <w:t>KOLDA</w:t>
            </w:r>
          </w:p>
        </w:tc>
        <w:tc>
          <w:tcPr>
            <w:tcW w:w="788" w:type="dxa"/>
          </w:tcPr>
          <w:p>
            <w:pPr>
              <w:pStyle w:val="TableParagraph"/>
              <w:spacing w:before="28"/>
              <w:ind w:left="258"/>
              <w:rPr>
                <w:sz w:val="22"/>
              </w:rPr>
            </w:pPr>
            <w:r>
              <w:rPr>
                <w:w w:val="110"/>
                <w:sz w:val="22"/>
              </w:rPr>
              <w:t>63</w:t>
            </w:r>
          </w:p>
        </w:tc>
        <w:tc>
          <w:tcPr>
            <w:tcW w:w="2983" w:type="dxa"/>
          </w:tcPr>
          <w:p>
            <w:pPr>
              <w:pStyle w:val="TableParagraph"/>
              <w:spacing w:before="28"/>
              <w:ind w:left="83" w:right="77"/>
              <w:jc w:val="center"/>
              <w:rPr>
                <w:sz w:val="22"/>
              </w:rPr>
            </w:pPr>
            <w:r>
              <w:rPr>
                <w:w w:val="110"/>
                <w:sz w:val="22"/>
              </w:rPr>
              <w:t>Assez-bonne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11</w:t>
            </w:r>
          </w:p>
        </w:tc>
        <w:tc>
          <w:tcPr>
            <w:tcW w:w="2877" w:type="dxa"/>
            <w:tcBorders>
              <w:left w:val="single" w:sz="4" w:space="0" w:color="6FAC46"/>
            </w:tcBorders>
            <w:shd w:val="clear" w:color="auto" w:fill="E1EED9"/>
          </w:tcPr>
          <w:p>
            <w:pPr>
              <w:pStyle w:val="TableParagraph"/>
              <w:spacing w:before="28"/>
              <w:ind w:left="103"/>
              <w:rPr>
                <w:sz w:val="22"/>
              </w:rPr>
            </w:pPr>
            <w:r>
              <w:rPr>
                <w:sz w:val="22"/>
              </w:rPr>
              <w:t>ZIGUINCHOR</w:t>
            </w:r>
          </w:p>
        </w:tc>
        <w:tc>
          <w:tcPr>
            <w:tcW w:w="2016" w:type="dxa"/>
            <w:shd w:val="clear" w:color="auto" w:fill="E1EED9"/>
          </w:tcPr>
          <w:p>
            <w:pPr>
              <w:pStyle w:val="TableParagraph"/>
              <w:spacing w:before="28"/>
              <w:ind w:left="109"/>
              <w:rPr>
                <w:sz w:val="22"/>
              </w:rPr>
            </w:pPr>
            <w:r>
              <w:rPr>
                <w:sz w:val="22"/>
              </w:rPr>
              <w:t>ZIGUINCHOR</w:t>
            </w:r>
          </w:p>
        </w:tc>
        <w:tc>
          <w:tcPr>
            <w:tcW w:w="788" w:type="dxa"/>
            <w:shd w:val="clear" w:color="auto" w:fill="E1EED9"/>
          </w:tcPr>
          <w:p>
            <w:pPr>
              <w:pStyle w:val="TableParagraph"/>
              <w:spacing w:before="28"/>
              <w:ind w:left="258"/>
              <w:rPr>
                <w:sz w:val="22"/>
              </w:rPr>
            </w:pPr>
            <w:r>
              <w:rPr>
                <w:w w:val="110"/>
                <w:sz w:val="22"/>
              </w:rPr>
              <w:t>63</w:t>
            </w:r>
          </w:p>
        </w:tc>
        <w:tc>
          <w:tcPr>
            <w:tcW w:w="2983" w:type="dxa"/>
            <w:shd w:val="clear" w:color="auto" w:fill="E1EED9"/>
          </w:tcPr>
          <w:p>
            <w:pPr>
              <w:pStyle w:val="TableParagraph"/>
              <w:spacing w:before="28"/>
              <w:ind w:left="83" w:right="77"/>
              <w:jc w:val="center"/>
              <w:rPr>
                <w:sz w:val="22"/>
              </w:rPr>
            </w:pPr>
            <w:r>
              <w:rPr>
                <w:w w:val="110"/>
                <w:sz w:val="22"/>
              </w:rPr>
              <w:t>Assez-bonne performance</w:t>
            </w:r>
          </w:p>
        </w:tc>
      </w:tr>
      <w:tr>
        <w:trPr>
          <w:trHeight w:val="300" w:hRule="atLeast"/>
        </w:trPr>
        <w:tc>
          <w:tcPr>
            <w:tcW w:w="1080" w:type="dxa"/>
            <w:tcBorders>
              <w:right w:val="single" w:sz="4" w:space="0" w:color="6FAC46"/>
            </w:tcBorders>
          </w:tcPr>
          <w:p>
            <w:pPr>
              <w:pStyle w:val="TableParagraph"/>
              <w:spacing w:line="281" w:lineRule="exact" w:before="0"/>
              <w:ind w:left="383" w:right="378"/>
              <w:jc w:val="center"/>
              <w:rPr>
                <w:rFonts w:ascii="TeX Gyre Bonum"/>
                <w:i/>
                <w:sz w:val="22"/>
              </w:rPr>
            </w:pPr>
            <w:r>
              <w:rPr>
                <w:rFonts w:ascii="TeX Gyre Bonum"/>
                <w:i/>
                <w:sz w:val="22"/>
              </w:rPr>
              <w:t>12</w:t>
            </w:r>
          </w:p>
        </w:tc>
        <w:tc>
          <w:tcPr>
            <w:tcW w:w="2877" w:type="dxa"/>
            <w:tcBorders>
              <w:left w:val="single" w:sz="4" w:space="0" w:color="6FAC46"/>
            </w:tcBorders>
          </w:tcPr>
          <w:p>
            <w:pPr>
              <w:pStyle w:val="TableParagraph"/>
              <w:spacing w:before="29"/>
              <w:ind w:left="103"/>
              <w:rPr>
                <w:sz w:val="22"/>
              </w:rPr>
            </w:pPr>
            <w:r>
              <w:rPr>
                <w:w w:val="105"/>
                <w:sz w:val="22"/>
              </w:rPr>
              <w:t>FATICK</w:t>
            </w:r>
          </w:p>
        </w:tc>
        <w:tc>
          <w:tcPr>
            <w:tcW w:w="2016" w:type="dxa"/>
          </w:tcPr>
          <w:p>
            <w:pPr>
              <w:pStyle w:val="TableParagraph"/>
              <w:spacing w:before="29"/>
              <w:ind w:left="109"/>
              <w:rPr>
                <w:sz w:val="22"/>
              </w:rPr>
            </w:pPr>
            <w:r>
              <w:rPr>
                <w:w w:val="105"/>
                <w:sz w:val="22"/>
              </w:rPr>
              <w:t>FATICK</w:t>
            </w:r>
          </w:p>
        </w:tc>
        <w:tc>
          <w:tcPr>
            <w:tcW w:w="788" w:type="dxa"/>
          </w:tcPr>
          <w:p>
            <w:pPr>
              <w:pStyle w:val="TableParagraph"/>
              <w:spacing w:before="29"/>
              <w:ind w:left="258"/>
              <w:rPr>
                <w:sz w:val="22"/>
              </w:rPr>
            </w:pPr>
            <w:r>
              <w:rPr>
                <w:w w:val="110"/>
                <w:sz w:val="22"/>
              </w:rPr>
              <w:t>63</w:t>
            </w:r>
          </w:p>
        </w:tc>
        <w:tc>
          <w:tcPr>
            <w:tcW w:w="2983" w:type="dxa"/>
          </w:tcPr>
          <w:p>
            <w:pPr>
              <w:pStyle w:val="TableParagraph"/>
              <w:spacing w:before="29"/>
              <w:ind w:left="83" w:right="77"/>
              <w:jc w:val="center"/>
              <w:rPr>
                <w:sz w:val="22"/>
              </w:rPr>
            </w:pPr>
            <w:r>
              <w:rPr>
                <w:w w:val="110"/>
                <w:sz w:val="22"/>
              </w:rPr>
              <w:t>Assez-bonne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13</w:t>
            </w:r>
          </w:p>
        </w:tc>
        <w:tc>
          <w:tcPr>
            <w:tcW w:w="2877" w:type="dxa"/>
            <w:tcBorders>
              <w:left w:val="single" w:sz="4" w:space="0" w:color="6FAC46"/>
            </w:tcBorders>
            <w:shd w:val="clear" w:color="auto" w:fill="E1EED9"/>
          </w:tcPr>
          <w:p>
            <w:pPr>
              <w:pStyle w:val="TableParagraph"/>
              <w:spacing w:before="28"/>
              <w:ind w:left="103"/>
              <w:rPr>
                <w:sz w:val="22"/>
              </w:rPr>
            </w:pPr>
            <w:r>
              <w:rPr>
                <w:w w:val="105"/>
                <w:sz w:val="22"/>
              </w:rPr>
              <w:t>DIOURBEL</w:t>
            </w:r>
          </w:p>
        </w:tc>
        <w:tc>
          <w:tcPr>
            <w:tcW w:w="2016" w:type="dxa"/>
            <w:shd w:val="clear" w:color="auto" w:fill="E1EED9"/>
          </w:tcPr>
          <w:p>
            <w:pPr>
              <w:pStyle w:val="TableParagraph"/>
              <w:spacing w:before="28"/>
              <w:ind w:left="109"/>
              <w:rPr>
                <w:sz w:val="22"/>
              </w:rPr>
            </w:pPr>
            <w:r>
              <w:rPr>
                <w:w w:val="105"/>
                <w:sz w:val="22"/>
              </w:rPr>
              <w:t>DIOURBEL</w:t>
            </w:r>
          </w:p>
        </w:tc>
        <w:tc>
          <w:tcPr>
            <w:tcW w:w="788" w:type="dxa"/>
            <w:shd w:val="clear" w:color="auto" w:fill="E1EED9"/>
          </w:tcPr>
          <w:p>
            <w:pPr>
              <w:pStyle w:val="TableParagraph"/>
              <w:spacing w:before="28"/>
              <w:ind w:left="258"/>
              <w:rPr>
                <w:sz w:val="22"/>
              </w:rPr>
            </w:pPr>
            <w:r>
              <w:rPr>
                <w:w w:val="110"/>
                <w:sz w:val="22"/>
              </w:rPr>
              <w:t>62</w:t>
            </w:r>
          </w:p>
        </w:tc>
        <w:tc>
          <w:tcPr>
            <w:tcW w:w="2983" w:type="dxa"/>
            <w:shd w:val="clear" w:color="auto" w:fill="E1EED9"/>
          </w:tcPr>
          <w:p>
            <w:pPr>
              <w:pStyle w:val="TableParagraph"/>
              <w:spacing w:before="28"/>
              <w:ind w:left="83" w:right="77"/>
              <w:jc w:val="center"/>
              <w:rPr>
                <w:sz w:val="22"/>
              </w:rPr>
            </w:pPr>
            <w:r>
              <w:rPr>
                <w:w w:val="110"/>
                <w:sz w:val="22"/>
              </w:rPr>
              <w:t>Assez-bonne performance</w:t>
            </w:r>
          </w:p>
        </w:tc>
      </w:tr>
      <w:tr>
        <w:trPr>
          <w:trHeight w:val="299"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14</w:t>
            </w:r>
          </w:p>
        </w:tc>
        <w:tc>
          <w:tcPr>
            <w:tcW w:w="2877" w:type="dxa"/>
            <w:tcBorders>
              <w:left w:val="single" w:sz="4" w:space="0" w:color="6FAC46"/>
            </w:tcBorders>
          </w:tcPr>
          <w:p>
            <w:pPr>
              <w:pStyle w:val="TableParagraph"/>
              <w:spacing w:before="28"/>
              <w:ind w:left="103"/>
              <w:rPr>
                <w:sz w:val="22"/>
              </w:rPr>
            </w:pPr>
            <w:r>
              <w:rPr>
                <w:sz w:val="22"/>
              </w:rPr>
              <w:t>VELINGARA</w:t>
            </w:r>
          </w:p>
        </w:tc>
        <w:tc>
          <w:tcPr>
            <w:tcW w:w="2016" w:type="dxa"/>
          </w:tcPr>
          <w:p>
            <w:pPr>
              <w:pStyle w:val="TableParagraph"/>
              <w:spacing w:before="28"/>
              <w:ind w:left="109"/>
              <w:rPr>
                <w:sz w:val="22"/>
              </w:rPr>
            </w:pPr>
            <w:r>
              <w:rPr>
                <w:w w:val="105"/>
                <w:sz w:val="22"/>
              </w:rPr>
              <w:t>KOLDA</w:t>
            </w:r>
          </w:p>
        </w:tc>
        <w:tc>
          <w:tcPr>
            <w:tcW w:w="788" w:type="dxa"/>
          </w:tcPr>
          <w:p>
            <w:pPr>
              <w:pStyle w:val="TableParagraph"/>
              <w:spacing w:before="28"/>
              <w:ind w:left="258"/>
              <w:rPr>
                <w:sz w:val="22"/>
              </w:rPr>
            </w:pPr>
            <w:r>
              <w:rPr>
                <w:w w:val="125"/>
                <w:sz w:val="22"/>
              </w:rPr>
              <w:t>61</w:t>
            </w:r>
          </w:p>
        </w:tc>
        <w:tc>
          <w:tcPr>
            <w:tcW w:w="2983" w:type="dxa"/>
          </w:tcPr>
          <w:p>
            <w:pPr>
              <w:pStyle w:val="TableParagraph"/>
              <w:spacing w:before="28"/>
              <w:ind w:left="83" w:right="77"/>
              <w:jc w:val="center"/>
              <w:rPr>
                <w:sz w:val="22"/>
              </w:rPr>
            </w:pPr>
            <w:r>
              <w:rPr>
                <w:w w:val="110"/>
                <w:sz w:val="22"/>
              </w:rPr>
              <w:t>Assez-bonne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15</w:t>
            </w:r>
          </w:p>
        </w:tc>
        <w:tc>
          <w:tcPr>
            <w:tcW w:w="2877" w:type="dxa"/>
            <w:tcBorders>
              <w:left w:val="single" w:sz="4" w:space="0" w:color="6FAC46"/>
            </w:tcBorders>
            <w:shd w:val="clear" w:color="auto" w:fill="E1EED9"/>
          </w:tcPr>
          <w:p>
            <w:pPr>
              <w:pStyle w:val="TableParagraph"/>
              <w:spacing w:before="28"/>
              <w:ind w:left="103"/>
              <w:rPr>
                <w:sz w:val="22"/>
              </w:rPr>
            </w:pPr>
            <w:r>
              <w:rPr>
                <w:sz w:val="22"/>
              </w:rPr>
              <w:t>BOUNKILING</w:t>
            </w:r>
          </w:p>
        </w:tc>
        <w:tc>
          <w:tcPr>
            <w:tcW w:w="2016" w:type="dxa"/>
            <w:shd w:val="clear" w:color="auto" w:fill="E1EED9"/>
          </w:tcPr>
          <w:p>
            <w:pPr>
              <w:pStyle w:val="TableParagraph"/>
              <w:spacing w:before="28"/>
              <w:ind w:left="109"/>
              <w:rPr>
                <w:sz w:val="22"/>
              </w:rPr>
            </w:pPr>
            <w:r>
              <w:rPr>
                <w:w w:val="105"/>
                <w:sz w:val="22"/>
              </w:rPr>
              <w:t>SEDHIOU</w:t>
            </w:r>
          </w:p>
        </w:tc>
        <w:tc>
          <w:tcPr>
            <w:tcW w:w="788" w:type="dxa"/>
            <w:shd w:val="clear" w:color="auto" w:fill="E1EED9"/>
          </w:tcPr>
          <w:p>
            <w:pPr>
              <w:pStyle w:val="TableParagraph"/>
              <w:spacing w:before="28"/>
              <w:ind w:left="0" w:right="150"/>
              <w:jc w:val="right"/>
              <w:rPr>
                <w:sz w:val="22"/>
              </w:rPr>
            </w:pPr>
            <w:r>
              <w:rPr>
                <w:w w:val="110"/>
                <w:sz w:val="22"/>
              </w:rPr>
              <w:t>60,5</w:t>
            </w:r>
          </w:p>
        </w:tc>
        <w:tc>
          <w:tcPr>
            <w:tcW w:w="2983" w:type="dxa"/>
            <w:shd w:val="clear" w:color="auto" w:fill="E1EED9"/>
          </w:tcPr>
          <w:p>
            <w:pPr>
              <w:pStyle w:val="TableParagraph"/>
              <w:spacing w:before="28"/>
              <w:ind w:left="83" w:right="77"/>
              <w:jc w:val="center"/>
              <w:rPr>
                <w:sz w:val="22"/>
              </w:rPr>
            </w:pPr>
            <w:r>
              <w:rPr>
                <w:w w:val="110"/>
                <w:sz w:val="22"/>
              </w:rPr>
              <w:t>Assez-bonne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16</w:t>
            </w:r>
          </w:p>
        </w:tc>
        <w:tc>
          <w:tcPr>
            <w:tcW w:w="2877" w:type="dxa"/>
            <w:tcBorders>
              <w:left w:val="single" w:sz="4" w:space="0" w:color="6FAC46"/>
            </w:tcBorders>
          </w:tcPr>
          <w:p>
            <w:pPr>
              <w:pStyle w:val="TableParagraph"/>
              <w:spacing w:before="28"/>
              <w:ind w:left="103"/>
              <w:rPr>
                <w:sz w:val="22"/>
              </w:rPr>
            </w:pPr>
            <w:r>
              <w:rPr>
                <w:sz w:val="22"/>
              </w:rPr>
              <w:t>MATAM</w:t>
            </w:r>
          </w:p>
        </w:tc>
        <w:tc>
          <w:tcPr>
            <w:tcW w:w="2016" w:type="dxa"/>
          </w:tcPr>
          <w:p>
            <w:pPr>
              <w:pStyle w:val="TableParagraph"/>
              <w:spacing w:before="28"/>
              <w:ind w:left="109"/>
              <w:rPr>
                <w:sz w:val="22"/>
              </w:rPr>
            </w:pPr>
            <w:r>
              <w:rPr>
                <w:sz w:val="22"/>
              </w:rPr>
              <w:t>MATAM</w:t>
            </w:r>
          </w:p>
        </w:tc>
        <w:tc>
          <w:tcPr>
            <w:tcW w:w="788" w:type="dxa"/>
          </w:tcPr>
          <w:p>
            <w:pPr>
              <w:pStyle w:val="TableParagraph"/>
              <w:spacing w:before="28"/>
              <w:ind w:left="258"/>
              <w:rPr>
                <w:sz w:val="22"/>
              </w:rPr>
            </w:pPr>
            <w:r>
              <w:rPr>
                <w:w w:val="105"/>
                <w:sz w:val="22"/>
              </w:rPr>
              <w:t>60</w:t>
            </w:r>
          </w:p>
        </w:tc>
        <w:tc>
          <w:tcPr>
            <w:tcW w:w="2983" w:type="dxa"/>
          </w:tcPr>
          <w:p>
            <w:pPr>
              <w:pStyle w:val="TableParagraph"/>
              <w:spacing w:before="28"/>
              <w:ind w:left="83" w:right="77"/>
              <w:jc w:val="center"/>
              <w:rPr>
                <w:sz w:val="22"/>
              </w:rPr>
            </w:pPr>
            <w:r>
              <w:rPr>
                <w:w w:val="110"/>
                <w:sz w:val="22"/>
              </w:rPr>
              <w:t>Assez-bonne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17</w:t>
            </w:r>
          </w:p>
        </w:tc>
        <w:tc>
          <w:tcPr>
            <w:tcW w:w="2877" w:type="dxa"/>
            <w:tcBorders>
              <w:left w:val="single" w:sz="4" w:space="0" w:color="6FAC46"/>
            </w:tcBorders>
            <w:shd w:val="clear" w:color="auto" w:fill="E1EED9"/>
          </w:tcPr>
          <w:p>
            <w:pPr>
              <w:pStyle w:val="TableParagraph"/>
              <w:spacing w:before="28"/>
              <w:ind w:left="103"/>
              <w:rPr>
                <w:sz w:val="22"/>
              </w:rPr>
            </w:pPr>
            <w:r>
              <w:rPr>
                <w:w w:val="105"/>
                <w:sz w:val="22"/>
              </w:rPr>
              <w:t>BAMBEY</w:t>
            </w:r>
          </w:p>
        </w:tc>
        <w:tc>
          <w:tcPr>
            <w:tcW w:w="2016" w:type="dxa"/>
            <w:shd w:val="clear" w:color="auto" w:fill="E1EED9"/>
          </w:tcPr>
          <w:p>
            <w:pPr>
              <w:pStyle w:val="TableParagraph"/>
              <w:spacing w:before="28"/>
              <w:ind w:left="109"/>
              <w:rPr>
                <w:sz w:val="22"/>
              </w:rPr>
            </w:pPr>
            <w:r>
              <w:rPr>
                <w:w w:val="105"/>
                <w:sz w:val="22"/>
              </w:rPr>
              <w:t>DIOURBEL</w:t>
            </w:r>
          </w:p>
        </w:tc>
        <w:tc>
          <w:tcPr>
            <w:tcW w:w="788" w:type="dxa"/>
            <w:shd w:val="clear" w:color="auto" w:fill="E1EED9"/>
          </w:tcPr>
          <w:p>
            <w:pPr>
              <w:pStyle w:val="TableParagraph"/>
              <w:spacing w:before="28"/>
              <w:ind w:left="0" w:right="150"/>
              <w:jc w:val="right"/>
              <w:rPr>
                <w:sz w:val="22"/>
              </w:rPr>
            </w:pPr>
            <w:r>
              <w:rPr>
                <w:w w:val="115"/>
                <w:sz w:val="22"/>
              </w:rPr>
              <w:t>59,5</w:t>
            </w:r>
          </w:p>
        </w:tc>
        <w:tc>
          <w:tcPr>
            <w:tcW w:w="2983" w:type="dxa"/>
            <w:shd w:val="clear" w:color="auto" w:fill="E1EED9"/>
          </w:tcPr>
          <w:p>
            <w:pPr>
              <w:pStyle w:val="TableParagraph"/>
              <w:spacing w:before="28"/>
              <w:ind w:left="80" w:right="77"/>
              <w:jc w:val="center"/>
              <w:rPr>
                <w:sz w:val="22"/>
              </w:rPr>
            </w:pPr>
            <w:r>
              <w:rPr>
                <w:w w:val="110"/>
                <w:sz w:val="22"/>
              </w:rPr>
              <w:t>Moyenne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18</w:t>
            </w:r>
          </w:p>
        </w:tc>
        <w:tc>
          <w:tcPr>
            <w:tcW w:w="2877" w:type="dxa"/>
            <w:tcBorders>
              <w:left w:val="single" w:sz="4" w:space="0" w:color="6FAC46"/>
            </w:tcBorders>
          </w:tcPr>
          <w:p>
            <w:pPr>
              <w:pStyle w:val="TableParagraph"/>
              <w:spacing w:before="28"/>
              <w:ind w:left="103"/>
              <w:rPr>
                <w:sz w:val="22"/>
              </w:rPr>
            </w:pPr>
            <w:r>
              <w:rPr>
                <w:sz w:val="22"/>
              </w:rPr>
              <w:t>KANEL</w:t>
            </w:r>
          </w:p>
        </w:tc>
        <w:tc>
          <w:tcPr>
            <w:tcW w:w="2016" w:type="dxa"/>
          </w:tcPr>
          <w:p>
            <w:pPr>
              <w:pStyle w:val="TableParagraph"/>
              <w:spacing w:before="28"/>
              <w:ind w:left="109"/>
              <w:rPr>
                <w:sz w:val="22"/>
              </w:rPr>
            </w:pPr>
            <w:r>
              <w:rPr>
                <w:sz w:val="22"/>
              </w:rPr>
              <w:t>MATAM</w:t>
            </w:r>
          </w:p>
        </w:tc>
        <w:tc>
          <w:tcPr>
            <w:tcW w:w="788" w:type="dxa"/>
          </w:tcPr>
          <w:p>
            <w:pPr>
              <w:pStyle w:val="TableParagraph"/>
              <w:spacing w:before="28"/>
              <w:ind w:left="0" w:right="150"/>
              <w:jc w:val="right"/>
              <w:rPr>
                <w:sz w:val="22"/>
              </w:rPr>
            </w:pPr>
            <w:r>
              <w:rPr>
                <w:w w:val="115"/>
                <w:sz w:val="22"/>
              </w:rPr>
              <w:t>59,5</w:t>
            </w:r>
          </w:p>
        </w:tc>
        <w:tc>
          <w:tcPr>
            <w:tcW w:w="2983" w:type="dxa"/>
          </w:tcPr>
          <w:p>
            <w:pPr>
              <w:pStyle w:val="TableParagraph"/>
              <w:spacing w:before="28"/>
              <w:ind w:left="80" w:right="77"/>
              <w:jc w:val="center"/>
              <w:rPr>
                <w:sz w:val="22"/>
              </w:rPr>
            </w:pPr>
            <w:r>
              <w:rPr>
                <w:w w:val="110"/>
                <w:sz w:val="22"/>
              </w:rPr>
              <w:t>Moyenne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19</w:t>
            </w:r>
          </w:p>
        </w:tc>
        <w:tc>
          <w:tcPr>
            <w:tcW w:w="2877" w:type="dxa"/>
            <w:tcBorders>
              <w:left w:val="single" w:sz="4" w:space="0" w:color="6FAC46"/>
            </w:tcBorders>
            <w:shd w:val="clear" w:color="auto" w:fill="E1EED9"/>
          </w:tcPr>
          <w:p>
            <w:pPr>
              <w:pStyle w:val="TableParagraph"/>
              <w:spacing w:before="28"/>
              <w:ind w:left="103"/>
              <w:rPr>
                <w:sz w:val="22"/>
              </w:rPr>
            </w:pPr>
            <w:r>
              <w:rPr>
                <w:w w:val="110"/>
                <w:sz w:val="22"/>
              </w:rPr>
              <w:t>OUSSOUYE</w:t>
            </w:r>
          </w:p>
        </w:tc>
        <w:tc>
          <w:tcPr>
            <w:tcW w:w="2016" w:type="dxa"/>
            <w:shd w:val="clear" w:color="auto" w:fill="E1EED9"/>
          </w:tcPr>
          <w:p>
            <w:pPr>
              <w:pStyle w:val="TableParagraph"/>
              <w:spacing w:before="28"/>
              <w:ind w:left="109"/>
              <w:rPr>
                <w:sz w:val="22"/>
              </w:rPr>
            </w:pPr>
            <w:r>
              <w:rPr>
                <w:sz w:val="22"/>
              </w:rPr>
              <w:t>ZIGUINCHOR</w:t>
            </w:r>
          </w:p>
        </w:tc>
        <w:tc>
          <w:tcPr>
            <w:tcW w:w="788" w:type="dxa"/>
            <w:shd w:val="clear" w:color="auto" w:fill="E1EED9"/>
          </w:tcPr>
          <w:p>
            <w:pPr>
              <w:pStyle w:val="TableParagraph"/>
              <w:spacing w:before="28"/>
              <w:ind w:left="0" w:right="150"/>
              <w:jc w:val="right"/>
              <w:rPr>
                <w:sz w:val="22"/>
              </w:rPr>
            </w:pPr>
            <w:r>
              <w:rPr>
                <w:w w:val="110"/>
                <w:sz w:val="22"/>
              </w:rPr>
              <w:t>58,5</w:t>
            </w:r>
          </w:p>
        </w:tc>
        <w:tc>
          <w:tcPr>
            <w:tcW w:w="2983" w:type="dxa"/>
            <w:shd w:val="clear" w:color="auto" w:fill="E1EED9"/>
          </w:tcPr>
          <w:p>
            <w:pPr>
              <w:pStyle w:val="TableParagraph"/>
              <w:spacing w:before="28"/>
              <w:ind w:left="80" w:right="77"/>
              <w:jc w:val="center"/>
              <w:rPr>
                <w:sz w:val="22"/>
              </w:rPr>
            </w:pPr>
            <w:r>
              <w:rPr>
                <w:w w:val="110"/>
                <w:sz w:val="22"/>
              </w:rPr>
              <w:t>Moyenne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20</w:t>
            </w:r>
          </w:p>
        </w:tc>
        <w:tc>
          <w:tcPr>
            <w:tcW w:w="2877" w:type="dxa"/>
            <w:tcBorders>
              <w:left w:val="single" w:sz="4" w:space="0" w:color="6FAC46"/>
            </w:tcBorders>
          </w:tcPr>
          <w:p>
            <w:pPr>
              <w:pStyle w:val="TableParagraph"/>
              <w:spacing w:before="28"/>
              <w:ind w:left="103"/>
              <w:rPr>
                <w:sz w:val="22"/>
              </w:rPr>
            </w:pPr>
            <w:r>
              <w:rPr>
                <w:sz w:val="22"/>
              </w:rPr>
              <w:t>NIORO</w:t>
            </w:r>
          </w:p>
        </w:tc>
        <w:tc>
          <w:tcPr>
            <w:tcW w:w="2016" w:type="dxa"/>
          </w:tcPr>
          <w:p>
            <w:pPr>
              <w:pStyle w:val="TableParagraph"/>
              <w:spacing w:before="28"/>
              <w:ind w:left="109"/>
              <w:rPr>
                <w:sz w:val="22"/>
              </w:rPr>
            </w:pPr>
            <w:r>
              <w:rPr>
                <w:w w:val="105"/>
                <w:sz w:val="22"/>
              </w:rPr>
              <w:t>KAOLACK</w:t>
            </w:r>
          </w:p>
        </w:tc>
        <w:tc>
          <w:tcPr>
            <w:tcW w:w="788" w:type="dxa"/>
          </w:tcPr>
          <w:p>
            <w:pPr>
              <w:pStyle w:val="TableParagraph"/>
              <w:spacing w:before="28"/>
              <w:ind w:left="258"/>
              <w:rPr>
                <w:sz w:val="22"/>
              </w:rPr>
            </w:pPr>
            <w:r>
              <w:rPr>
                <w:w w:val="110"/>
                <w:sz w:val="22"/>
              </w:rPr>
              <w:t>58</w:t>
            </w:r>
          </w:p>
        </w:tc>
        <w:tc>
          <w:tcPr>
            <w:tcW w:w="2983" w:type="dxa"/>
          </w:tcPr>
          <w:p>
            <w:pPr>
              <w:pStyle w:val="TableParagraph"/>
              <w:spacing w:before="28"/>
              <w:ind w:left="80" w:right="77"/>
              <w:jc w:val="center"/>
              <w:rPr>
                <w:sz w:val="22"/>
              </w:rPr>
            </w:pPr>
            <w:r>
              <w:rPr>
                <w:w w:val="110"/>
                <w:sz w:val="22"/>
              </w:rPr>
              <w:t>Moyenne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21</w:t>
            </w:r>
          </w:p>
        </w:tc>
        <w:tc>
          <w:tcPr>
            <w:tcW w:w="2877" w:type="dxa"/>
            <w:tcBorders>
              <w:left w:val="single" w:sz="4" w:space="0" w:color="6FAC46"/>
            </w:tcBorders>
            <w:shd w:val="clear" w:color="auto" w:fill="E1EED9"/>
          </w:tcPr>
          <w:p>
            <w:pPr>
              <w:pStyle w:val="TableParagraph"/>
              <w:spacing w:before="28"/>
              <w:ind w:left="103"/>
              <w:rPr>
                <w:sz w:val="22"/>
              </w:rPr>
            </w:pPr>
            <w:r>
              <w:rPr>
                <w:w w:val="105"/>
                <w:sz w:val="22"/>
              </w:rPr>
              <w:t>MBIRKELANE</w:t>
            </w:r>
          </w:p>
        </w:tc>
        <w:tc>
          <w:tcPr>
            <w:tcW w:w="2016" w:type="dxa"/>
            <w:shd w:val="clear" w:color="auto" w:fill="E1EED9"/>
          </w:tcPr>
          <w:p>
            <w:pPr>
              <w:pStyle w:val="TableParagraph"/>
              <w:spacing w:before="28"/>
              <w:ind w:left="109"/>
              <w:rPr>
                <w:sz w:val="22"/>
              </w:rPr>
            </w:pPr>
            <w:r>
              <w:rPr>
                <w:w w:val="105"/>
                <w:sz w:val="22"/>
              </w:rPr>
              <w:t>KAFFRINE</w:t>
            </w:r>
          </w:p>
        </w:tc>
        <w:tc>
          <w:tcPr>
            <w:tcW w:w="788" w:type="dxa"/>
            <w:shd w:val="clear" w:color="auto" w:fill="E1EED9"/>
          </w:tcPr>
          <w:p>
            <w:pPr>
              <w:pStyle w:val="TableParagraph"/>
              <w:spacing w:before="28"/>
              <w:ind w:left="258"/>
              <w:rPr>
                <w:sz w:val="22"/>
              </w:rPr>
            </w:pPr>
            <w:r>
              <w:rPr>
                <w:w w:val="110"/>
                <w:sz w:val="22"/>
              </w:rPr>
              <w:t>58</w:t>
            </w:r>
          </w:p>
        </w:tc>
        <w:tc>
          <w:tcPr>
            <w:tcW w:w="2983" w:type="dxa"/>
            <w:shd w:val="clear" w:color="auto" w:fill="E1EED9"/>
          </w:tcPr>
          <w:p>
            <w:pPr>
              <w:pStyle w:val="TableParagraph"/>
              <w:spacing w:before="28"/>
              <w:ind w:left="80" w:right="77"/>
              <w:jc w:val="center"/>
              <w:rPr>
                <w:sz w:val="22"/>
              </w:rPr>
            </w:pPr>
            <w:r>
              <w:rPr>
                <w:w w:val="110"/>
                <w:sz w:val="22"/>
              </w:rPr>
              <w:t>Moyenne performance</w:t>
            </w:r>
          </w:p>
        </w:tc>
      </w:tr>
      <w:tr>
        <w:trPr>
          <w:trHeight w:val="299"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22</w:t>
            </w:r>
          </w:p>
        </w:tc>
        <w:tc>
          <w:tcPr>
            <w:tcW w:w="2877" w:type="dxa"/>
            <w:tcBorders>
              <w:left w:val="single" w:sz="4" w:space="0" w:color="6FAC46"/>
            </w:tcBorders>
          </w:tcPr>
          <w:p>
            <w:pPr>
              <w:pStyle w:val="TableParagraph"/>
              <w:spacing w:before="28"/>
              <w:ind w:left="103"/>
              <w:rPr>
                <w:sz w:val="22"/>
              </w:rPr>
            </w:pPr>
            <w:r>
              <w:rPr>
                <w:w w:val="105"/>
                <w:sz w:val="22"/>
              </w:rPr>
              <w:t>KAFFRINE</w:t>
            </w:r>
          </w:p>
        </w:tc>
        <w:tc>
          <w:tcPr>
            <w:tcW w:w="2016" w:type="dxa"/>
          </w:tcPr>
          <w:p>
            <w:pPr>
              <w:pStyle w:val="TableParagraph"/>
              <w:spacing w:before="28"/>
              <w:ind w:left="109"/>
              <w:rPr>
                <w:sz w:val="22"/>
              </w:rPr>
            </w:pPr>
            <w:r>
              <w:rPr>
                <w:w w:val="105"/>
                <w:sz w:val="22"/>
              </w:rPr>
              <w:t>KAFFRINE</w:t>
            </w:r>
          </w:p>
        </w:tc>
        <w:tc>
          <w:tcPr>
            <w:tcW w:w="788" w:type="dxa"/>
          </w:tcPr>
          <w:p>
            <w:pPr>
              <w:pStyle w:val="TableParagraph"/>
              <w:spacing w:before="28"/>
              <w:ind w:left="258"/>
              <w:rPr>
                <w:sz w:val="22"/>
              </w:rPr>
            </w:pPr>
            <w:r>
              <w:rPr>
                <w:w w:val="110"/>
                <w:sz w:val="22"/>
              </w:rPr>
              <w:t>58</w:t>
            </w:r>
          </w:p>
        </w:tc>
        <w:tc>
          <w:tcPr>
            <w:tcW w:w="2983" w:type="dxa"/>
          </w:tcPr>
          <w:p>
            <w:pPr>
              <w:pStyle w:val="TableParagraph"/>
              <w:spacing w:before="28"/>
              <w:ind w:left="80" w:right="77"/>
              <w:jc w:val="center"/>
              <w:rPr>
                <w:sz w:val="22"/>
              </w:rPr>
            </w:pPr>
            <w:r>
              <w:rPr>
                <w:w w:val="110"/>
                <w:sz w:val="22"/>
              </w:rPr>
              <w:t>Moyenne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23</w:t>
            </w:r>
          </w:p>
        </w:tc>
        <w:tc>
          <w:tcPr>
            <w:tcW w:w="2877" w:type="dxa"/>
            <w:tcBorders>
              <w:left w:val="single" w:sz="4" w:space="0" w:color="6FAC46"/>
            </w:tcBorders>
            <w:shd w:val="clear" w:color="auto" w:fill="E1EED9"/>
          </w:tcPr>
          <w:p>
            <w:pPr>
              <w:pStyle w:val="TableParagraph"/>
              <w:spacing w:before="29"/>
              <w:ind w:left="103"/>
              <w:rPr>
                <w:sz w:val="22"/>
              </w:rPr>
            </w:pPr>
            <w:r>
              <w:rPr>
                <w:w w:val="105"/>
                <w:sz w:val="22"/>
              </w:rPr>
              <w:t>SALEMATA</w:t>
            </w:r>
          </w:p>
        </w:tc>
        <w:tc>
          <w:tcPr>
            <w:tcW w:w="2016" w:type="dxa"/>
            <w:shd w:val="clear" w:color="auto" w:fill="E1EED9"/>
          </w:tcPr>
          <w:p>
            <w:pPr>
              <w:pStyle w:val="TableParagraph"/>
              <w:spacing w:before="29"/>
              <w:ind w:left="109"/>
              <w:rPr>
                <w:sz w:val="22"/>
              </w:rPr>
            </w:pPr>
            <w:r>
              <w:rPr>
                <w:w w:val="105"/>
                <w:sz w:val="22"/>
              </w:rPr>
              <w:t>KEDOUGOU</w:t>
            </w:r>
          </w:p>
        </w:tc>
        <w:tc>
          <w:tcPr>
            <w:tcW w:w="788" w:type="dxa"/>
            <w:shd w:val="clear" w:color="auto" w:fill="E1EED9"/>
          </w:tcPr>
          <w:p>
            <w:pPr>
              <w:pStyle w:val="TableParagraph"/>
              <w:spacing w:before="29"/>
              <w:ind w:left="258"/>
              <w:rPr>
                <w:sz w:val="22"/>
              </w:rPr>
            </w:pPr>
            <w:r>
              <w:rPr>
                <w:w w:val="120"/>
                <w:sz w:val="22"/>
              </w:rPr>
              <w:t>57</w:t>
            </w:r>
          </w:p>
        </w:tc>
        <w:tc>
          <w:tcPr>
            <w:tcW w:w="2983" w:type="dxa"/>
            <w:shd w:val="clear" w:color="auto" w:fill="E1EED9"/>
          </w:tcPr>
          <w:p>
            <w:pPr>
              <w:pStyle w:val="TableParagraph"/>
              <w:spacing w:before="29"/>
              <w:ind w:left="80" w:right="77"/>
              <w:jc w:val="center"/>
              <w:rPr>
                <w:sz w:val="22"/>
              </w:rPr>
            </w:pPr>
            <w:r>
              <w:rPr>
                <w:w w:val="110"/>
                <w:sz w:val="22"/>
              </w:rPr>
              <w:t>Moyenne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24</w:t>
            </w:r>
          </w:p>
        </w:tc>
        <w:tc>
          <w:tcPr>
            <w:tcW w:w="2877" w:type="dxa"/>
            <w:tcBorders>
              <w:left w:val="single" w:sz="4" w:space="0" w:color="6FAC46"/>
            </w:tcBorders>
          </w:tcPr>
          <w:p>
            <w:pPr>
              <w:pStyle w:val="TableParagraph"/>
              <w:spacing w:before="28"/>
              <w:ind w:left="103"/>
              <w:rPr>
                <w:sz w:val="22"/>
              </w:rPr>
            </w:pPr>
            <w:r>
              <w:rPr>
                <w:w w:val="105"/>
                <w:sz w:val="22"/>
              </w:rPr>
              <w:t>MALEME HODAR</w:t>
            </w:r>
          </w:p>
        </w:tc>
        <w:tc>
          <w:tcPr>
            <w:tcW w:w="2016" w:type="dxa"/>
          </w:tcPr>
          <w:p>
            <w:pPr>
              <w:pStyle w:val="TableParagraph"/>
              <w:spacing w:before="28"/>
              <w:ind w:left="109"/>
              <w:rPr>
                <w:sz w:val="22"/>
              </w:rPr>
            </w:pPr>
            <w:r>
              <w:rPr>
                <w:w w:val="105"/>
                <w:sz w:val="22"/>
              </w:rPr>
              <w:t>KAFFRINE</w:t>
            </w:r>
          </w:p>
        </w:tc>
        <w:tc>
          <w:tcPr>
            <w:tcW w:w="788" w:type="dxa"/>
          </w:tcPr>
          <w:p>
            <w:pPr>
              <w:pStyle w:val="TableParagraph"/>
              <w:spacing w:before="28"/>
              <w:ind w:left="0" w:right="150"/>
              <w:jc w:val="right"/>
              <w:rPr>
                <w:sz w:val="22"/>
              </w:rPr>
            </w:pPr>
            <w:r>
              <w:rPr>
                <w:w w:val="115"/>
                <w:sz w:val="22"/>
              </w:rPr>
              <w:t>56,5</w:t>
            </w:r>
          </w:p>
        </w:tc>
        <w:tc>
          <w:tcPr>
            <w:tcW w:w="2983" w:type="dxa"/>
          </w:tcPr>
          <w:p>
            <w:pPr>
              <w:pStyle w:val="TableParagraph"/>
              <w:spacing w:before="28"/>
              <w:ind w:left="80" w:right="77"/>
              <w:jc w:val="center"/>
              <w:rPr>
                <w:sz w:val="22"/>
              </w:rPr>
            </w:pPr>
            <w:r>
              <w:rPr>
                <w:w w:val="110"/>
                <w:sz w:val="22"/>
              </w:rPr>
              <w:t>Moyenne performance</w:t>
            </w:r>
          </w:p>
        </w:tc>
      </w:tr>
      <w:tr>
        <w:trPr>
          <w:trHeight w:val="300" w:hRule="atLeast"/>
        </w:trPr>
        <w:tc>
          <w:tcPr>
            <w:tcW w:w="1080" w:type="dxa"/>
            <w:tcBorders>
              <w:right w:val="single" w:sz="4" w:space="0" w:color="6FAC46"/>
            </w:tcBorders>
          </w:tcPr>
          <w:p>
            <w:pPr>
              <w:pStyle w:val="TableParagraph"/>
              <w:spacing w:line="280" w:lineRule="exact" w:before="0"/>
              <w:ind w:left="383" w:right="378"/>
              <w:jc w:val="center"/>
              <w:rPr>
                <w:rFonts w:ascii="TeX Gyre Bonum"/>
                <w:i/>
                <w:sz w:val="22"/>
              </w:rPr>
            </w:pPr>
            <w:r>
              <w:rPr>
                <w:rFonts w:ascii="TeX Gyre Bonum"/>
                <w:i/>
                <w:sz w:val="22"/>
              </w:rPr>
              <w:t>25</w:t>
            </w:r>
          </w:p>
        </w:tc>
        <w:tc>
          <w:tcPr>
            <w:tcW w:w="2877" w:type="dxa"/>
            <w:tcBorders>
              <w:left w:val="single" w:sz="4" w:space="0" w:color="6FAC46"/>
            </w:tcBorders>
            <w:shd w:val="clear" w:color="auto" w:fill="E1EED9"/>
          </w:tcPr>
          <w:p>
            <w:pPr>
              <w:pStyle w:val="TableParagraph"/>
              <w:spacing w:before="28"/>
              <w:ind w:left="103"/>
              <w:rPr>
                <w:sz w:val="22"/>
              </w:rPr>
            </w:pPr>
            <w:r>
              <w:rPr>
                <w:w w:val="105"/>
                <w:sz w:val="22"/>
              </w:rPr>
              <w:t>KOUNGHEUL</w:t>
            </w:r>
          </w:p>
        </w:tc>
        <w:tc>
          <w:tcPr>
            <w:tcW w:w="2016" w:type="dxa"/>
            <w:shd w:val="clear" w:color="auto" w:fill="E1EED9"/>
          </w:tcPr>
          <w:p>
            <w:pPr>
              <w:pStyle w:val="TableParagraph"/>
              <w:spacing w:before="28"/>
              <w:ind w:left="109"/>
              <w:rPr>
                <w:sz w:val="22"/>
              </w:rPr>
            </w:pPr>
            <w:r>
              <w:rPr>
                <w:w w:val="105"/>
                <w:sz w:val="22"/>
              </w:rPr>
              <w:t>KAFFRINE</w:t>
            </w:r>
          </w:p>
        </w:tc>
        <w:tc>
          <w:tcPr>
            <w:tcW w:w="788" w:type="dxa"/>
            <w:shd w:val="clear" w:color="auto" w:fill="E1EED9"/>
          </w:tcPr>
          <w:p>
            <w:pPr>
              <w:pStyle w:val="TableParagraph"/>
              <w:spacing w:before="28"/>
              <w:ind w:left="258"/>
              <w:rPr>
                <w:sz w:val="22"/>
              </w:rPr>
            </w:pPr>
            <w:r>
              <w:rPr>
                <w:w w:val="120"/>
                <w:sz w:val="22"/>
              </w:rPr>
              <w:t>55</w:t>
            </w:r>
          </w:p>
        </w:tc>
        <w:tc>
          <w:tcPr>
            <w:tcW w:w="2983" w:type="dxa"/>
            <w:shd w:val="clear" w:color="auto" w:fill="E1EED9"/>
          </w:tcPr>
          <w:p>
            <w:pPr>
              <w:pStyle w:val="TableParagraph"/>
              <w:spacing w:before="28"/>
              <w:ind w:left="80" w:right="77"/>
              <w:jc w:val="center"/>
              <w:rPr>
                <w:sz w:val="22"/>
              </w:rPr>
            </w:pPr>
            <w:r>
              <w:rPr>
                <w:w w:val="110"/>
                <w:sz w:val="22"/>
              </w:rPr>
              <w:t>Moyenne performance</w:t>
            </w:r>
          </w:p>
        </w:tc>
      </w:tr>
    </w:tbl>
    <w:p>
      <w:pPr>
        <w:pStyle w:val="BodyText"/>
        <w:spacing w:before="3"/>
        <w:rPr>
          <w:rFonts w:ascii="TeX Gyre Bonum"/>
          <w:i/>
          <w:sz w:val="20"/>
        </w:rPr>
      </w:pPr>
    </w:p>
    <w:p>
      <w:pPr>
        <w:spacing w:before="0"/>
        <w:ind w:left="0" w:right="102" w:firstLine="0"/>
        <w:jc w:val="right"/>
        <w:rPr>
          <w:rFonts w:ascii="Trebuchet MS"/>
          <w:b/>
          <w:sz w:val="14"/>
        </w:rPr>
      </w:pPr>
      <w:r>
        <w:rPr>
          <w:rFonts w:ascii="Trebuchet MS"/>
          <w:b/>
          <w:w w:val="90"/>
          <w:sz w:val="14"/>
        </w:rPr>
        <w:t>26</w:t>
      </w:r>
    </w:p>
    <w:p>
      <w:pPr>
        <w:spacing w:after="0"/>
        <w:jc w:val="right"/>
        <w:rPr>
          <w:rFonts w:ascii="Trebuchet MS"/>
          <w:sz w:val="14"/>
        </w:rPr>
        <w:sectPr>
          <w:footerReference w:type="default" r:id="rId46"/>
          <w:pgSz w:w="11910" w:h="16840"/>
          <w:pgMar w:footer="0" w:header="0" w:top="1580" w:bottom="280" w:left="920" w:right="520"/>
        </w:sectPr>
      </w:pPr>
    </w:p>
    <w:tbl>
      <w:tblPr>
        <w:tblW w:w="0" w:type="auto"/>
        <w:jc w:val="left"/>
        <w:tblInd w:w="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7"/>
        <w:gridCol w:w="2474"/>
        <w:gridCol w:w="2444"/>
        <w:gridCol w:w="839"/>
        <w:gridCol w:w="2912"/>
      </w:tblGrid>
      <w:tr>
        <w:trPr>
          <w:trHeight w:val="299"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26</w:t>
            </w:r>
          </w:p>
        </w:tc>
        <w:tc>
          <w:tcPr>
            <w:tcW w:w="2474" w:type="dxa"/>
            <w:tcBorders>
              <w:left w:val="single" w:sz="4" w:space="0" w:color="6FAC46"/>
            </w:tcBorders>
          </w:tcPr>
          <w:p>
            <w:pPr>
              <w:pStyle w:val="TableParagraph"/>
              <w:spacing w:before="20"/>
              <w:ind w:left="102"/>
              <w:rPr>
                <w:sz w:val="22"/>
              </w:rPr>
            </w:pPr>
            <w:r>
              <w:rPr>
                <w:w w:val="105"/>
                <w:sz w:val="22"/>
              </w:rPr>
              <w:t>KOUMPENTOUM</w:t>
            </w:r>
          </w:p>
        </w:tc>
        <w:tc>
          <w:tcPr>
            <w:tcW w:w="2444" w:type="dxa"/>
          </w:tcPr>
          <w:p>
            <w:pPr>
              <w:pStyle w:val="TableParagraph"/>
              <w:spacing w:before="20"/>
              <w:ind w:left="511"/>
              <w:rPr>
                <w:sz w:val="22"/>
              </w:rPr>
            </w:pPr>
            <w:r>
              <w:rPr>
                <w:w w:val="105"/>
                <w:sz w:val="22"/>
              </w:rPr>
              <w:t>TAMBACOUNDA</w:t>
            </w:r>
          </w:p>
        </w:tc>
        <w:tc>
          <w:tcPr>
            <w:tcW w:w="839" w:type="dxa"/>
          </w:tcPr>
          <w:p>
            <w:pPr>
              <w:pStyle w:val="TableParagraph"/>
              <w:spacing w:before="20"/>
              <w:ind w:left="107" w:right="204"/>
              <w:jc w:val="center"/>
              <w:rPr>
                <w:sz w:val="22"/>
              </w:rPr>
            </w:pPr>
            <w:r>
              <w:rPr>
                <w:w w:val="115"/>
                <w:sz w:val="22"/>
              </w:rPr>
              <w:t>53</w:t>
            </w:r>
          </w:p>
        </w:tc>
        <w:tc>
          <w:tcPr>
            <w:tcW w:w="2912" w:type="dxa"/>
          </w:tcPr>
          <w:p>
            <w:pPr>
              <w:pStyle w:val="TableParagraph"/>
              <w:spacing w:before="20"/>
              <w:ind w:left="188" w:right="264"/>
              <w:jc w:val="center"/>
              <w:rPr>
                <w:sz w:val="22"/>
              </w:rPr>
            </w:pPr>
            <w:r>
              <w:rPr>
                <w:w w:val="110"/>
                <w:sz w:val="22"/>
              </w:rPr>
              <w:t>Moyenne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27</w:t>
            </w:r>
          </w:p>
        </w:tc>
        <w:tc>
          <w:tcPr>
            <w:tcW w:w="2474" w:type="dxa"/>
            <w:tcBorders>
              <w:left w:val="single" w:sz="4" w:space="0" w:color="6FAC46"/>
            </w:tcBorders>
            <w:shd w:val="clear" w:color="auto" w:fill="E1EED9"/>
          </w:tcPr>
          <w:p>
            <w:pPr>
              <w:pStyle w:val="TableParagraph"/>
              <w:spacing w:before="20"/>
              <w:ind w:left="102"/>
              <w:rPr>
                <w:sz w:val="22"/>
              </w:rPr>
            </w:pPr>
            <w:r>
              <w:rPr>
                <w:w w:val="105"/>
                <w:sz w:val="22"/>
              </w:rPr>
              <w:t>LINGUERE</w:t>
            </w:r>
          </w:p>
        </w:tc>
        <w:tc>
          <w:tcPr>
            <w:tcW w:w="2444" w:type="dxa"/>
            <w:shd w:val="clear" w:color="auto" w:fill="E1EED9"/>
          </w:tcPr>
          <w:p>
            <w:pPr>
              <w:pStyle w:val="TableParagraph"/>
              <w:spacing w:before="20"/>
              <w:ind w:left="511"/>
              <w:rPr>
                <w:sz w:val="22"/>
              </w:rPr>
            </w:pPr>
            <w:r>
              <w:rPr>
                <w:w w:val="105"/>
                <w:sz w:val="22"/>
              </w:rPr>
              <w:t>LOUGA</w:t>
            </w:r>
          </w:p>
        </w:tc>
        <w:tc>
          <w:tcPr>
            <w:tcW w:w="839" w:type="dxa"/>
            <w:shd w:val="clear" w:color="auto" w:fill="E1EED9"/>
          </w:tcPr>
          <w:p>
            <w:pPr>
              <w:pStyle w:val="TableParagraph"/>
              <w:spacing w:before="20"/>
              <w:ind w:left="107" w:right="204"/>
              <w:jc w:val="center"/>
              <w:rPr>
                <w:sz w:val="22"/>
              </w:rPr>
            </w:pPr>
            <w:r>
              <w:rPr>
                <w:w w:val="115"/>
                <w:sz w:val="22"/>
              </w:rPr>
              <w:t>53</w:t>
            </w:r>
          </w:p>
        </w:tc>
        <w:tc>
          <w:tcPr>
            <w:tcW w:w="2912" w:type="dxa"/>
            <w:shd w:val="clear" w:color="auto" w:fill="E1EED9"/>
          </w:tcPr>
          <w:p>
            <w:pPr>
              <w:pStyle w:val="TableParagraph"/>
              <w:spacing w:before="20"/>
              <w:ind w:left="188" w:right="264"/>
              <w:jc w:val="center"/>
              <w:rPr>
                <w:sz w:val="22"/>
              </w:rPr>
            </w:pPr>
            <w:r>
              <w:rPr>
                <w:w w:val="110"/>
                <w:sz w:val="22"/>
              </w:rPr>
              <w:t>Moyenne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28</w:t>
            </w:r>
          </w:p>
        </w:tc>
        <w:tc>
          <w:tcPr>
            <w:tcW w:w="2474" w:type="dxa"/>
            <w:tcBorders>
              <w:left w:val="single" w:sz="4" w:space="0" w:color="6FAC46"/>
            </w:tcBorders>
          </w:tcPr>
          <w:p>
            <w:pPr>
              <w:pStyle w:val="TableParagraph"/>
              <w:spacing w:before="20"/>
              <w:ind w:left="102"/>
              <w:rPr>
                <w:sz w:val="22"/>
              </w:rPr>
            </w:pPr>
            <w:r>
              <w:rPr>
                <w:sz w:val="22"/>
              </w:rPr>
              <w:t>TIVAOUWANE</w:t>
            </w:r>
          </w:p>
        </w:tc>
        <w:tc>
          <w:tcPr>
            <w:tcW w:w="2444" w:type="dxa"/>
          </w:tcPr>
          <w:p>
            <w:pPr>
              <w:pStyle w:val="TableParagraph"/>
              <w:spacing w:before="20"/>
              <w:ind w:left="511"/>
              <w:rPr>
                <w:sz w:val="22"/>
              </w:rPr>
            </w:pPr>
            <w:r>
              <w:rPr>
                <w:w w:val="105"/>
                <w:sz w:val="22"/>
              </w:rPr>
              <w:t>THIES</w:t>
            </w:r>
          </w:p>
        </w:tc>
        <w:tc>
          <w:tcPr>
            <w:tcW w:w="839" w:type="dxa"/>
          </w:tcPr>
          <w:p>
            <w:pPr>
              <w:pStyle w:val="TableParagraph"/>
              <w:spacing w:before="20"/>
              <w:ind w:left="107" w:right="204"/>
              <w:jc w:val="center"/>
              <w:rPr>
                <w:sz w:val="22"/>
              </w:rPr>
            </w:pPr>
            <w:r>
              <w:rPr>
                <w:w w:val="125"/>
                <w:sz w:val="22"/>
              </w:rPr>
              <w:t>51,5</w:t>
            </w:r>
          </w:p>
        </w:tc>
        <w:tc>
          <w:tcPr>
            <w:tcW w:w="2912" w:type="dxa"/>
          </w:tcPr>
          <w:p>
            <w:pPr>
              <w:pStyle w:val="TableParagraph"/>
              <w:spacing w:before="20"/>
              <w:ind w:left="188" w:right="264"/>
              <w:jc w:val="center"/>
              <w:rPr>
                <w:sz w:val="22"/>
              </w:rPr>
            </w:pPr>
            <w:r>
              <w:rPr>
                <w:w w:val="110"/>
                <w:sz w:val="22"/>
              </w:rPr>
              <w:t>Moyenne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29</w:t>
            </w:r>
          </w:p>
        </w:tc>
        <w:tc>
          <w:tcPr>
            <w:tcW w:w="2474" w:type="dxa"/>
            <w:tcBorders>
              <w:left w:val="single" w:sz="4" w:space="0" w:color="6FAC46"/>
            </w:tcBorders>
            <w:shd w:val="clear" w:color="auto" w:fill="E1EED9"/>
          </w:tcPr>
          <w:p>
            <w:pPr>
              <w:pStyle w:val="TableParagraph"/>
              <w:spacing w:before="20"/>
              <w:ind w:left="102"/>
              <w:rPr>
                <w:sz w:val="22"/>
              </w:rPr>
            </w:pPr>
            <w:r>
              <w:rPr>
                <w:w w:val="105"/>
                <w:sz w:val="22"/>
              </w:rPr>
              <w:t>GUINGUINEO</w:t>
            </w:r>
          </w:p>
        </w:tc>
        <w:tc>
          <w:tcPr>
            <w:tcW w:w="2444" w:type="dxa"/>
            <w:shd w:val="clear" w:color="auto" w:fill="E1EED9"/>
          </w:tcPr>
          <w:p>
            <w:pPr>
              <w:pStyle w:val="TableParagraph"/>
              <w:spacing w:before="20"/>
              <w:ind w:left="511"/>
              <w:rPr>
                <w:sz w:val="22"/>
              </w:rPr>
            </w:pPr>
            <w:r>
              <w:rPr>
                <w:w w:val="105"/>
                <w:sz w:val="22"/>
              </w:rPr>
              <w:t>KAOLACK</w:t>
            </w:r>
          </w:p>
        </w:tc>
        <w:tc>
          <w:tcPr>
            <w:tcW w:w="839" w:type="dxa"/>
            <w:shd w:val="clear" w:color="auto" w:fill="E1EED9"/>
          </w:tcPr>
          <w:p>
            <w:pPr>
              <w:pStyle w:val="TableParagraph"/>
              <w:spacing w:before="20"/>
              <w:ind w:left="107" w:right="204"/>
              <w:jc w:val="center"/>
              <w:rPr>
                <w:sz w:val="22"/>
              </w:rPr>
            </w:pPr>
            <w:r>
              <w:rPr>
                <w:w w:val="110"/>
                <w:sz w:val="22"/>
              </w:rPr>
              <w:t>50</w:t>
            </w:r>
          </w:p>
        </w:tc>
        <w:tc>
          <w:tcPr>
            <w:tcW w:w="2912" w:type="dxa"/>
            <w:shd w:val="clear" w:color="auto" w:fill="E1EED9"/>
          </w:tcPr>
          <w:p>
            <w:pPr>
              <w:pStyle w:val="TableParagraph"/>
              <w:spacing w:before="20"/>
              <w:ind w:left="188" w:right="264"/>
              <w:jc w:val="center"/>
              <w:rPr>
                <w:sz w:val="22"/>
              </w:rPr>
            </w:pPr>
            <w:r>
              <w:rPr>
                <w:w w:val="110"/>
                <w:sz w:val="22"/>
              </w:rPr>
              <w:t>Moyenne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30</w:t>
            </w:r>
          </w:p>
        </w:tc>
        <w:tc>
          <w:tcPr>
            <w:tcW w:w="2474" w:type="dxa"/>
            <w:tcBorders>
              <w:left w:val="single" w:sz="4" w:space="0" w:color="6FAC46"/>
            </w:tcBorders>
          </w:tcPr>
          <w:p>
            <w:pPr>
              <w:pStyle w:val="TableParagraph"/>
              <w:spacing w:before="20"/>
              <w:ind w:left="102"/>
              <w:rPr>
                <w:sz w:val="22"/>
              </w:rPr>
            </w:pPr>
            <w:r>
              <w:rPr>
                <w:w w:val="105"/>
                <w:sz w:val="22"/>
              </w:rPr>
              <w:t>DAGANA</w:t>
            </w:r>
          </w:p>
        </w:tc>
        <w:tc>
          <w:tcPr>
            <w:tcW w:w="2444" w:type="dxa"/>
          </w:tcPr>
          <w:p>
            <w:pPr>
              <w:pStyle w:val="TableParagraph"/>
              <w:spacing w:before="20"/>
              <w:ind w:left="511"/>
              <w:rPr>
                <w:sz w:val="22"/>
              </w:rPr>
            </w:pPr>
            <w:r>
              <w:rPr>
                <w:w w:val="105"/>
                <w:sz w:val="22"/>
              </w:rPr>
              <w:t>SAINT-LOUIS</w:t>
            </w:r>
          </w:p>
        </w:tc>
        <w:tc>
          <w:tcPr>
            <w:tcW w:w="839" w:type="dxa"/>
          </w:tcPr>
          <w:p>
            <w:pPr>
              <w:pStyle w:val="TableParagraph"/>
              <w:spacing w:before="20"/>
              <w:ind w:left="107" w:right="204"/>
              <w:jc w:val="center"/>
              <w:rPr>
                <w:sz w:val="22"/>
              </w:rPr>
            </w:pPr>
            <w:r>
              <w:rPr>
                <w:w w:val="105"/>
                <w:sz w:val="22"/>
              </w:rPr>
              <w:t>48</w:t>
            </w:r>
          </w:p>
        </w:tc>
        <w:tc>
          <w:tcPr>
            <w:tcW w:w="2912" w:type="dxa"/>
          </w:tcPr>
          <w:p>
            <w:pPr>
              <w:pStyle w:val="TableParagraph"/>
              <w:spacing w:before="20"/>
              <w:ind w:left="188" w:right="264"/>
              <w:jc w:val="center"/>
              <w:rPr>
                <w:sz w:val="22"/>
              </w:rPr>
            </w:pPr>
            <w:r>
              <w:rPr>
                <w:w w:val="110"/>
                <w:sz w:val="22"/>
              </w:rPr>
              <w:t>Faible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31</w:t>
            </w:r>
          </w:p>
        </w:tc>
        <w:tc>
          <w:tcPr>
            <w:tcW w:w="2474" w:type="dxa"/>
            <w:tcBorders>
              <w:left w:val="single" w:sz="4" w:space="0" w:color="6FAC46"/>
            </w:tcBorders>
            <w:shd w:val="clear" w:color="auto" w:fill="E1EED9"/>
          </w:tcPr>
          <w:p>
            <w:pPr>
              <w:pStyle w:val="TableParagraph"/>
              <w:spacing w:before="20"/>
              <w:ind w:left="102"/>
              <w:rPr>
                <w:sz w:val="22"/>
              </w:rPr>
            </w:pPr>
            <w:r>
              <w:rPr>
                <w:w w:val="105"/>
                <w:sz w:val="22"/>
              </w:rPr>
              <w:t>GOUDOMP</w:t>
            </w:r>
          </w:p>
        </w:tc>
        <w:tc>
          <w:tcPr>
            <w:tcW w:w="2444" w:type="dxa"/>
            <w:shd w:val="clear" w:color="auto" w:fill="E1EED9"/>
          </w:tcPr>
          <w:p>
            <w:pPr>
              <w:pStyle w:val="TableParagraph"/>
              <w:spacing w:before="20"/>
              <w:ind w:left="511"/>
              <w:rPr>
                <w:sz w:val="22"/>
              </w:rPr>
            </w:pPr>
            <w:r>
              <w:rPr>
                <w:w w:val="105"/>
                <w:sz w:val="22"/>
              </w:rPr>
              <w:t>SEDHIOU</w:t>
            </w:r>
          </w:p>
        </w:tc>
        <w:tc>
          <w:tcPr>
            <w:tcW w:w="839" w:type="dxa"/>
            <w:shd w:val="clear" w:color="auto" w:fill="E1EED9"/>
          </w:tcPr>
          <w:p>
            <w:pPr>
              <w:pStyle w:val="TableParagraph"/>
              <w:spacing w:before="20"/>
              <w:ind w:left="107" w:right="204"/>
              <w:jc w:val="center"/>
              <w:rPr>
                <w:sz w:val="22"/>
              </w:rPr>
            </w:pPr>
            <w:r>
              <w:rPr>
                <w:w w:val="115"/>
                <w:sz w:val="22"/>
              </w:rPr>
              <w:t>47,5</w:t>
            </w:r>
          </w:p>
        </w:tc>
        <w:tc>
          <w:tcPr>
            <w:tcW w:w="2912" w:type="dxa"/>
            <w:shd w:val="clear" w:color="auto" w:fill="E1EED9"/>
          </w:tcPr>
          <w:p>
            <w:pPr>
              <w:pStyle w:val="TableParagraph"/>
              <w:spacing w:before="20"/>
              <w:ind w:left="188" w:right="264"/>
              <w:jc w:val="center"/>
              <w:rPr>
                <w:sz w:val="22"/>
              </w:rPr>
            </w:pPr>
            <w:r>
              <w:rPr>
                <w:w w:val="110"/>
                <w:sz w:val="22"/>
              </w:rPr>
              <w:t>Faible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32</w:t>
            </w:r>
          </w:p>
        </w:tc>
        <w:tc>
          <w:tcPr>
            <w:tcW w:w="2474" w:type="dxa"/>
            <w:tcBorders>
              <w:left w:val="single" w:sz="4" w:space="0" w:color="6FAC46"/>
            </w:tcBorders>
          </w:tcPr>
          <w:p>
            <w:pPr>
              <w:pStyle w:val="TableParagraph"/>
              <w:spacing w:before="20"/>
              <w:ind w:left="102"/>
              <w:rPr>
                <w:sz w:val="22"/>
              </w:rPr>
            </w:pPr>
            <w:r>
              <w:rPr>
                <w:w w:val="105"/>
                <w:sz w:val="22"/>
              </w:rPr>
              <w:t>GOUDIRY</w:t>
            </w:r>
          </w:p>
        </w:tc>
        <w:tc>
          <w:tcPr>
            <w:tcW w:w="2444" w:type="dxa"/>
          </w:tcPr>
          <w:p>
            <w:pPr>
              <w:pStyle w:val="TableParagraph"/>
              <w:spacing w:before="20"/>
              <w:ind w:left="511"/>
              <w:rPr>
                <w:sz w:val="22"/>
              </w:rPr>
            </w:pPr>
            <w:r>
              <w:rPr>
                <w:w w:val="105"/>
                <w:sz w:val="22"/>
              </w:rPr>
              <w:t>TAMBACOUNDA</w:t>
            </w:r>
          </w:p>
        </w:tc>
        <w:tc>
          <w:tcPr>
            <w:tcW w:w="839" w:type="dxa"/>
          </w:tcPr>
          <w:p>
            <w:pPr>
              <w:pStyle w:val="TableParagraph"/>
              <w:spacing w:before="20"/>
              <w:ind w:left="107" w:right="204"/>
              <w:jc w:val="center"/>
              <w:rPr>
                <w:sz w:val="22"/>
              </w:rPr>
            </w:pPr>
            <w:r>
              <w:rPr>
                <w:w w:val="115"/>
                <w:sz w:val="22"/>
              </w:rPr>
              <w:t>47,5</w:t>
            </w:r>
          </w:p>
        </w:tc>
        <w:tc>
          <w:tcPr>
            <w:tcW w:w="2912" w:type="dxa"/>
          </w:tcPr>
          <w:p>
            <w:pPr>
              <w:pStyle w:val="TableParagraph"/>
              <w:spacing w:before="20"/>
              <w:ind w:left="188" w:right="264"/>
              <w:jc w:val="center"/>
              <w:rPr>
                <w:sz w:val="22"/>
              </w:rPr>
            </w:pPr>
            <w:r>
              <w:rPr>
                <w:w w:val="110"/>
                <w:sz w:val="22"/>
              </w:rPr>
              <w:t>Faible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33</w:t>
            </w:r>
          </w:p>
        </w:tc>
        <w:tc>
          <w:tcPr>
            <w:tcW w:w="2474" w:type="dxa"/>
            <w:tcBorders>
              <w:left w:val="single" w:sz="4" w:space="0" w:color="6FAC46"/>
            </w:tcBorders>
            <w:shd w:val="clear" w:color="auto" w:fill="E1EED9"/>
          </w:tcPr>
          <w:p>
            <w:pPr>
              <w:pStyle w:val="TableParagraph"/>
              <w:spacing w:before="20"/>
              <w:ind w:left="102"/>
              <w:rPr>
                <w:sz w:val="22"/>
              </w:rPr>
            </w:pPr>
            <w:r>
              <w:rPr>
                <w:w w:val="105"/>
                <w:sz w:val="22"/>
              </w:rPr>
              <w:t>KEDOUGOU</w:t>
            </w:r>
          </w:p>
        </w:tc>
        <w:tc>
          <w:tcPr>
            <w:tcW w:w="2444" w:type="dxa"/>
            <w:shd w:val="clear" w:color="auto" w:fill="E1EED9"/>
          </w:tcPr>
          <w:p>
            <w:pPr>
              <w:pStyle w:val="TableParagraph"/>
              <w:spacing w:before="20"/>
              <w:ind w:left="511"/>
              <w:rPr>
                <w:sz w:val="22"/>
              </w:rPr>
            </w:pPr>
            <w:r>
              <w:rPr>
                <w:w w:val="105"/>
                <w:sz w:val="22"/>
              </w:rPr>
              <w:t>KEDOUGOU</w:t>
            </w:r>
          </w:p>
        </w:tc>
        <w:tc>
          <w:tcPr>
            <w:tcW w:w="839" w:type="dxa"/>
            <w:shd w:val="clear" w:color="auto" w:fill="E1EED9"/>
          </w:tcPr>
          <w:p>
            <w:pPr>
              <w:pStyle w:val="TableParagraph"/>
              <w:spacing w:before="20"/>
              <w:ind w:left="107" w:right="204"/>
              <w:jc w:val="center"/>
              <w:rPr>
                <w:sz w:val="22"/>
              </w:rPr>
            </w:pPr>
            <w:r>
              <w:rPr>
                <w:w w:val="115"/>
                <w:sz w:val="22"/>
              </w:rPr>
              <w:t>44,5</w:t>
            </w:r>
          </w:p>
        </w:tc>
        <w:tc>
          <w:tcPr>
            <w:tcW w:w="2912" w:type="dxa"/>
            <w:shd w:val="clear" w:color="auto" w:fill="E1EED9"/>
          </w:tcPr>
          <w:p>
            <w:pPr>
              <w:pStyle w:val="TableParagraph"/>
              <w:spacing w:before="20"/>
              <w:ind w:left="188" w:right="264"/>
              <w:jc w:val="center"/>
              <w:rPr>
                <w:sz w:val="22"/>
              </w:rPr>
            </w:pPr>
            <w:r>
              <w:rPr>
                <w:w w:val="110"/>
                <w:sz w:val="22"/>
              </w:rPr>
              <w:t>Faible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34</w:t>
            </w:r>
          </w:p>
        </w:tc>
        <w:tc>
          <w:tcPr>
            <w:tcW w:w="2474" w:type="dxa"/>
            <w:tcBorders>
              <w:left w:val="single" w:sz="4" w:space="0" w:color="6FAC46"/>
            </w:tcBorders>
          </w:tcPr>
          <w:p>
            <w:pPr>
              <w:pStyle w:val="TableParagraph"/>
              <w:spacing w:before="20"/>
              <w:ind w:left="102"/>
              <w:rPr>
                <w:sz w:val="22"/>
              </w:rPr>
            </w:pPr>
            <w:r>
              <w:rPr>
                <w:w w:val="105"/>
                <w:sz w:val="22"/>
              </w:rPr>
              <w:t>THIES</w:t>
            </w:r>
          </w:p>
        </w:tc>
        <w:tc>
          <w:tcPr>
            <w:tcW w:w="2444" w:type="dxa"/>
          </w:tcPr>
          <w:p>
            <w:pPr>
              <w:pStyle w:val="TableParagraph"/>
              <w:spacing w:before="20"/>
              <w:ind w:left="511"/>
              <w:rPr>
                <w:sz w:val="22"/>
              </w:rPr>
            </w:pPr>
            <w:r>
              <w:rPr>
                <w:w w:val="105"/>
                <w:sz w:val="22"/>
              </w:rPr>
              <w:t>THIES</w:t>
            </w:r>
          </w:p>
        </w:tc>
        <w:tc>
          <w:tcPr>
            <w:tcW w:w="839" w:type="dxa"/>
          </w:tcPr>
          <w:p>
            <w:pPr>
              <w:pStyle w:val="TableParagraph"/>
              <w:spacing w:before="20"/>
              <w:ind w:left="107" w:right="204"/>
              <w:jc w:val="center"/>
              <w:rPr>
                <w:sz w:val="22"/>
              </w:rPr>
            </w:pPr>
            <w:r>
              <w:rPr>
                <w:w w:val="110"/>
                <w:sz w:val="22"/>
              </w:rPr>
              <w:t>43</w:t>
            </w:r>
          </w:p>
        </w:tc>
        <w:tc>
          <w:tcPr>
            <w:tcW w:w="2912" w:type="dxa"/>
          </w:tcPr>
          <w:p>
            <w:pPr>
              <w:pStyle w:val="TableParagraph"/>
              <w:spacing w:before="20"/>
              <w:ind w:left="188" w:right="264"/>
              <w:jc w:val="center"/>
              <w:rPr>
                <w:sz w:val="22"/>
              </w:rPr>
            </w:pPr>
            <w:r>
              <w:rPr>
                <w:w w:val="110"/>
                <w:sz w:val="22"/>
              </w:rPr>
              <w:t>Faible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35</w:t>
            </w:r>
          </w:p>
        </w:tc>
        <w:tc>
          <w:tcPr>
            <w:tcW w:w="2474" w:type="dxa"/>
            <w:tcBorders>
              <w:left w:val="single" w:sz="4" w:space="0" w:color="6FAC46"/>
            </w:tcBorders>
            <w:shd w:val="clear" w:color="auto" w:fill="E1EED9"/>
          </w:tcPr>
          <w:p>
            <w:pPr>
              <w:pStyle w:val="TableParagraph"/>
              <w:spacing w:before="20"/>
              <w:ind w:left="102"/>
              <w:rPr>
                <w:sz w:val="22"/>
              </w:rPr>
            </w:pPr>
            <w:r>
              <w:rPr>
                <w:w w:val="105"/>
                <w:sz w:val="22"/>
              </w:rPr>
              <w:t>LOUGA</w:t>
            </w:r>
          </w:p>
        </w:tc>
        <w:tc>
          <w:tcPr>
            <w:tcW w:w="2444" w:type="dxa"/>
            <w:shd w:val="clear" w:color="auto" w:fill="E1EED9"/>
          </w:tcPr>
          <w:p>
            <w:pPr>
              <w:pStyle w:val="TableParagraph"/>
              <w:spacing w:before="20"/>
              <w:ind w:left="511"/>
              <w:rPr>
                <w:sz w:val="22"/>
              </w:rPr>
            </w:pPr>
            <w:r>
              <w:rPr>
                <w:w w:val="105"/>
                <w:sz w:val="22"/>
              </w:rPr>
              <w:t>LOUGA</w:t>
            </w:r>
          </w:p>
        </w:tc>
        <w:tc>
          <w:tcPr>
            <w:tcW w:w="839" w:type="dxa"/>
            <w:shd w:val="clear" w:color="auto" w:fill="E1EED9"/>
          </w:tcPr>
          <w:p>
            <w:pPr>
              <w:pStyle w:val="TableParagraph"/>
              <w:spacing w:before="20"/>
              <w:ind w:left="107" w:right="204"/>
              <w:jc w:val="center"/>
              <w:rPr>
                <w:sz w:val="22"/>
              </w:rPr>
            </w:pPr>
            <w:r>
              <w:rPr>
                <w:w w:val="110"/>
                <w:sz w:val="22"/>
              </w:rPr>
              <w:t>43</w:t>
            </w:r>
          </w:p>
        </w:tc>
        <w:tc>
          <w:tcPr>
            <w:tcW w:w="2912" w:type="dxa"/>
            <w:shd w:val="clear" w:color="auto" w:fill="E1EED9"/>
          </w:tcPr>
          <w:p>
            <w:pPr>
              <w:pStyle w:val="TableParagraph"/>
              <w:spacing w:before="20"/>
              <w:ind w:left="188" w:right="264"/>
              <w:jc w:val="center"/>
              <w:rPr>
                <w:sz w:val="22"/>
              </w:rPr>
            </w:pPr>
            <w:r>
              <w:rPr>
                <w:w w:val="110"/>
                <w:sz w:val="22"/>
              </w:rPr>
              <w:t>Faible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36</w:t>
            </w:r>
          </w:p>
        </w:tc>
        <w:tc>
          <w:tcPr>
            <w:tcW w:w="2474" w:type="dxa"/>
            <w:tcBorders>
              <w:left w:val="single" w:sz="4" w:space="0" w:color="6FAC46"/>
            </w:tcBorders>
          </w:tcPr>
          <w:p>
            <w:pPr>
              <w:pStyle w:val="TableParagraph"/>
              <w:spacing w:before="20"/>
              <w:ind w:left="102"/>
              <w:rPr>
                <w:sz w:val="22"/>
              </w:rPr>
            </w:pPr>
            <w:r>
              <w:rPr>
                <w:w w:val="105"/>
                <w:sz w:val="22"/>
              </w:rPr>
              <w:t>PODOR</w:t>
            </w:r>
          </w:p>
        </w:tc>
        <w:tc>
          <w:tcPr>
            <w:tcW w:w="2444" w:type="dxa"/>
          </w:tcPr>
          <w:p>
            <w:pPr>
              <w:pStyle w:val="TableParagraph"/>
              <w:spacing w:before="20"/>
              <w:ind w:left="511"/>
              <w:rPr>
                <w:sz w:val="22"/>
              </w:rPr>
            </w:pPr>
            <w:r>
              <w:rPr>
                <w:w w:val="105"/>
                <w:sz w:val="22"/>
              </w:rPr>
              <w:t>SAINT-LOUIS</w:t>
            </w:r>
          </w:p>
        </w:tc>
        <w:tc>
          <w:tcPr>
            <w:tcW w:w="839" w:type="dxa"/>
          </w:tcPr>
          <w:p>
            <w:pPr>
              <w:pStyle w:val="TableParagraph"/>
              <w:spacing w:before="20"/>
              <w:ind w:left="107" w:right="204"/>
              <w:jc w:val="center"/>
              <w:rPr>
                <w:sz w:val="22"/>
              </w:rPr>
            </w:pPr>
            <w:r>
              <w:rPr>
                <w:w w:val="125"/>
                <w:sz w:val="22"/>
              </w:rPr>
              <w:t>41</w:t>
            </w:r>
          </w:p>
        </w:tc>
        <w:tc>
          <w:tcPr>
            <w:tcW w:w="2912" w:type="dxa"/>
          </w:tcPr>
          <w:p>
            <w:pPr>
              <w:pStyle w:val="TableParagraph"/>
              <w:spacing w:before="20"/>
              <w:ind w:left="188" w:right="264"/>
              <w:jc w:val="center"/>
              <w:rPr>
                <w:sz w:val="22"/>
              </w:rPr>
            </w:pPr>
            <w:r>
              <w:rPr>
                <w:w w:val="110"/>
                <w:sz w:val="22"/>
              </w:rPr>
              <w:t>Faible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37</w:t>
            </w:r>
          </w:p>
        </w:tc>
        <w:tc>
          <w:tcPr>
            <w:tcW w:w="2474" w:type="dxa"/>
            <w:tcBorders>
              <w:left w:val="single" w:sz="4" w:space="0" w:color="6FAC46"/>
            </w:tcBorders>
            <w:shd w:val="clear" w:color="auto" w:fill="E1EED9"/>
          </w:tcPr>
          <w:p>
            <w:pPr>
              <w:pStyle w:val="TableParagraph"/>
              <w:spacing w:before="20"/>
              <w:ind w:left="102"/>
              <w:rPr>
                <w:sz w:val="22"/>
              </w:rPr>
            </w:pPr>
            <w:r>
              <w:rPr>
                <w:w w:val="105"/>
                <w:sz w:val="22"/>
              </w:rPr>
              <w:t>BIGNONA</w:t>
            </w:r>
          </w:p>
        </w:tc>
        <w:tc>
          <w:tcPr>
            <w:tcW w:w="2444" w:type="dxa"/>
            <w:shd w:val="clear" w:color="auto" w:fill="E1EED9"/>
          </w:tcPr>
          <w:p>
            <w:pPr>
              <w:pStyle w:val="TableParagraph"/>
              <w:spacing w:before="20"/>
              <w:ind w:left="511"/>
              <w:rPr>
                <w:sz w:val="22"/>
              </w:rPr>
            </w:pPr>
            <w:r>
              <w:rPr>
                <w:sz w:val="22"/>
              </w:rPr>
              <w:t>ZIGUINCHOR</w:t>
            </w:r>
          </w:p>
        </w:tc>
        <w:tc>
          <w:tcPr>
            <w:tcW w:w="839" w:type="dxa"/>
            <w:shd w:val="clear" w:color="auto" w:fill="E1EED9"/>
          </w:tcPr>
          <w:p>
            <w:pPr>
              <w:pStyle w:val="TableParagraph"/>
              <w:spacing w:before="20"/>
              <w:ind w:left="107" w:right="204"/>
              <w:jc w:val="center"/>
              <w:rPr>
                <w:sz w:val="22"/>
              </w:rPr>
            </w:pPr>
            <w:r>
              <w:rPr>
                <w:w w:val="105"/>
                <w:sz w:val="22"/>
              </w:rPr>
              <w:t>40</w:t>
            </w:r>
          </w:p>
        </w:tc>
        <w:tc>
          <w:tcPr>
            <w:tcW w:w="2912" w:type="dxa"/>
            <w:shd w:val="clear" w:color="auto" w:fill="E1EED9"/>
          </w:tcPr>
          <w:p>
            <w:pPr>
              <w:pStyle w:val="TableParagraph"/>
              <w:spacing w:before="20"/>
              <w:ind w:left="188" w:right="264"/>
              <w:jc w:val="center"/>
              <w:rPr>
                <w:sz w:val="22"/>
              </w:rPr>
            </w:pPr>
            <w:r>
              <w:rPr>
                <w:w w:val="110"/>
                <w:sz w:val="22"/>
              </w:rPr>
              <w:t>Faible performance</w:t>
            </w:r>
          </w:p>
        </w:tc>
      </w:tr>
      <w:tr>
        <w:trPr>
          <w:trHeight w:val="300" w:hRule="atLeast"/>
        </w:trPr>
        <w:tc>
          <w:tcPr>
            <w:tcW w:w="877" w:type="dxa"/>
            <w:tcBorders>
              <w:right w:val="single" w:sz="4" w:space="0" w:color="6FAC46"/>
            </w:tcBorders>
          </w:tcPr>
          <w:p>
            <w:pPr>
              <w:pStyle w:val="TableParagraph"/>
              <w:spacing w:line="281" w:lineRule="exact" w:before="0"/>
              <w:ind w:left="200"/>
              <w:rPr>
                <w:rFonts w:ascii="TeX Gyre Bonum"/>
                <w:i/>
                <w:sz w:val="22"/>
              </w:rPr>
            </w:pPr>
            <w:r>
              <w:rPr>
                <w:rFonts w:ascii="TeX Gyre Bonum"/>
                <w:i/>
                <w:sz w:val="22"/>
              </w:rPr>
              <w:t>38</w:t>
            </w:r>
          </w:p>
        </w:tc>
        <w:tc>
          <w:tcPr>
            <w:tcW w:w="2474" w:type="dxa"/>
            <w:tcBorders>
              <w:left w:val="single" w:sz="4" w:space="0" w:color="6FAC46"/>
            </w:tcBorders>
          </w:tcPr>
          <w:p>
            <w:pPr>
              <w:pStyle w:val="TableParagraph"/>
              <w:spacing w:before="20"/>
              <w:ind w:left="102"/>
              <w:rPr>
                <w:sz w:val="22"/>
              </w:rPr>
            </w:pPr>
            <w:r>
              <w:rPr>
                <w:w w:val="105"/>
                <w:sz w:val="22"/>
              </w:rPr>
              <w:t>SEDHIOU</w:t>
            </w:r>
          </w:p>
        </w:tc>
        <w:tc>
          <w:tcPr>
            <w:tcW w:w="2444" w:type="dxa"/>
          </w:tcPr>
          <w:p>
            <w:pPr>
              <w:pStyle w:val="TableParagraph"/>
              <w:spacing w:before="20"/>
              <w:ind w:left="511"/>
              <w:rPr>
                <w:sz w:val="22"/>
              </w:rPr>
            </w:pPr>
            <w:r>
              <w:rPr>
                <w:w w:val="105"/>
                <w:sz w:val="22"/>
              </w:rPr>
              <w:t>SEDHIOU</w:t>
            </w:r>
          </w:p>
        </w:tc>
        <w:tc>
          <w:tcPr>
            <w:tcW w:w="839" w:type="dxa"/>
          </w:tcPr>
          <w:p>
            <w:pPr>
              <w:pStyle w:val="TableParagraph"/>
              <w:spacing w:before="20"/>
              <w:ind w:left="107" w:right="204"/>
              <w:jc w:val="center"/>
              <w:rPr>
                <w:sz w:val="22"/>
              </w:rPr>
            </w:pPr>
            <w:r>
              <w:rPr>
                <w:w w:val="115"/>
                <w:sz w:val="22"/>
              </w:rPr>
              <w:t>36,5</w:t>
            </w:r>
          </w:p>
        </w:tc>
        <w:tc>
          <w:tcPr>
            <w:tcW w:w="2912" w:type="dxa"/>
          </w:tcPr>
          <w:p>
            <w:pPr>
              <w:pStyle w:val="TableParagraph"/>
              <w:spacing w:before="20"/>
              <w:ind w:left="188" w:right="264"/>
              <w:jc w:val="center"/>
              <w:rPr>
                <w:sz w:val="22"/>
              </w:rPr>
            </w:pPr>
            <w:r>
              <w:rPr>
                <w:w w:val="110"/>
                <w:sz w:val="22"/>
              </w:rPr>
              <w:t>Faible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39</w:t>
            </w:r>
          </w:p>
        </w:tc>
        <w:tc>
          <w:tcPr>
            <w:tcW w:w="2474" w:type="dxa"/>
            <w:tcBorders>
              <w:left w:val="single" w:sz="4" w:space="0" w:color="6FAC46"/>
            </w:tcBorders>
            <w:shd w:val="clear" w:color="auto" w:fill="E1EED9"/>
          </w:tcPr>
          <w:p>
            <w:pPr>
              <w:pStyle w:val="TableParagraph"/>
              <w:spacing w:before="20"/>
              <w:ind w:left="102"/>
              <w:rPr>
                <w:sz w:val="22"/>
              </w:rPr>
            </w:pPr>
            <w:r>
              <w:rPr>
                <w:w w:val="105"/>
                <w:sz w:val="22"/>
              </w:rPr>
              <w:t>RANEROU</w:t>
            </w:r>
          </w:p>
        </w:tc>
        <w:tc>
          <w:tcPr>
            <w:tcW w:w="2444" w:type="dxa"/>
            <w:shd w:val="clear" w:color="auto" w:fill="E1EED9"/>
          </w:tcPr>
          <w:p>
            <w:pPr>
              <w:pStyle w:val="TableParagraph"/>
              <w:spacing w:before="20"/>
              <w:ind w:left="511"/>
              <w:rPr>
                <w:sz w:val="22"/>
              </w:rPr>
            </w:pPr>
            <w:r>
              <w:rPr>
                <w:sz w:val="22"/>
              </w:rPr>
              <w:t>MATAM</w:t>
            </w:r>
          </w:p>
        </w:tc>
        <w:tc>
          <w:tcPr>
            <w:tcW w:w="839" w:type="dxa"/>
            <w:shd w:val="clear" w:color="auto" w:fill="E1EED9"/>
          </w:tcPr>
          <w:p>
            <w:pPr>
              <w:pStyle w:val="TableParagraph"/>
              <w:spacing w:before="20"/>
              <w:ind w:left="107" w:right="204"/>
              <w:jc w:val="center"/>
              <w:rPr>
                <w:sz w:val="22"/>
              </w:rPr>
            </w:pPr>
            <w:r>
              <w:rPr>
                <w:w w:val="115"/>
                <w:sz w:val="22"/>
              </w:rPr>
              <w:t>35</w:t>
            </w:r>
          </w:p>
        </w:tc>
        <w:tc>
          <w:tcPr>
            <w:tcW w:w="2912" w:type="dxa"/>
            <w:shd w:val="clear" w:color="auto" w:fill="E1EED9"/>
          </w:tcPr>
          <w:p>
            <w:pPr>
              <w:pStyle w:val="TableParagraph"/>
              <w:spacing w:before="20"/>
              <w:ind w:left="188" w:right="264"/>
              <w:jc w:val="center"/>
              <w:rPr>
                <w:sz w:val="22"/>
              </w:rPr>
            </w:pPr>
            <w:r>
              <w:rPr>
                <w:w w:val="110"/>
                <w:sz w:val="22"/>
              </w:rPr>
              <w:t>Faible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40</w:t>
            </w:r>
          </w:p>
        </w:tc>
        <w:tc>
          <w:tcPr>
            <w:tcW w:w="2474" w:type="dxa"/>
            <w:tcBorders>
              <w:left w:val="single" w:sz="4" w:space="0" w:color="6FAC46"/>
            </w:tcBorders>
          </w:tcPr>
          <w:p>
            <w:pPr>
              <w:pStyle w:val="TableParagraph"/>
              <w:spacing w:before="20"/>
              <w:ind w:left="102"/>
              <w:rPr>
                <w:sz w:val="22"/>
              </w:rPr>
            </w:pPr>
            <w:r>
              <w:rPr>
                <w:w w:val="105"/>
                <w:sz w:val="22"/>
              </w:rPr>
              <w:t>MBACKE</w:t>
            </w:r>
          </w:p>
        </w:tc>
        <w:tc>
          <w:tcPr>
            <w:tcW w:w="2444" w:type="dxa"/>
          </w:tcPr>
          <w:p>
            <w:pPr>
              <w:pStyle w:val="TableParagraph"/>
              <w:spacing w:before="20"/>
              <w:ind w:left="511"/>
              <w:rPr>
                <w:sz w:val="22"/>
              </w:rPr>
            </w:pPr>
            <w:r>
              <w:rPr>
                <w:w w:val="105"/>
                <w:sz w:val="22"/>
              </w:rPr>
              <w:t>DIOURBEL</w:t>
            </w:r>
          </w:p>
        </w:tc>
        <w:tc>
          <w:tcPr>
            <w:tcW w:w="839" w:type="dxa"/>
          </w:tcPr>
          <w:p>
            <w:pPr>
              <w:pStyle w:val="TableParagraph"/>
              <w:spacing w:before="20"/>
              <w:ind w:left="107" w:right="204"/>
              <w:jc w:val="center"/>
              <w:rPr>
                <w:sz w:val="22"/>
              </w:rPr>
            </w:pPr>
            <w:r>
              <w:rPr>
                <w:w w:val="115"/>
                <w:sz w:val="22"/>
              </w:rPr>
              <w:t>33</w:t>
            </w:r>
          </w:p>
        </w:tc>
        <w:tc>
          <w:tcPr>
            <w:tcW w:w="2912" w:type="dxa"/>
          </w:tcPr>
          <w:p>
            <w:pPr>
              <w:pStyle w:val="TableParagraph"/>
              <w:spacing w:before="20"/>
              <w:ind w:left="188" w:right="264"/>
              <w:jc w:val="center"/>
              <w:rPr>
                <w:sz w:val="22"/>
              </w:rPr>
            </w:pPr>
            <w:r>
              <w:rPr>
                <w:w w:val="110"/>
                <w:sz w:val="22"/>
              </w:rPr>
              <w:t>Faible performance</w:t>
            </w:r>
          </w:p>
        </w:tc>
      </w:tr>
      <w:tr>
        <w:trPr>
          <w:trHeight w:val="300" w:hRule="atLeast"/>
        </w:trPr>
        <w:tc>
          <w:tcPr>
            <w:tcW w:w="877" w:type="dxa"/>
            <w:tcBorders>
              <w:right w:val="single" w:sz="4" w:space="0" w:color="6FAC46"/>
            </w:tcBorders>
          </w:tcPr>
          <w:p>
            <w:pPr>
              <w:pStyle w:val="TableParagraph"/>
              <w:spacing w:line="280" w:lineRule="exact" w:before="0"/>
              <w:ind w:left="200"/>
              <w:rPr>
                <w:rFonts w:ascii="TeX Gyre Bonum"/>
                <w:i/>
                <w:sz w:val="22"/>
              </w:rPr>
            </w:pPr>
            <w:r>
              <w:rPr>
                <w:rFonts w:ascii="TeX Gyre Bonum"/>
                <w:i/>
                <w:sz w:val="22"/>
              </w:rPr>
              <w:t>41</w:t>
            </w:r>
          </w:p>
        </w:tc>
        <w:tc>
          <w:tcPr>
            <w:tcW w:w="2474" w:type="dxa"/>
            <w:tcBorders>
              <w:left w:val="single" w:sz="4" w:space="0" w:color="6FAC46"/>
            </w:tcBorders>
            <w:shd w:val="clear" w:color="auto" w:fill="E1EED9"/>
          </w:tcPr>
          <w:p>
            <w:pPr>
              <w:pStyle w:val="TableParagraph"/>
              <w:spacing w:before="20"/>
              <w:ind w:left="102"/>
              <w:rPr>
                <w:sz w:val="22"/>
              </w:rPr>
            </w:pPr>
            <w:r>
              <w:rPr>
                <w:w w:val="105"/>
                <w:sz w:val="22"/>
              </w:rPr>
              <w:t>MBOUR</w:t>
            </w:r>
          </w:p>
        </w:tc>
        <w:tc>
          <w:tcPr>
            <w:tcW w:w="2444" w:type="dxa"/>
            <w:shd w:val="clear" w:color="auto" w:fill="E1EED9"/>
          </w:tcPr>
          <w:p>
            <w:pPr>
              <w:pStyle w:val="TableParagraph"/>
              <w:spacing w:before="20"/>
              <w:ind w:left="511"/>
              <w:rPr>
                <w:sz w:val="22"/>
              </w:rPr>
            </w:pPr>
            <w:r>
              <w:rPr>
                <w:w w:val="105"/>
                <w:sz w:val="22"/>
              </w:rPr>
              <w:t>THIES</w:t>
            </w:r>
          </w:p>
        </w:tc>
        <w:tc>
          <w:tcPr>
            <w:tcW w:w="839" w:type="dxa"/>
            <w:shd w:val="clear" w:color="auto" w:fill="E1EED9"/>
          </w:tcPr>
          <w:p>
            <w:pPr>
              <w:pStyle w:val="TableParagraph"/>
              <w:spacing w:before="20"/>
              <w:ind w:left="107" w:right="204"/>
              <w:jc w:val="center"/>
              <w:rPr>
                <w:sz w:val="22"/>
              </w:rPr>
            </w:pPr>
            <w:r>
              <w:rPr>
                <w:w w:val="115"/>
                <w:sz w:val="22"/>
              </w:rPr>
              <w:t>27</w:t>
            </w:r>
          </w:p>
        </w:tc>
        <w:tc>
          <w:tcPr>
            <w:tcW w:w="2912" w:type="dxa"/>
            <w:shd w:val="clear" w:color="auto" w:fill="E1EED9"/>
          </w:tcPr>
          <w:p>
            <w:pPr>
              <w:pStyle w:val="TableParagraph"/>
              <w:spacing w:before="20"/>
              <w:ind w:left="188" w:right="264"/>
              <w:jc w:val="center"/>
              <w:rPr>
                <w:sz w:val="22"/>
              </w:rPr>
            </w:pPr>
            <w:r>
              <w:rPr>
                <w:w w:val="110"/>
                <w:sz w:val="22"/>
              </w:rPr>
              <w:t>Faible performance</w:t>
            </w:r>
          </w:p>
        </w:tc>
      </w:tr>
    </w:tbl>
    <w:p>
      <w:pPr>
        <w:pStyle w:val="BodyText"/>
        <w:rPr>
          <w:rFonts w:ascii="Trebuchet MS"/>
          <w:b/>
          <w:sz w:val="20"/>
        </w:rPr>
      </w:pPr>
      <w:r>
        <w:rPr/>
        <w:pict>
          <v:group style="position:absolute;margin-left:24pt;margin-top:23.999983pt;width:550.8pt;height:794.05pt;mso-position-horizontal-relative:page;mso-position-vertical-relative:page;z-index:-24402432"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p>
    <w:p>
      <w:pPr>
        <w:pStyle w:val="BodyText"/>
        <w:spacing w:before="11"/>
        <w:rPr>
          <w:rFonts w:ascii="Trebuchet MS"/>
          <w:b/>
          <w:sz w:val="16"/>
        </w:rPr>
      </w:pPr>
    </w:p>
    <w:p>
      <w:pPr>
        <w:spacing w:before="0"/>
        <w:ind w:left="450" w:right="711" w:firstLine="0"/>
        <w:jc w:val="center"/>
        <w:rPr>
          <w:rFonts w:ascii="TeX Gyre Bonum" w:hAnsi="TeX Gyre Bonum"/>
          <w:i/>
          <w:sz w:val="18"/>
        </w:rPr>
      </w:pPr>
      <w:bookmarkStart w:name="_bookmark21" w:id="31"/>
      <w:bookmarkEnd w:id="31"/>
      <w:r>
        <w:rPr/>
      </w:r>
      <w:r>
        <w:rPr>
          <w:rFonts w:ascii="TeX Gyre Bonum" w:hAnsi="TeX Gyre Bonum"/>
          <w:i/>
          <w:color w:val="44536A"/>
          <w:sz w:val="18"/>
        </w:rPr>
        <w:t>Carte 3: Cartographie des résultats de la mesure de performance des départements</w:t>
      </w:r>
    </w:p>
    <w:p>
      <w:pPr>
        <w:pStyle w:val="BodyText"/>
        <w:spacing w:before="2"/>
        <w:rPr>
          <w:rFonts w:ascii="TeX Gyre Bonum"/>
          <w:i/>
          <w:sz w:val="11"/>
        </w:rPr>
      </w:pPr>
      <w:r>
        <w:rPr/>
        <w:drawing>
          <wp:anchor distT="0" distB="0" distL="0" distR="0" allowOverlap="1" layoutInCell="1" locked="0" behindDoc="0" simplePos="0" relativeHeight="188">
            <wp:simplePos x="0" y="0"/>
            <wp:positionH relativeFrom="page">
              <wp:posOffset>1606550</wp:posOffset>
            </wp:positionH>
            <wp:positionV relativeFrom="paragraph">
              <wp:posOffset>120543</wp:posOffset>
            </wp:positionV>
            <wp:extent cx="4462730" cy="3155823"/>
            <wp:effectExtent l="0" t="0" r="0" b="0"/>
            <wp:wrapTopAndBottom/>
            <wp:docPr id="27" name="image38.jpeg" descr="C:\Users\HP\Downloads\Cart_DPT (2).jpeg"/>
            <wp:cNvGraphicFramePr>
              <a:graphicFrameLocks noChangeAspect="1"/>
            </wp:cNvGraphicFramePr>
            <a:graphic>
              <a:graphicData uri="http://schemas.openxmlformats.org/drawingml/2006/picture">
                <pic:pic>
                  <pic:nvPicPr>
                    <pic:cNvPr id="28" name="image38.jpeg"/>
                    <pic:cNvPicPr/>
                  </pic:nvPicPr>
                  <pic:blipFill>
                    <a:blip r:embed="rId48" cstate="print"/>
                    <a:stretch>
                      <a:fillRect/>
                    </a:stretch>
                  </pic:blipFill>
                  <pic:spPr>
                    <a:xfrm>
                      <a:off x="0" y="0"/>
                      <a:ext cx="4462730" cy="3155823"/>
                    </a:xfrm>
                    <a:prstGeom prst="rect">
                      <a:avLst/>
                    </a:prstGeom>
                  </pic:spPr>
                </pic:pic>
              </a:graphicData>
            </a:graphic>
          </wp:anchor>
        </w:drawing>
      </w:r>
    </w:p>
    <w:p>
      <w:pPr>
        <w:pStyle w:val="BodyText"/>
        <w:rPr>
          <w:rFonts w:ascii="TeX Gyre Bonum"/>
          <w:i/>
          <w:sz w:val="20"/>
        </w:rPr>
      </w:pPr>
    </w:p>
    <w:p>
      <w:pPr>
        <w:pStyle w:val="BodyText"/>
        <w:spacing w:before="11"/>
        <w:rPr>
          <w:rFonts w:ascii="TeX Gyre Bonum"/>
          <w:i/>
          <w:sz w:val="20"/>
        </w:rPr>
      </w:pPr>
    </w:p>
    <w:p>
      <w:pPr>
        <w:pStyle w:val="Heading4"/>
        <w:numPr>
          <w:ilvl w:val="2"/>
          <w:numId w:val="19"/>
        </w:numPr>
        <w:tabs>
          <w:tab w:pos="1802" w:val="left" w:leader="none"/>
        </w:tabs>
        <w:spacing w:line="240" w:lineRule="auto" w:before="0" w:after="0"/>
        <w:ind w:left="1802" w:right="0" w:hanging="721"/>
        <w:jc w:val="left"/>
        <w:rPr>
          <w:i/>
        </w:rPr>
      </w:pPr>
      <w:r>
        <w:rPr>
          <w:i/>
          <w:color w:val="2D74B5"/>
        </w:rPr>
        <w:t>Performances spécifiques des départements par</w:t>
      </w:r>
      <w:r>
        <w:rPr>
          <w:i/>
          <w:color w:val="2D74B5"/>
          <w:spacing w:val="-8"/>
        </w:rPr>
        <w:t> </w:t>
      </w:r>
      <w:r>
        <w:rPr>
          <w:i/>
          <w:color w:val="2D74B5"/>
        </w:rPr>
        <w:t>domaine</w:t>
      </w:r>
    </w:p>
    <w:p>
      <w:pPr>
        <w:pStyle w:val="BodyText"/>
        <w:spacing w:line="247" w:lineRule="auto" w:before="7"/>
        <w:ind w:left="232" w:right="482"/>
        <w:jc w:val="both"/>
      </w:pPr>
      <w:r>
        <w:rPr>
          <w:w w:val="110"/>
        </w:rPr>
        <w:t>De même que les communes, l’analyse de la performance des départements est faite sur la base de 03 domaines que sont i) la capacité du département à satisfaire les besoins prioritaires des populations, ii) la capacité de pilotage institutionnel, technique et financier du département et iii) la participation citoyenne dans la gestion des affaires locales.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spacing w:before="100"/>
        <w:ind w:left="0" w:right="102" w:firstLine="0"/>
        <w:jc w:val="right"/>
        <w:rPr>
          <w:rFonts w:ascii="Trebuchet MS"/>
          <w:b/>
          <w:sz w:val="14"/>
        </w:rPr>
      </w:pPr>
      <w:r>
        <w:rPr>
          <w:rFonts w:ascii="Trebuchet MS"/>
          <w:b/>
          <w:w w:val="90"/>
          <w:sz w:val="14"/>
        </w:rPr>
        <w:t>27</w:t>
      </w:r>
    </w:p>
    <w:p>
      <w:pPr>
        <w:spacing w:after="0"/>
        <w:jc w:val="right"/>
        <w:rPr>
          <w:rFonts w:ascii="Trebuchet MS"/>
          <w:sz w:val="14"/>
        </w:rPr>
        <w:sectPr>
          <w:footerReference w:type="default" r:id="rId47"/>
          <w:pgSz w:w="11910" w:h="16840"/>
          <w:pgMar w:footer="0" w:header="0" w:top="1140" w:bottom="280" w:left="920" w:right="520"/>
        </w:sectPr>
      </w:pPr>
    </w:p>
    <w:p>
      <w:pPr>
        <w:pStyle w:val="ListParagraph"/>
        <w:numPr>
          <w:ilvl w:val="3"/>
          <w:numId w:val="19"/>
        </w:numPr>
        <w:tabs>
          <w:tab w:pos="2586" w:val="left" w:leader="none"/>
          <w:tab w:pos="2587" w:val="left" w:leader="none"/>
        </w:tabs>
        <w:spacing w:line="208" w:lineRule="auto" w:before="59" w:after="0"/>
        <w:ind w:left="2586" w:right="508" w:hanging="1080"/>
        <w:jc w:val="left"/>
        <w:rPr>
          <w:rFonts w:ascii="TeX Gyre Bonum" w:hAnsi="TeX Gyre Bonum"/>
          <w:b/>
          <w:sz w:val="22"/>
        </w:rPr>
      </w:pPr>
      <w:r>
        <w:rPr/>
        <w:pict>
          <v:group style="position:absolute;margin-left:24pt;margin-top:23.999983pt;width:550.8pt;height:794.05pt;mso-position-horizontal-relative:page;mso-position-vertical-relative:page;z-index:-24401408"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rFonts w:ascii="TeX Gyre Bonum" w:hAnsi="TeX Gyre Bonum"/>
          <w:b/>
          <w:color w:val="2D74B5"/>
          <w:sz w:val="22"/>
        </w:rPr>
        <w:t>Capacité du département à satisfaire les besoins prioritaires des populations</w:t>
      </w:r>
    </w:p>
    <w:p>
      <w:pPr>
        <w:pStyle w:val="BodyText"/>
        <w:spacing w:before="9"/>
        <w:rPr>
          <w:rFonts w:ascii="TeX Gyre Bonum"/>
          <w:b/>
          <w:sz w:val="25"/>
        </w:rPr>
      </w:pPr>
    </w:p>
    <w:p>
      <w:pPr>
        <w:spacing w:before="1"/>
        <w:ind w:left="195" w:right="3988" w:firstLine="0"/>
        <w:jc w:val="left"/>
        <w:rPr>
          <w:rFonts w:ascii="Carlito" w:hAnsi="Carlito"/>
          <w:i/>
          <w:sz w:val="18"/>
        </w:rPr>
      </w:pPr>
      <w:r>
        <w:rPr>
          <w:rFonts w:ascii="Carlito" w:hAnsi="Carlito"/>
          <w:i/>
          <w:color w:val="44536A"/>
          <w:sz w:val="18"/>
        </w:rPr>
        <w:t>Tableau 6: Score moyen et performance moyenne des conseils départementaux dans </w:t>
      </w:r>
      <w:r>
        <w:rPr>
          <w:rFonts w:ascii="Carlito" w:hAnsi="Carlito"/>
          <w:i/>
          <w:color w:val="44536A"/>
          <w:sz w:val="18"/>
        </w:rPr>
        <w:t>"capacité des départements à satisfaires les besoins prioritaires des populations"selon la région</w:t>
      </w:r>
    </w:p>
    <w:p>
      <w:pPr>
        <w:pStyle w:val="BodyText"/>
        <w:spacing w:before="10" w:after="1"/>
        <w:rPr>
          <w:rFonts w:ascii="Carlito"/>
          <w:i/>
          <w:sz w:val="14"/>
        </w:rPr>
      </w:pPr>
    </w:p>
    <w:p>
      <w:pPr>
        <w:spacing w:line="240" w:lineRule="auto"/>
        <w:ind w:left="-42" w:right="0" w:firstLine="0"/>
        <w:rPr>
          <w:rFonts w:ascii="Carlito"/>
          <w:sz w:val="20"/>
        </w:rPr>
      </w:pPr>
      <w:r>
        <w:rPr>
          <w:rFonts w:ascii="Carlito"/>
          <w:sz w:val="20"/>
        </w:rPr>
        <w:pict>
          <v:group style="width:1.45pt;height:12.15pt;mso-position-horizontal-relative:char;mso-position-vertical-relative:line" coordorigin="0,0" coordsize="29,243">
            <v:rect style="position:absolute;left:0;top:0;width:29;height:243" filled="true" fillcolor="#5b9bd4" stroked="false">
              <v:fill type="solid"/>
            </v:rect>
          </v:group>
        </w:pict>
      </w:r>
      <w:r>
        <w:rPr>
          <w:rFonts w:ascii="Carlito"/>
          <w:sz w:val="20"/>
        </w:rPr>
      </w:r>
      <w:r>
        <w:rPr>
          <w:rFonts w:ascii="Times New Roman"/>
          <w:spacing w:val="147"/>
          <w:sz w:val="20"/>
        </w:rPr>
        <w:t> </w:t>
      </w:r>
      <w:r>
        <w:rPr>
          <w:rFonts w:ascii="Carlito"/>
          <w:spacing w:val="147"/>
          <w:position w:val="24"/>
          <w:sz w:val="20"/>
        </w:rPr>
        <w:pict>
          <v:shape style="width:323.4pt;height:395.7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6"/>
                    <w:gridCol w:w="1807"/>
                    <w:gridCol w:w="1070"/>
                    <w:gridCol w:w="1795"/>
                  </w:tblGrid>
                  <w:tr>
                    <w:trPr>
                      <w:trHeight w:val="791" w:hRule="atLeast"/>
                    </w:trPr>
                    <w:tc>
                      <w:tcPr>
                        <w:tcW w:w="1796" w:type="dxa"/>
                        <w:tcBorders>
                          <w:bottom w:val="single" w:sz="4" w:space="0" w:color="4471C4"/>
                        </w:tcBorders>
                      </w:tcPr>
                      <w:p>
                        <w:pPr>
                          <w:pStyle w:val="TableParagraph"/>
                          <w:spacing w:before="10"/>
                          <w:ind w:left="0"/>
                          <w:rPr>
                            <w:rFonts w:ascii="Times New Roman"/>
                            <w:sz w:val="22"/>
                          </w:rPr>
                        </w:pPr>
                      </w:p>
                      <w:p>
                        <w:pPr>
                          <w:pStyle w:val="TableParagraph"/>
                          <w:spacing w:before="1"/>
                          <w:ind w:left="528"/>
                          <w:rPr>
                            <w:b/>
                            <w:i/>
                            <w:sz w:val="22"/>
                          </w:rPr>
                        </w:pPr>
                        <w:r>
                          <w:rPr>
                            <w:b/>
                            <w:i/>
                            <w:sz w:val="22"/>
                          </w:rPr>
                          <w:t>Région</w:t>
                        </w:r>
                      </w:p>
                    </w:tc>
                    <w:tc>
                      <w:tcPr>
                        <w:tcW w:w="1807" w:type="dxa"/>
                        <w:tcBorders>
                          <w:bottom w:val="single" w:sz="4" w:space="0" w:color="4471C4"/>
                        </w:tcBorders>
                      </w:tcPr>
                      <w:p>
                        <w:pPr>
                          <w:pStyle w:val="TableParagraph"/>
                          <w:spacing w:line="247" w:lineRule="auto" w:before="7"/>
                          <w:ind w:left="698" w:right="247" w:hanging="490"/>
                          <w:rPr>
                            <w:b/>
                            <w:i/>
                            <w:sz w:val="22"/>
                          </w:rPr>
                        </w:pPr>
                        <w:r>
                          <w:rPr>
                            <w:b/>
                            <w:i/>
                            <w:w w:val="90"/>
                            <w:sz w:val="22"/>
                          </w:rPr>
                          <w:t>Score moyen </w:t>
                        </w:r>
                        <w:r>
                          <w:rPr>
                            <w:b/>
                            <w:i/>
                            <w:sz w:val="22"/>
                          </w:rPr>
                          <w:t>des</w:t>
                        </w:r>
                      </w:p>
                      <w:p>
                        <w:pPr>
                          <w:pStyle w:val="TableParagraph"/>
                          <w:spacing w:line="249" w:lineRule="exact" w:before="1"/>
                          <w:ind w:left="297"/>
                          <w:rPr>
                            <w:b/>
                            <w:i/>
                            <w:sz w:val="22"/>
                          </w:rPr>
                        </w:pPr>
                        <w:r>
                          <w:rPr>
                            <w:b/>
                            <w:i/>
                            <w:sz w:val="22"/>
                          </w:rPr>
                          <w:t>communes</w:t>
                        </w:r>
                      </w:p>
                    </w:tc>
                    <w:tc>
                      <w:tcPr>
                        <w:tcW w:w="1070" w:type="dxa"/>
                        <w:tcBorders>
                          <w:bottom w:val="single" w:sz="4" w:space="0" w:color="4471C4"/>
                        </w:tcBorders>
                      </w:tcPr>
                      <w:p>
                        <w:pPr>
                          <w:pStyle w:val="TableParagraph"/>
                          <w:spacing w:line="247" w:lineRule="auto" w:before="136"/>
                          <w:ind w:left="278" w:hanging="24"/>
                          <w:rPr>
                            <w:b/>
                            <w:i/>
                            <w:sz w:val="22"/>
                          </w:rPr>
                        </w:pPr>
                        <w:r>
                          <w:rPr>
                            <w:b/>
                            <w:i/>
                            <w:w w:val="85"/>
                            <w:sz w:val="22"/>
                          </w:rPr>
                          <w:t>Score </w:t>
                        </w:r>
                        <w:r>
                          <w:rPr>
                            <w:b/>
                            <w:i/>
                            <w:w w:val="90"/>
                            <w:sz w:val="22"/>
                          </w:rPr>
                          <w:t>maxi</w:t>
                        </w:r>
                      </w:p>
                    </w:tc>
                    <w:tc>
                      <w:tcPr>
                        <w:tcW w:w="1795" w:type="dxa"/>
                        <w:tcBorders>
                          <w:bottom w:val="single" w:sz="4" w:space="0" w:color="4471C4"/>
                        </w:tcBorders>
                      </w:tcPr>
                      <w:p>
                        <w:pPr>
                          <w:pStyle w:val="TableParagraph"/>
                          <w:spacing w:line="247" w:lineRule="auto" w:before="136"/>
                          <w:ind w:left="437" w:right="188" w:hanging="195"/>
                          <w:rPr>
                            <w:b/>
                            <w:i/>
                            <w:sz w:val="22"/>
                          </w:rPr>
                        </w:pPr>
                        <w:r>
                          <w:rPr>
                            <w:b/>
                            <w:i/>
                            <w:w w:val="90"/>
                            <w:sz w:val="22"/>
                          </w:rPr>
                          <w:t>Performance </w:t>
                        </w:r>
                        <w:r>
                          <w:rPr>
                            <w:b/>
                            <w:i/>
                            <w:sz w:val="22"/>
                          </w:rPr>
                          <w:t>moyenne</w:t>
                        </w:r>
                      </w:p>
                    </w:tc>
                  </w:tr>
                  <w:tr>
                    <w:trPr>
                      <w:trHeight w:val="473" w:hRule="atLeast"/>
                    </w:trPr>
                    <w:tc>
                      <w:tcPr>
                        <w:tcW w:w="1796" w:type="dxa"/>
                        <w:tcBorders>
                          <w:top w:val="single" w:sz="4" w:space="0" w:color="4471C4"/>
                          <w:right w:val="single" w:sz="4" w:space="0" w:color="4471C4"/>
                        </w:tcBorders>
                      </w:tcPr>
                      <w:p>
                        <w:pPr>
                          <w:pStyle w:val="TableParagraph"/>
                          <w:spacing w:before="115"/>
                          <w:ind w:left="0" w:right="99"/>
                          <w:jc w:val="right"/>
                          <w:rPr>
                            <w:i/>
                            <w:sz w:val="22"/>
                          </w:rPr>
                        </w:pPr>
                        <w:r>
                          <w:rPr>
                            <w:i/>
                            <w:sz w:val="22"/>
                          </w:rPr>
                          <w:t>Thies</w:t>
                        </w:r>
                      </w:p>
                    </w:tc>
                    <w:tc>
                      <w:tcPr>
                        <w:tcW w:w="1807" w:type="dxa"/>
                        <w:tcBorders>
                          <w:top w:val="single" w:sz="4" w:space="0" w:color="4471C4"/>
                          <w:left w:val="single" w:sz="4" w:space="0" w:color="4471C4"/>
                        </w:tcBorders>
                        <w:shd w:val="clear" w:color="auto" w:fill="D9E1F3"/>
                      </w:tcPr>
                      <w:p>
                        <w:pPr>
                          <w:pStyle w:val="TableParagraph"/>
                          <w:spacing w:before="110"/>
                          <w:ind w:left="664"/>
                          <w:rPr>
                            <w:rFonts w:ascii="Arial"/>
                            <w:sz w:val="22"/>
                          </w:rPr>
                        </w:pPr>
                        <w:r>
                          <w:rPr>
                            <w:rFonts w:ascii="Arial"/>
                            <w:sz w:val="22"/>
                          </w:rPr>
                          <w:t>4,33</w:t>
                        </w:r>
                      </w:p>
                    </w:tc>
                    <w:tc>
                      <w:tcPr>
                        <w:tcW w:w="1070" w:type="dxa"/>
                        <w:tcBorders>
                          <w:top w:val="single" w:sz="4" w:space="0" w:color="4471C4"/>
                        </w:tcBorders>
                        <w:shd w:val="clear" w:color="auto" w:fill="D9E1F3"/>
                      </w:tcPr>
                      <w:p>
                        <w:pPr>
                          <w:pStyle w:val="TableParagraph"/>
                          <w:spacing w:before="0"/>
                          <w:ind w:left="0"/>
                          <w:rPr>
                            <w:rFonts w:ascii="Times New Roman"/>
                            <w:sz w:val="20"/>
                          </w:rPr>
                        </w:pPr>
                      </w:p>
                    </w:tc>
                    <w:tc>
                      <w:tcPr>
                        <w:tcW w:w="1795" w:type="dxa"/>
                        <w:tcBorders>
                          <w:top w:val="single" w:sz="4" w:space="0" w:color="4471C4"/>
                        </w:tcBorders>
                        <w:shd w:val="clear" w:color="auto" w:fill="D9E1F3"/>
                      </w:tcPr>
                      <w:p>
                        <w:pPr>
                          <w:pStyle w:val="TableParagraph"/>
                          <w:spacing w:before="110"/>
                          <w:ind w:left="0" w:right="641"/>
                          <w:jc w:val="right"/>
                          <w:rPr>
                            <w:rFonts w:ascii="Arial"/>
                            <w:sz w:val="22"/>
                          </w:rPr>
                        </w:pPr>
                        <w:r>
                          <w:rPr>
                            <w:rFonts w:ascii="Arial"/>
                            <w:sz w:val="22"/>
                          </w:rPr>
                          <w:t>22%</w:t>
                        </w:r>
                      </w:p>
                    </w:tc>
                  </w:tr>
                  <w:tr>
                    <w:trPr>
                      <w:trHeight w:val="474" w:hRule="atLeast"/>
                    </w:trPr>
                    <w:tc>
                      <w:tcPr>
                        <w:tcW w:w="1796" w:type="dxa"/>
                        <w:tcBorders>
                          <w:right w:val="single" w:sz="4" w:space="0" w:color="4471C4"/>
                        </w:tcBorders>
                      </w:tcPr>
                      <w:p>
                        <w:pPr>
                          <w:pStyle w:val="TableParagraph"/>
                          <w:spacing w:before="114"/>
                          <w:ind w:left="0" w:right="100"/>
                          <w:jc w:val="right"/>
                          <w:rPr>
                            <w:i/>
                            <w:sz w:val="22"/>
                          </w:rPr>
                        </w:pPr>
                        <w:r>
                          <w:rPr>
                            <w:i/>
                            <w:sz w:val="22"/>
                          </w:rPr>
                          <w:t>Sedhiou</w:t>
                        </w:r>
                      </w:p>
                    </w:tc>
                    <w:tc>
                      <w:tcPr>
                        <w:tcW w:w="1807" w:type="dxa"/>
                        <w:tcBorders>
                          <w:left w:val="single" w:sz="4" w:space="0" w:color="4471C4"/>
                        </w:tcBorders>
                      </w:tcPr>
                      <w:p>
                        <w:pPr>
                          <w:pStyle w:val="TableParagraph"/>
                          <w:spacing w:before="109"/>
                          <w:ind w:left="664"/>
                          <w:rPr>
                            <w:rFonts w:ascii="Arial"/>
                            <w:sz w:val="22"/>
                          </w:rPr>
                        </w:pPr>
                        <w:r>
                          <w:rPr>
                            <w:rFonts w:ascii="Arial"/>
                            <w:sz w:val="22"/>
                          </w:rPr>
                          <w:t>7,83</w:t>
                        </w:r>
                      </w:p>
                    </w:tc>
                    <w:tc>
                      <w:tcPr>
                        <w:tcW w:w="1070" w:type="dxa"/>
                        <w:shd w:val="clear" w:color="auto" w:fill="D9E1F3"/>
                      </w:tcPr>
                      <w:p>
                        <w:pPr>
                          <w:pStyle w:val="TableParagraph"/>
                          <w:spacing w:before="0"/>
                          <w:ind w:left="0"/>
                          <w:rPr>
                            <w:rFonts w:ascii="Times New Roman"/>
                            <w:sz w:val="20"/>
                          </w:rPr>
                        </w:pPr>
                      </w:p>
                    </w:tc>
                    <w:tc>
                      <w:tcPr>
                        <w:tcW w:w="1795" w:type="dxa"/>
                      </w:tcPr>
                      <w:p>
                        <w:pPr>
                          <w:pStyle w:val="TableParagraph"/>
                          <w:spacing w:before="109"/>
                          <w:ind w:left="0" w:right="641"/>
                          <w:jc w:val="right"/>
                          <w:rPr>
                            <w:rFonts w:ascii="Arial"/>
                            <w:sz w:val="22"/>
                          </w:rPr>
                        </w:pPr>
                        <w:r>
                          <w:rPr>
                            <w:rFonts w:ascii="Arial"/>
                            <w:sz w:val="22"/>
                          </w:rPr>
                          <w:t>39%</w:t>
                        </w:r>
                      </w:p>
                    </w:tc>
                  </w:tr>
                  <w:tr>
                    <w:trPr>
                      <w:trHeight w:val="474" w:hRule="atLeast"/>
                    </w:trPr>
                    <w:tc>
                      <w:tcPr>
                        <w:tcW w:w="1796" w:type="dxa"/>
                        <w:tcBorders>
                          <w:right w:val="single" w:sz="4" w:space="0" w:color="4471C4"/>
                        </w:tcBorders>
                      </w:tcPr>
                      <w:p>
                        <w:pPr>
                          <w:pStyle w:val="TableParagraph"/>
                          <w:spacing w:before="115"/>
                          <w:ind w:left="0" w:right="100"/>
                          <w:jc w:val="right"/>
                          <w:rPr>
                            <w:i/>
                            <w:sz w:val="22"/>
                          </w:rPr>
                        </w:pPr>
                        <w:r>
                          <w:rPr>
                            <w:i/>
                            <w:w w:val="90"/>
                            <w:sz w:val="22"/>
                          </w:rPr>
                          <w:t>Matam</w:t>
                        </w:r>
                      </w:p>
                    </w:tc>
                    <w:tc>
                      <w:tcPr>
                        <w:tcW w:w="1807" w:type="dxa"/>
                        <w:tcBorders>
                          <w:left w:val="single" w:sz="4" w:space="0" w:color="4471C4"/>
                        </w:tcBorders>
                        <w:shd w:val="clear" w:color="auto" w:fill="D9E1F3"/>
                      </w:tcPr>
                      <w:p>
                        <w:pPr>
                          <w:pStyle w:val="TableParagraph"/>
                          <w:spacing w:before="110"/>
                          <w:ind w:left="664"/>
                          <w:rPr>
                            <w:rFonts w:ascii="Arial"/>
                            <w:sz w:val="22"/>
                          </w:rPr>
                        </w:pPr>
                        <w:r>
                          <w:rPr>
                            <w:rFonts w:ascii="Arial"/>
                            <w:sz w:val="22"/>
                          </w:rPr>
                          <w:t>9,17</w:t>
                        </w:r>
                      </w:p>
                    </w:tc>
                    <w:tc>
                      <w:tcPr>
                        <w:tcW w:w="1070" w:type="dxa"/>
                        <w:shd w:val="clear" w:color="auto" w:fill="D9E1F3"/>
                      </w:tcPr>
                      <w:p>
                        <w:pPr>
                          <w:pStyle w:val="TableParagraph"/>
                          <w:spacing w:before="0"/>
                          <w:ind w:left="0"/>
                          <w:rPr>
                            <w:rFonts w:ascii="Times New Roman"/>
                            <w:sz w:val="20"/>
                          </w:rPr>
                        </w:pPr>
                      </w:p>
                    </w:tc>
                    <w:tc>
                      <w:tcPr>
                        <w:tcW w:w="1795" w:type="dxa"/>
                        <w:shd w:val="clear" w:color="auto" w:fill="D9E1F3"/>
                      </w:tcPr>
                      <w:p>
                        <w:pPr>
                          <w:pStyle w:val="TableParagraph"/>
                          <w:spacing w:before="110"/>
                          <w:ind w:left="0" w:right="641"/>
                          <w:jc w:val="right"/>
                          <w:rPr>
                            <w:rFonts w:ascii="Arial"/>
                            <w:sz w:val="22"/>
                          </w:rPr>
                        </w:pPr>
                        <w:r>
                          <w:rPr>
                            <w:rFonts w:ascii="Arial"/>
                            <w:sz w:val="22"/>
                          </w:rPr>
                          <w:t>46%</w:t>
                        </w:r>
                      </w:p>
                    </w:tc>
                  </w:tr>
                  <w:tr>
                    <w:trPr>
                      <w:trHeight w:val="474" w:hRule="atLeast"/>
                    </w:trPr>
                    <w:tc>
                      <w:tcPr>
                        <w:tcW w:w="1796" w:type="dxa"/>
                        <w:tcBorders>
                          <w:right w:val="single" w:sz="4" w:space="0" w:color="4471C4"/>
                        </w:tcBorders>
                      </w:tcPr>
                      <w:p>
                        <w:pPr>
                          <w:pStyle w:val="TableParagraph"/>
                          <w:spacing w:before="114"/>
                          <w:ind w:left="0" w:right="100"/>
                          <w:jc w:val="right"/>
                          <w:rPr>
                            <w:i/>
                            <w:sz w:val="22"/>
                          </w:rPr>
                        </w:pPr>
                        <w:r>
                          <w:rPr>
                            <w:i/>
                            <w:w w:val="90"/>
                            <w:sz w:val="22"/>
                          </w:rPr>
                          <w:t>Kaffrine</w:t>
                        </w:r>
                      </w:p>
                    </w:tc>
                    <w:tc>
                      <w:tcPr>
                        <w:tcW w:w="1807" w:type="dxa"/>
                        <w:tcBorders>
                          <w:left w:val="single" w:sz="4" w:space="0" w:color="4471C4"/>
                        </w:tcBorders>
                      </w:tcPr>
                      <w:p>
                        <w:pPr>
                          <w:pStyle w:val="TableParagraph"/>
                          <w:spacing w:before="109"/>
                          <w:ind w:left="664"/>
                          <w:rPr>
                            <w:rFonts w:ascii="Arial"/>
                            <w:sz w:val="22"/>
                          </w:rPr>
                        </w:pPr>
                        <w:r>
                          <w:rPr>
                            <w:rFonts w:ascii="Arial"/>
                            <w:sz w:val="22"/>
                          </w:rPr>
                          <w:t>9,50</w:t>
                        </w:r>
                      </w:p>
                    </w:tc>
                    <w:tc>
                      <w:tcPr>
                        <w:tcW w:w="1070" w:type="dxa"/>
                        <w:shd w:val="clear" w:color="auto" w:fill="D9E1F3"/>
                      </w:tcPr>
                      <w:p>
                        <w:pPr>
                          <w:pStyle w:val="TableParagraph"/>
                          <w:spacing w:before="0"/>
                          <w:ind w:left="0"/>
                          <w:rPr>
                            <w:rFonts w:ascii="Times New Roman"/>
                            <w:sz w:val="20"/>
                          </w:rPr>
                        </w:pPr>
                      </w:p>
                    </w:tc>
                    <w:tc>
                      <w:tcPr>
                        <w:tcW w:w="1795" w:type="dxa"/>
                      </w:tcPr>
                      <w:p>
                        <w:pPr>
                          <w:pStyle w:val="TableParagraph"/>
                          <w:spacing w:before="109"/>
                          <w:ind w:left="0" w:right="641"/>
                          <w:jc w:val="right"/>
                          <w:rPr>
                            <w:rFonts w:ascii="Arial"/>
                            <w:sz w:val="22"/>
                          </w:rPr>
                        </w:pPr>
                        <w:r>
                          <w:rPr>
                            <w:rFonts w:ascii="Arial"/>
                            <w:sz w:val="22"/>
                          </w:rPr>
                          <w:t>48%</w:t>
                        </w:r>
                      </w:p>
                    </w:tc>
                  </w:tr>
                  <w:tr>
                    <w:trPr>
                      <w:trHeight w:val="473" w:hRule="atLeast"/>
                    </w:trPr>
                    <w:tc>
                      <w:tcPr>
                        <w:tcW w:w="1796" w:type="dxa"/>
                        <w:tcBorders>
                          <w:right w:val="single" w:sz="4" w:space="0" w:color="4471C4"/>
                        </w:tcBorders>
                      </w:tcPr>
                      <w:p>
                        <w:pPr>
                          <w:pStyle w:val="TableParagraph"/>
                          <w:spacing w:before="115"/>
                          <w:ind w:left="0" w:right="100"/>
                          <w:jc w:val="right"/>
                          <w:rPr>
                            <w:i/>
                            <w:sz w:val="22"/>
                          </w:rPr>
                        </w:pPr>
                        <w:r>
                          <w:rPr>
                            <w:i/>
                            <w:sz w:val="22"/>
                          </w:rPr>
                          <w:t>Kédougou</w:t>
                        </w:r>
                      </w:p>
                    </w:tc>
                    <w:tc>
                      <w:tcPr>
                        <w:tcW w:w="1807" w:type="dxa"/>
                        <w:tcBorders>
                          <w:left w:val="single" w:sz="4" w:space="0" w:color="4471C4"/>
                        </w:tcBorders>
                        <w:shd w:val="clear" w:color="auto" w:fill="D9E1F3"/>
                      </w:tcPr>
                      <w:p>
                        <w:pPr>
                          <w:pStyle w:val="TableParagraph"/>
                          <w:spacing w:before="110"/>
                          <w:ind w:left="664"/>
                          <w:rPr>
                            <w:rFonts w:ascii="Arial"/>
                            <w:sz w:val="22"/>
                          </w:rPr>
                        </w:pPr>
                        <w:r>
                          <w:rPr>
                            <w:rFonts w:ascii="Arial"/>
                            <w:sz w:val="22"/>
                          </w:rPr>
                          <w:t>9,83</w:t>
                        </w:r>
                      </w:p>
                    </w:tc>
                    <w:tc>
                      <w:tcPr>
                        <w:tcW w:w="1070" w:type="dxa"/>
                        <w:shd w:val="clear" w:color="auto" w:fill="D9E1F3"/>
                      </w:tcPr>
                      <w:p>
                        <w:pPr>
                          <w:pStyle w:val="TableParagraph"/>
                          <w:spacing w:before="0"/>
                          <w:ind w:left="0"/>
                          <w:rPr>
                            <w:rFonts w:ascii="Times New Roman"/>
                            <w:sz w:val="20"/>
                          </w:rPr>
                        </w:pPr>
                      </w:p>
                    </w:tc>
                    <w:tc>
                      <w:tcPr>
                        <w:tcW w:w="1795" w:type="dxa"/>
                        <w:shd w:val="clear" w:color="auto" w:fill="D9E1F3"/>
                      </w:tcPr>
                      <w:p>
                        <w:pPr>
                          <w:pStyle w:val="TableParagraph"/>
                          <w:spacing w:before="110"/>
                          <w:ind w:left="0" w:right="641"/>
                          <w:jc w:val="right"/>
                          <w:rPr>
                            <w:rFonts w:ascii="Arial"/>
                            <w:sz w:val="22"/>
                          </w:rPr>
                        </w:pPr>
                        <w:r>
                          <w:rPr>
                            <w:rFonts w:ascii="Arial"/>
                            <w:sz w:val="22"/>
                          </w:rPr>
                          <w:t>49%</w:t>
                        </w:r>
                      </w:p>
                    </w:tc>
                  </w:tr>
                  <w:tr>
                    <w:trPr>
                      <w:trHeight w:val="474" w:hRule="atLeast"/>
                    </w:trPr>
                    <w:tc>
                      <w:tcPr>
                        <w:tcW w:w="1796" w:type="dxa"/>
                        <w:tcBorders>
                          <w:right w:val="single" w:sz="4" w:space="0" w:color="4471C4"/>
                        </w:tcBorders>
                      </w:tcPr>
                      <w:p>
                        <w:pPr>
                          <w:pStyle w:val="TableParagraph"/>
                          <w:spacing w:before="114"/>
                          <w:ind w:left="0" w:right="97"/>
                          <w:jc w:val="right"/>
                          <w:rPr>
                            <w:i/>
                            <w:sz w:val="22"/>
                          </w:rPr>
                        </w:pPr>
                        <w:r>
                          <w:rPr>
                            <w:i/>
                            <w:w w:val="90"/>
                            <w:sz w:val="22"/>
                          </w:rPr>
                          <w:t>KOLDA</w:t>
                        </w:r>
                      </w:p>
                    </w:tc>
                    <w:tc>
                      <w:tcPr>
                        <w:tcW w:w="1807" w:type="dxa"/>
                        <w:tcBorders>
                          <w:left w:val="single" w:sz="4" w:space="0" w:color="4471C4"/>
                        </w:tcBorders>
                      </w:tcPr>
                      <w:p>
                        <w:pPr>
                          <w:pStyle w:val="TableParagraph"/>
                          <w:spacing w:before="109"/>
                          <w:ind w:left="604"/>
                          <w:rPr>
                            <w:rFonts w:ascii="Arial"/>
                            <w:sz w:val="22"/>
                          </w:rPr>
                        </w:pPr>
                        <w:r>
                          <w:rPr>
                            <w:rFonts w:ascii="Arial"/>
                            <w:sz w:val="22"/>
                          </w:rPr>
                          <w:t>10,33</w:t>
                        </w:r>
                      </w:p>
                    </w:tc>
                    <w:tc>
                      <w:tcPr>
                        <w:tcW w:w="1070" w:type="dxa"/>
                        <w:shd w:val="clear" w:color="auto" w:fill="D9E1F3"/>
                      </w:tcPr>
                      <w:p>
                        <w:pPr>
                          <w:pStyle w:val="TableParagraph"/>
                          <w:spacing w:before="0"/>
                          <w:ind w:left="0"/>
                          <w:rPr>
                            <w:rFonts w:ascii="Times New Roman"/>
                            <w:sz w:val="20"/>
                          </w:rPr>
                        </w:pPr>
                      </w:p>
                    </w:tc>
                    <w:tc>
                      <w:tcPr>
                        <w:tcW w:w="1795" w:type="dxa"/>
                      </w:tcPr>
                      <w:p>
                        <w:pPr>
                          <w:pStyle w:val="TableParagraph"/>
                          <w:spacing w:before="109"/>
                          <w:ind w:left="0" w:right="641"/>
                          <w:jc w:val="right"/>
                          <w:rPr>
                            <w:rFonts w:ascii="Arial"/>
                            <w:sz w:val="22"/>
                          </w:rPr>
                        </w:pPr>
                        <w:r>
                          <w:rPr>
                            <w:rFonts w:ascii="Arial"/>
                            <w:sz w:val="22"/>
                          </w:rPr>
                          <w:t>52%</w:t>
                        </w:r>
                      </w:p>
                    </w:tc>
                  </w:tr>
                  <w:tr>
                    <w:trPr>
                      <w:trHeight w:val="473" w:hRule="atLeast"/>
                    </w:trPr>
                    <w:tc>
                      <w:tcPr>
                        <w:tcW w:w="1796" w:type="dxa"/>
                        <w:tcBorders>
                          <w:right w:val="single" w:sz="4" w:space="0" w:color="4471C4"/>
                        </w:tcBorders>
                      </w:tcPr>
                      <w:p>
                        <w:pPr>
                          <w:pStyle w:val="TableParagraph"/>
                          <w:spacing w:before="115"/>
                          <w:ind w:left="0" w:right="98"/>
                          <w:jc w:val="right"/>
                          <w:rPr>
                            <w:i/>
                            <w:sz w:val="22"/>
                          </w:rPr>
                        </w:pPr>
                        <w:r>
                          <w:rPr>
                            <w:i/>
                            <w:w w:val="95"/>
                            <w:sz w:val="22"/>
                          </w:rPr>
                          <w:t>Saint-Louis</w:t>
                        </w:r>
                      </w:p>
                    </w:tc>
                    <w:tc>
                      <w:tcPr>
                        <w:tcW w:w="1807" w:type="dxa"/>
                        <w:tcBorders>
                          <w:left w:val="single" w:sz="4" w:space="0" w:color="4471C4"/>
                        </w:tcBorders>
                        <w:shd w:val="clear" w:color="auto" w:fill="D9E1F3"/>
                      </w:tcPr>
                      <w:p>
                        <w:pPr>
                          <w:pStyle w:val="TableParagraph"/>
                          <w:spacing w:before="110"/>
                          <w:ind w:left="604"/>
                          <w:rPr>
                            <w:rFonts w:ascii="Arial"/>
                            <w:sz w:val="22"/>
                          </w:rPr>
                        </w:pPr>
                        <w:r>
                          <w:rPr>
                            <w:rFonts w:ascii="Arial"/>
                            <w:sz w:val="22"/>
                          </w:rPr>
                          <w:t>10,67</w:t>
                        </w:r>
                      </w:p>
                    </w:tc>
                    <w:tc>
                      <w:tcPr>
                        <w:tcW w:w="1070" w:type="dxa"/>
                        <w:shd w:val="clear" w:color="auto" w:fill="D9E1F3"/>
                      </w:tcPr>
                      <w:p>
                        <w:pPr>
                          <w:pStyle w:val="TableParagraph"/>
                          <w:spacing w:before="0"/>
                          <w:ind w:left="0"/>
                          <w:rPr>
                            <w:rFonts w:ascii="Times New Roman"/>
                            <w:sz w:val="20"/>
                          </w:rPr>
                        </w:pPr>
                      </w:p>
                    </w:tc>
                    <w:tc>
                      <w:tcPr>
                        <w:tcW w:w="1795" w:type="dxa"/>
                        <w:shd w:val="clear" w:color="auto" w:fill="D9E1F3"/>
                      </w:tcPr>
                      <w:p>
                        <w:pPr>
                          <w:pStyle w:val="TableParagraph"/>
                          <w:spacing w:before="110"/>
                          <w:ind w:left="0" w:right="641"/>
                          <w:jc w:val="right"/>
                          <w:rPr>
                            <w:rFonts w:ascii="Arial"/>
                            <w:sz w:val="22"/>
                          </w:rPr>
                        </w:pPr>
                        <w:r>
                          <w:rPr>
                            <w:rFonts w:ascii="Arial"/>
                            <w:sz w:val="22"/>
                          </w:rPr>
                          <w:t>53%</w:t>
                        </w:r>
                      </w:p>
                    </w:tc>
                  </w:tr>
                  <w:tr>
                    <w:trPr>
                      <w:trHeight w:val="473" w:hRule="atLeast"/>
                    </w:trPr>
                    <w:tc>
                      <w:tcPr>
                        <w:tcW w:w="1796" w:type="dxa"/>
                        <w:tcBorders>
                          <w:right w:val="single" w:sz="4" w:space="0" w:color="4471C4"/>
                        </w:tcBorders>
                      </w:tcPr>
                      <w:p>
                        <w:pPr>
                          <w:pStyle w:val="TableParagraph"/>
                          <w:spacing w:before="114"/>
                          <w:ind w:left="0" w:right="98"/>
                          <w:jc w:val="right"/>
                          <w:rPr>
                            <w:i/>
                            <w:sz w:val="22"/>
                          </w:rPr>
                        </w:pPr>
                        <w:r>
                          <w:rPr>
                            <w:i/>
                            <w:w w:val="95"/>
                            <w:sz w:val="22"/>
                          </w:rPr>
                          <w:t>Ziguinchor</w:t>
                        </w:r>
                      </w:p>
                    </w:tc>
                    <w:tc>
                      <w:tcPr>
                        <w:tcW w:w="1807" w:type="dxa"/>
                        <w:tcBorders>
                          <w:left w:val="single" w:sz="4" w:space="0" w:color="4471C4"/>
                        </w:tcBorders>
                      </w:tcPr>
                      <w:p>
                        <w:pPr>
                          <w:pStyle w:val="TableParagraph"/>
                          <w:spacing w:before="109"/>
                          <w:ind w:left="604"/>
                          <w:rPr>
                            <w:rFonts w:ascii="Arial"/>
                            <w:sz w:val="22"/>
                          </w:rPr>
                        </w:pPr>
                        <w:r>
                          <w:rPr>
                            <w:rFonts w:ascii="Arial"/>
                            <w:sz w:val="22"/>
                          </w:rPr>
                          <w:t>10,67</w:t>
                        </w:r>
                      </w:p>
                    </w:tc>
                    <w:tc>
                      <w:tcPr>
                        <w:tcW w:w="1070" w:type="dxa"/>
                        <w:shd w:val="clear" w:color="auto" w:fill="D9E1F3"/>
                      </w:tcPr>
                      <w:p>
                        <w:pPr>
                          <w:pStyle w:val="TableParagraph"/>
                          <w:spacing w:before="109"/>
                          <w:ind w:left="400" w:right="385"/>
                          <w:jc w:val="center"/>
                          <w:rPr>
                            <w:rFonts w:ascii="Arial"/>
                            <w:sz w:val="22"/>
                          </w:rPr>
                        </w:pPr>
                        <w:r>
                          <w:rPr>
                            <w:rFonts w:ascii="Arial"/>
                            <w:sz w:val="22"/>
                          </w:rPr>
                          <w:t>20</w:t>
                        </w:r>
                      </w:p>
                    </w:tc>
                    <w:tc>
                      <w:tcPr>
                        <w:tcW w:w="1795" w:type="dxa"/>
                      </w:tcPr>
                      <w:p>
                        <w:pPr>
                          <w:pStyle w:val="TableParagraph"/>
                          <w:spacing w:before="109"/>
                          <w:ind w:left="0" w:right="641"/>
                          <w:jc w:val="right"/>
                          <w:rPr>
                            <w:rFonts w:ascii="Arial"/>
                            <w:sz w:val="22"/>
                          </w:rPr>
                        </w:pPr>
                        <w:r>
                          <w:rPr>
                            <w:rFonts w:ascii="Arial"/>
                            <w:sz w:val="22"/>
                          </w:rPr>
                          <w:t>53%</w:t>
                        </w:r>
                      </w:p>
                    </w:tc>
                  </w:tr>
                  <w:tr>
                    <w:trPr>
                      <w:trHeight w:val="474" w:hRule="atLeast"/>
                    </w:trPr>
                    <w:tc>
                      <w:tcPr>
                        <w:tcW w:w="1796" w:type="dxa"/>
                        <w:tcBorders>
                          <w:right w:val="single" w:sz="4" w:space="0" w:color="4471C4"/>
                        </w:tcBorders>
                      </w:tcPr>
                      <w:p>
                        <w:pPr>
                          <w:pStyle w:val="TableParagraph"/>
                          <w:spacing w:before="115"/>
                          <w:ind w:left="0" w:right="99"/>
                          <w:jc w:val="right"/>
                          <w:rPr>
                            <w:i/>
                            <w:sz w:val="22"/>
                          </w:rPr>
                        </w:pPr>
                        <w:r>
                          <w:rPr>
                            <w:i/>
                            <w:w w:val="95"/>
                            <w:sz w:val="22"/>
                          </w:rPr>
                          <w:t>Louga</w:t>
                        </w:r>
                      </w:p>
                    </w:tc>
                    <w:tc>
                      <w:tcPr>
                        <w:tcW w:w="1807" w:type="dxa"/>
                        <w:tcBorders>
                          <w:left w:val="single" w:sz="4" w:space="0" w:color="4471C4"/>
                        </w:tcBorders>
                        <w:shd w:val="clear" w:color="auto" w:fill="D9E1F3"/>
                      </w:tcPr>
                      <w:p>
                        <w:pPr>
                          <w:pStyle w:val="TableParagraph"/>
                          <w:spacing w:before="110"/>
                          <w:ind w:left="604"/>
                          <w:rPr>
                            <w:rFonts w:ascii="Arial"/>
                            <w:sz w:val="22"/>
                          </w:rPr>
                        </w:pPr>
                        <w:r>
                          <w:rPr>
                            <w:rFonts w:ascii="Arial"/>
                            <w:sz w:val="22"/>
                          </w:rPr>
                          <w:t>11,00</w:t>
                        </w:r>
                      </w:p>
                    </w:tc>
                    <w:tc>
                      <w:tcPr>
                        <w:tcW w:w="1070" w:type="dxa"/>
                        <w:shd w:val="clear" w:color="auto" w:fill="D9E1F3"/>
                      </w:tcPr>
                      <w:p>
                        <w:pPr>
                          <w:pStyle w:val="TableParagraph"/>
                          <w:spacing w:before="0"/>
                          <w:ind w:left="0"/>
                          <w:rPr>
                            <w:rFonts w:ascii="Times New Roman"/>
                            <w:sz w:val="20"/>
                          </w:rPr>
                        </w:pPr>
                      </w:p>
                    </w:tc>
                    <w:tc>
                      <w:tcPr>
                        <w:tcW w:w="1795" w:type="dxa"/>
                        <w:shd w:val="clear" w:color="auto" w:fill="D9E1F3"/>
                      </w:tcPr>
                      <w:p>
                        <w:pPr>
                          <w:pStyle w:val="TableParagraph"/>
                          <w:spacing w:before="110"/>
                          <w:ind w:left="0" w:right="641"/>
                          <w:jc w:val="right"/>
                          <w:rPr>
                            <w:rFonts w:ascii="Arial"/>
                            <w:sz w:val="22"/>
                          </w:rPr>
                        </w:pPr>
                        <w:r>
                          <w:rPr>
                            <w:rFonts w:ascii="Arial"/>
                            <w:sz w:val="22"/>
                          </w:rPr>
                          <w:t>55%</w:t>
                        </w:r>
                      </w:p>
                    </w:tc>
                  </w:tr>
                  <w:tr>
                    <w:trPr>
                      <w:trHeight w:val="474" w:hRule="atLeast"/>
                    </w:trPr>
                    <w:tc>
                      <w:tcPr>
                        <w:tcW w:w="1796" w:type="dxa"/>
                        <w:tcBorders>
                          <w:right w:val="single" w:sz="4" w:space="0" w:color="4471C4"/>
                        </w:tcBorders>
                      </w:tcPr>
                      <w:p>
                        <w:pPr>
                          <w:pStyle w:val="TableParagraph"/>
                          <w:spacing w:before="114"/>
                          <w:ind w:left="0" w:right="99"/>
                          <w:jc w:val="right"/>
                          <w:rPr>
                            <w:i/>
                            <w:sz w:val="22"/>
                          </w:rPr>
                        </w:pPr>
                        <w:r>
                          <w:rPr>
                            <w:i/>
                            <w:w w:val="95"/>
                            <w:sz w:val="22"/>
                          </w:rPr>
                          <w:t>Kaolack</w:t>
                        </w:r>
                      </w:p>
                    </w:tc>
                    <w:tc>
                      <w:tcPr>
                        <w:tcW w:w="1807" w:type="dxa"/>
                        <w:tcBorders>
                          <w:left w:val="single" w:sz="4" w:space="0" w:color="4471C4"/>
                        </w:tcBorders>
                      </w:tcPr>
                      <w:p>
                        <w:pPr>
                          <w:pStyle w:val="TableParagraph"/>
                          <w:spacing w:before="109"/>
                          <w:ind w:left="604"/>
                          <w:rPr>
                            <w:rFonts w:ascii="Arial"/>
                            <w:sz w:val="22"/>
                          </w:rPr>
                        </w:pPr>
                        <w:r>
                          <w:rPr>
                            <w:rFonts w:ascii="Arial"/>
                            <w:sz w:val="22"/>
                          </w:rPr>
                          <w:t>11,33</w:t>
                        </w:r>
                      </w:p>
                    </w:tc>
                    <w:tc>
                      <w:tcPr>
                        <w:tcW w:w="1070" w:type="dxa"/>
                        <w:shd w:val="clear" w:color="auto" w:fill="D9E1F3"/>
                      </w:tcPr>
                      <w:p>
                        <w:pPr>
                          <w:pStyle w:val="TableParagraph"/>
                          <w:spacing w:before="0"/>
                          <w:ind w:left="0"/>
                          <w:rPr>
                            <w:rFonts w:ascii="Times New Roman"/>
                            <w:sz w:val="20"/>
                          </w:rPr>
                        </w:pPr>
                      </w:p>
                    </w:tc>
                    <w:tc>
                      <w:tcPr>
                        <w:tcW w:w="1795" w:type="dxa"/>
                      </w:tcPr>
                      <w:p>
                        <w:pPr>
                          <w:pStyle w:val="TableParagraph"/>
                          <w:spacing w:before="109"/>
                          <w:ind w:left="0" w:right="641"/>
                          <w:jc w:val="right"/>
                          <w:rPr>
                            <w:rFonts w:ascii="Arial"/>
                            <w:sz w:val="22"/>
                          </w:rPr>
                        </w:pPr>
                        <w:r>
                          <w:rPr>
                            <w:rFonts w:ascii="Arial"/>
                            <w:sz w:val="22"/>
                          </w:rPr>
                          <w:t>57%</w:t>
                        </w:r>
                      </w:p>
                    </w:tc>
                  </w:tr>
                  <w:tr>
                    <w:trPr>
                      <w:trHeight w:val="473" w:hRule="atLeast"/>
                    </w:trPr>
                    <w:tc>
                      <w:tcPr>
                        <w:tcW w:w="1796" w:type="dxa"/>
                        <w:tcBorders>
                          <w:right w:val="single" w:sz="4" w:space="0" w:color="4471C4"/>
                        </w:tcBorders>
                      </w:tcPr>
                      <w:p>
                        <w:pPr>
                          <w:pStyle w:val="TableParagraph"/>
                          <w:spacing w:before="115"/>
                          <w:ind w:left="0" w:right="99"/>
                          <w:jc w:val="right"/>
                          <w:rPr>
                            <w:i/>
                            <w:sz w:val="22"/>
                          </w:rPr>
                        </w:pPr>
                        <w:r>
                          <w:rPr>
                            <w:i/>
                            <w:w w:val="90"/>
                            <w:sz w:val="22"/>
                          </w:rPr>
                          <w:t>Fatick</w:t>
                        </w:r>
                      </w:p>
                    </w:tc>
                    <w:tc>
                      <w:tcPr>
                        <w:tcW w:w="1807" w:type="dxa"/>
                        <w:tcBorders>
                          <w:left w:val="single" w:sz="4" w:space="0" w:color="4471C4"/>
                        </w:tcBorders>
                        <w:shd w:val="clear" w:color="auto" w:fill="D9E1F3"/>
                      </w:tcPr>
                      <w:p>
                        <w:pPr>
                          <w:pStyle w:val="TableParagraph"/>
                          <w:spacing w:before="110"/>
                          <w:ind w:left="604"/>
                          <w:rPr>
                            <w:rFonts w:ascii="Arial"/>
                            <w:sz w:val="22"/>
                          </w:rPr>
                        </w:pPr>
                        <w:r>
                          <w:rPr>
                            <w:rFonts w:ascii="Arial"/>
                            <w:sz w:val="22"/>
                          </w:rPr>
                          <w:t>11,50</w:t>
                        </w:r>
                      </w:p>
                    </w:tc>
                    <w:tc>
                      <w:tcPr>
                        <w:tcW w:w="1070" w:type="dxa"/>
                        <w:shd w:val="clear" w:color="auto" w:fill="D9E1F3"/>
                      </w:tcPr>
                      <w:p>
                        <w:pPr>
                          <w:pStyle w:val="TableParagraph"/>
                          <w:spacing w:before="0"/>
                          <w:ind w:left="0"/>
                          <w:rPr>
                            <w:rFonts w:ascii="Times New Roman"/>
                            <w:sz w:val="20"/>
                          </w:rPr>
                        </w:pPr>
                      </w:p>
                    </w:tc>
                    <w:tc>
                      <w:tcPr>
                        <w:tcW w:w="1795" w:type="dxa"/>
                        <w:shd w:val="clear" w:color="auto" w:fill="D9E1F3"/>
                      </w:tcPr>
                      <w:p>
                        <w:pPr>
                          <w:pStyle w:val="TableParagraph"/>
                          <w:spacing w:before="110"/>
                          <w:ind w:left="0" w:right="641"/>
                          <w:jc w:val="right"/>
                          <w:rPr>
                            <w:rFonts w:ascii="Arial"/>
                            <w:sz w:val="22"/>
                          </w:rPr>
                        </w:pPr>
                        <w:r>
                          <w:rPr>
                            <w:rFonts w:ascii="Arial"/>
                            <w:sz w:val="22"/>
                          </w:rPr>
                          <w:t>58%</w:t>
                        </w:r>
                      </w:p>
                    </w:tc>
                  </w:tr>
                  <w:tr>
                    <w:trPr>
                      <w:trHeight w:val="473" w:hRule="atLeast"/>
                    </w:trPr>
                    <w:tc>
                      <w:tcPr>
                        <w:tcW w:w="1796" w:type="dxa"/>
                        <w:tcBorders>
                          <w:right w:val="single" w:sz="4" w:space="0" w:color="4471C4"/>
                        </w:tcBorders>
                      </w:tcPr>
                      <w:p>
                        <w:pPr>
                          <w:pStyle w:val="TableParagraph"/>
                          <w:spacing w:before="114"/>
                          <w:ind w:left="0" w:right="100"/>
                          <w:jc w:val="right"/>
                          <w:rPr>
                            <w:i/>
                            <w:sz w:val="22"/>
                          </w:rPr>
                        </w:pPr>
                        <w:r>
                          <w:rPr>
                            <w:i/>
                            <w:sz w:val="22"/>
                          </w:rPr>
                          <w:t>Diourbel</w:t>
                        </w:r>
                      </w:p>
                    </w:tc>
                    <w:tc>
                      <w:tcPr>
                        <w:tcW w:w="1807" w:type="dxa"/>
                        <w:tcBorders>
                          <w:left w:val="single" w:sz="4" w:space="0" w:color="4471C4"/>
                        </w:tcBorders>
                      </w:tcPr>
                      <w:p>
                        <w:pPr>
                          <w:pStyle w:val="TableParagraph"/>
                          <w:spacing w:before="109"/>
                          <w:ind w:left="604"/>
                          <w:rPr>
                            <w:rFonts w:ascii="Arial"/>
                            <w:sz w:val="22"/>
                          </w:rPr>
                        </w:pPr>
                        <w:r>
                          <w:rPr>
                            <w:rFonts w:ascii="Arial"/>
                            <w:sz w:val="22"/>
                          </w:rPr>
                          <w:t>11,67</w:t>
                        </w:r>
                      </w:p>
                    </w:tc>
                    <w:tc>
                      <w:tcPr>
                        <w:tcW w:w="1070" w:type="dxa"/>
                        <w:shd w:val="clear" w:color="auto" w:fill="D9E1F3"/>
                      </w:tcPr>
                      <w:p>
                        <w:pPr>
                          <w:pStyle w:val="TableParagraph"/>
                          <w:spacing w:before="0"/>
                          <w:ind w:left="0"/>
                          <w:rPr>
                            <w:rFonts w:ascii="Times New Roman"/>
                            <w:sz w:val="20"/>
                          </w:rPr>
                        </w:pPr>
                      </w:p>
                    </w:tc>
                    <w:tc>
                      <w:tcPr>
                        <w:tcW w:w="1795" w:type="dxa"/>
                      </w:tcPr>
                      <w:p>
                        <w:pPr>
                          <w:pStyle w:val="TableParagraph"/>
                          <w:spacing w:before="109"/>
                          <w:ind w:left="0" w:right="641"/>
                          <w:jc w:val="right"/>
                          <w:rPr>
                            <w:rFonts w:ascii="Arial"/>
                            <w:sz w:val="22"/>
                          </w:rPr>
                        </w:pPr>
                        <w:r>
                          <w:rPr>
                            <w:rFonts w:ascii="Arial"/>
                            <w:sz w:val="22"/>
                          </w:rPr>
                          <w:t>58%</w:t>
                        </w:r>
                      </w:p>
                    </w:tc>
                  </w:tr>
                  <w:tr>
                    <w:trPr>
                      <w:trHeight w:val="473" w:hRule="atLeast"/>
                    </w:trPr>
                    <w:tc>
                      <w:tcPr>
                        <w:tcW w:w="1796" w:type="dxa"/>
                        <w:tcBorders>
                          <w:right w:val="single" w:sz="4" w:space="0" w:color="4471C4"/>
                        </w:tcBorders>
                      </w:tcPr>
                      <w:p>
                        <w:pPr>
                          <w:pStyle w:val="TableParagraph"/>
                          <w:spacing w:before="115"/>
                          <w:ind w:left="0" w:right="99"/>
                          <w:jc w:val="right"/>
                          <w:rPr>
                            <w:i/>
                            <w:sz w:val="22"/>
                          </w:rPr>
                        </w:pPr>
                        <w:r>
                          <w:rPr>
                            <w:i/>
                            <w:w w:val="95"/>
                            <w:sz w:val="22"/>
                          </w:rPr>
                          <w:t>Tambacounda</w:t>
                        </w:r>
                      </w:p>
                    </w:tc>
                    <w:tc>
                      <w:tcPr>
                        <w:tcW w:w="1807" w:type="dxa"/>
                        <w:tcBorders>
                          <w:left w:val="single" w:sz="4" w:space="0" w:color="4471C4"/>
                        </w:tcBorders>
                        <w:shd w:val="clear" w:color="auto" w:fill="D9E1F3"/>
                      </w:tcPr>
                      <w:p>
                        <w:pPr>
                          <w:pStyle w:val="TableParagraph"/>
                          <w:spacing w:before="110"/>
                          <w:ind w:left="604"/>
                          <w:rPr>
                            <w:rFonts w:ascii="Arial"/>
                            <w:sz w:val="22"/>
                          </w:rPr>
                        </w:pPr>
                        <w:r>
                          <w:rPr>
                            <w:rFonts w:ascii="Arial"/>
                            <w:sz w:val="22"/>
                          </w:rPr>
                          <w:t>12,67</w:t>
                        </w:r>
                      </w:p>
                    </w:tc>
                    <w:tc>
                      <w:tcPr>
                        <w:tcW w:w="1070" w:type="dxa"/>
                        <w:shd w:val="clear" w:color="auto" w:fill="D9E1F3"/>
                      </w:tcPr>
                      <w:p>
                        <w:pPr>
                          <w:pStyle w:val="TableParagraph"/>
                          <w:spacing w:before="0"/>
                          <w:ind w:left="0"/>
                          <w:rPr>
                            <w:rFonts w:ascii="Times New Roman"/>
                            <w:sz w:val="20"/>
                          </w:rPr>
                        </w:pPr>
                      </w:p>
                    </w:tc>
                    <w:tc>
                      <w:tcPr>
                        <w:tcW w:w="1795" w:type="dxa"/>
                        <w:shd w:val="clear" w:color="auto" w:fill="D9E1F3"/>
                      </w:tcPr>
                      <w:p>
                        <w:pPr>
                          <w:pStyle w:val="TableParagraph"/>
                          <w:spacing w:before="110"/>
                          <w:ind w:left="0" w:right="641"/>
                          <w:jc w:val="right"/>
                          <w:rPr>
                            <w:rFonts w:ascii="Arial"/>
                            <w:sz w:val="22"/>
                          </w:rPr>
                        </w:pPr>
                        <w:r>
                          <w:rPr>
                            <w:rFonts w:ascii="Arial"/>
                            <w:sz w:val="22"/>
                          </w:rPr>
                          <w:t>63%</w:t>
                        </w:r>
                      </w:p>
                    </w:tc>
                  </w:tr>
                  <w:tr>
                    <w:trPr>
                      <w:trHeight w:val="465" w:hRule="atLeast"/>
                    </w:trPr>
                    <w:tc>
                      <w:tcPr>
                        <w:tcW w:w="1796" w:type="dxa"/>
                        <w:tcBorders>
                          <w:right w:val="single" w:sz="4" w:space="0" w:color="4471C4"/>
                        </w:tcBorders>
                      </w:tcPr>
                      <w:p>
                        <w:pPr>
                          <w:pStyle w:val="TableParagraph"/>
                          <w:spacing w:before="114"/>
                          <w:ind w:left="0" w:right="98"/>
                          <w:jc w:val="right"/>
                          <w:rPr>
                            <w:i/>
                            <w:sz w:val="22"/>
                          </w:rPr>
                        </w:pPr>
                        <w:r>
                          <w:rPr>
                            <w:i/>
                            <w:w w:val="90"/>
                            <w:sz w:val="22"/>
                          </w:rPr>
                          <w:t>Dakar</w:t>
                        </w:r>
                      </w:p>
                    </w:tc>
                    <w:tc>
                      <w:tcPr>
                        <w:tcW w:w="1807" w:type="dxa"/>
                        <w:tcBorders>
                          <w:left w:val="single" w:sz="4" w:space="0" w:color="4471C4"/>
                        </w:tcBorders>
                      </w:tcPr>
                      <w:p>
                        <w:pPr>
                          <w:pStyle w:val="TableParagraph"/>
                          <w:spacing w:before="109"/>
                          <w:ind w:left="604"/>
                          <w:rPr>
                            <w:rFonts w:ascii="Arial"/>
                            <w:sz w:val="22"/>
                          </w:rPr>
                        </w:pPr>
                        <w:r>
                          <w:rPr>
                            <w:rFonts w:ascii="Arial"/>
                            <w:sz w:val="22"/>
                          </w:rPr>
                          <w:t>15,50</w:t>
                        </w:r>
                      </w:p>
                    </w:tc>
                    <w:tc>
                      <w:tcPr>
                        <w:tcW w:w="1070" w:type="dxa"/>
                        <w:shd w:val="clear" w:color="auto" w:fill="D9E1F3"/>
                      </w:tcPr>
                      <w:p>
                        <w:pPr>
                          <w:pStyle w:val="TableParagraph"/>
                          <w:spacing w:before="0"/>
                          <w:ind w:left="0"/>
                          <w:rPr>
                            <w:rFonts w:ascii="Times New Roman"/>
                            <w:sz w:val="20"/>
                          </w:rPr>
                        </w:pPr>
                      </w:p>
                    </w:tc>
                    <w:tc>
                      <w:tcPr>
                        <w:tcW w:w="1795" w:type="dxa"/>
                      </w:tcPr>
                      <w:p>
                        <w:pPr>
                          <w:pStyle w:val="TableParagraph"/>
                          <w:spacing w:before="109"/>
                          <w:ind w:left="0" w:right="641"/>
                          <w:jc w:val="right"/>
                          <w:rPr>
                            <w:rFonts w:ascii="Arial"/>
                            <w:sz w:val="22"/>
                          </w:rPr>
                        </w:pPr>
                        <w:r>
                          <w:rPr>
                            <w:rFonts w:ascii="Arial"/>
                            <w:sz w:val="22"/>
                          </w:rPr>
                          <w:t>78%</w:t>
                        </w:r>
                      </w:p>
                    </w:tc>
                  </w:tr>
                  <w:tr>
                    <w:trPr>
                      <w:trHeight w:val="483" w:hRule="atLeast"/>
                    </w:trPr>
                    <w:tc>
                      <w:tcPr>
                        <w:tcW w:w="1796" w:type="dxa"/>
                        <w:tcBorders>
                          <w:right w:val="single" w:sz="4" w:space="0" w:color="4471C4"/>
                        </w:tcBorders>
                      </w:tcPr>
                      <w:p>
                        <w:pPr>
                          <w:pStyle w:val="TableParagraph"/>
                          <w:spacing w:before="106"/>
                          <w:ind w:left="0" w:right="100"/>
                          <w:jc w:val="right"/>
                          <w:rPr>
                            <w:b/>
                            <w:i/>
                            <w:sz w:val="22"/>
                          </w:rPr>
                        </w:pPr>
                        <w:r>
                          <w:rPr>
                            <w:b/>
                            <w:i/>
                            <w:w w:val="90"/>
                            <w:sz w:val="22"/>
                          </w:rPr>
                          <w:t>Sénégal</w:t>
                        </w:r>
                      </w:p>
                    </w:tc>
                    <w:tc>
                      <w:tcPr>
                        <w:tcW w:w="1807" w:type="dxa"/>
                        <w:tcBorders>
                          <w:left w:val="single" w:sz="4" w:space="0" w:color="4471C4"/>
                        </w:tcBorders>
                        <w:shd w:val="clear" w:color="auto" w:fill="D9E1F3"/>
                      </w:tcPr>
                      <w:p>
                        <w:pPr>
                          <w:pStyle w:val="TableParagraph"/>
                          <w:spacing w:before="106"/>
                          <w:ind w:left="592"/>
                          <w:rPr>
                            <w:rFonts w:ascii="Trebuchet MS"/>
                            <w:b/>
                            <w:sz w:val="22"/>
                          </w:rPr>
                        </w:pPr>
                        <w:r>
                          <w:rPr>
                            <w:rFonts w:ascii="Trebuchet MS"/>
                            <w:b/>
                            <w:sz w:val="22"/>
                          </w:rPr>
                          <w:t>10,16</w:t>
                        </w:r>
                      </w:p>
                    </w:tc>
                    <w:tc>
                      <w:tcPr>
                        <w:tcW w:w="1070" w:type="dxa"/>
                        <w:shd w:val="clear" w:color="auto" w:fill="D9E1F3"/>
                      </w:tcPr>
                      <w:p>
                        <w:pPr>
                          <w:pStyle w:val="TableParagraph"/>
                          <w:spacing w:before="0"/>
                          <w:ind w:left="0"/>
                          <w:rPr>
                            <w:rFonts w:ascii="Times New Roman"/>
                            <w:sz w:val="20"/>
                          </w:rPr>
                        </w:pPr>
                      </w:p>
                    </w:tc>
                    <w:tc>
                      <w:tcPr>
                        <w:tcW w:w="1795" w:type="dxa"/>
                        <w:shd w:val="clear" w:color="auto" w:fill="D9E1F3"/>
                      </w:tcPr>
                      <w:p>
                        <w:pPr>
                          <w:pStyle w:val="TableParagraph"/>
                          <w:spacing w:before="119"/>
                          <w:ind w:left="0" w:right="641"/>
                          <w:jc w:val="right"/>
                          <w:rPr>
                            <w:rFonts w:ascii="Arial"/>
                            <w:sz w:val="22"/>
                          </w:rPr>
                        </w:pPr>
                        <w:r>
                          <w:rPr>
                            <w:rFonts w:ascii="Arial"/>
                            <w:sz w:val="22"/>
                          </w:rPr>
                          <w:t>51%</w:t>
                        </w:r>
                      </w:p>
                    </w:tc>
                  </w:tr>
                </w:tbl>
                <w:p>
                  <w:pPr>
                    <w:pStyle w:val="BodyText"/>
                  </w:pPr>
                </w:p>
              </w:txbxContent>
            </v:textbox>
          </v:shape>
        </w:pict>
      </w:r>
      <w:r>
        <w:rPr>
          <w:rFonts w:ascii="Carlito"/>
          <w:spacing w:val="147"/>
          <w:position w:val="24"/>
          <w:sz w:val="20"/>
        </w:rPr>
      </w: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spacing w:before="144"/>
        <w:ind w:left="0" w:right="102" w:firstLine="0"/>
        <w:jc w:val="right"/>
        <w:rPr>
          <w:rFonts w:ascii="Trebuchet MS"/>
          <w:b/>
          <w:sz w:val="14"/>
        </w:rPr>
      </w:pPr>
      <w:r>
        <w:rPr>
          <w:rFonts w:ascii="Trebuchet MS"/>
          <w:b/>
          <w:w w:val="90"/>
          <w:sz w:val="14"/>
        </w:rPr>
        <w:t>28</w:t>
      </w:r>
    </w:p>
    <w:p>
      <w:pPr>
        <w:spacing w:after="0"/>
        <w:jc w:val="right"/>
        <w:rPr>
          <w:rFonts w:ascii="Trebuchet MS"/>
          <w:sz w:val="14"/>
        </w:rPr>
        <w:sectPr>
          <w:footerReference w:type="default" r:id="rId49"/>
          <w:pgSz w:w="11910" w:h="16840"/>
          <w:pgMar w:footer="0" w:header="0" w:top="1060" w:bottom="280" w:left="920" w:right="520"/>
        </w:sectPr>
      </w:pPr>
    </w:p>
    <w:p>
      <w:pPr>
        <w:pStyle w:val="Heading3"/>
        <w:numPr>
          <w:ilvl w:val="3"/>
          <w:numId w:val="19"/>
        </w:numPr>
        <w:tabs>
          <w:tab w:pos="2586" w:val="left" w:leader="none"/>
          <w:tab w:pos="2587" w:val="left" w:leader="none"/>
        </w:tabs>
        <w:spacing w:line="208" w:lineRule="auto" w:before="59" w:after="0"/>
        <w:ind w:left="2586" w:right="825" w:hanging="1080"/>
        <w:jc w:val="left"/>
      </w:pPr>
      <w:r>
        <w:rPr/>
        <w:pict>
          <v:group style="position:absolute;margin-left:24pt;margin-top:23.999983pt;width:550.8pt;height:794.05pt;mso-position-horizontal-relative:page;mso-position-vertical-relative:page;z-index:-24400384"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color w:val="2D74B5"/>
        </w:rPr>
        <w:t>Capacité de pilotage institutionnel, technique et financier du département</w:t>
      </w:r>
    </w:p>
    <w:p>
      <w:pPr>
        <w:pStyle w:val="BodyText"/>
        <w:spacing w:before="7"/>
        <w:rPr>
          <w:rFonts w:ascii="TeX Gyre Bonum"/>
          <w:b/>
          <w:sz w:val="26"/>
        </w:rPr>
      </w:pPr>
    </w:p>
    <w:p>
      <w:pPr>
        <w:spacing w:before="0"/>
        <w:ind w:left="195" w:right="3638" w:firstLine="0"/>
        <w:jc w:val="left"/>
        <w:rPr>
          <w:rFonts w:ascii="Carlito" w:hAnsi="Carlito"/>
          <w:i/>
          <w:sz w:val="18"/>
        </w:rPr>
      </w:pPr>
      <w:r>
        <w:rPr>
          <w:rFonts w:ascii="Carlito" w:hAnsi="Carlito"/>
          <w:i/>
          <w:color w:val="44536A"/>
          <w:sz w:val="18"/>
        </w:rPr>
        <w:t>Tableau 7: Score moyen et performance moyenne des conseils départementaux dans </w:t>
      </w:r>
      <w:r>
        <w:rPr>
          <w:rFonts w:ascii="Carlito" w:hAnsi="Carlito"/>
          <w:i/>
          <w:color w:val="44536A"/>
          <w:sz w:val="18"/>
        </w:rPr>
        <w:t>"capacité de pilotage institutionnel, technique et financier du département" selon la région</w:t>
      </w:r>
    </w:p>
    <w:p>
      <w:pPr>
        <w:pStyle w:val="BodyText"/>
        <w:spacing w:before="7"/>
        <w:rPr>
          <w:rFonts w:ascii="Carlito"/>
          <w:i/>
          <w:sz w:val="26"/>
        </w:rPr>
      </w:pPr>
    </w:p>
    <w:p>
      <w:pPr>
        <w:spacing w:line="240" w:lineRule="auto"/>
        <w:ind w:left="-42" w:right="0" w:firstLine="0"/>
        <w:rPr>
          <w:rFonts w:ascii="Carlito"/>
          <w:sz w:val="20"/>
        </w:rPr>
      </w:pPr>
      <w:r>
        <w:rPr>
          <w:rFonts w:ascii="Carlito"/>
          <w:sz w:val="20"/>
        </w:rPr>
        <w:pict>
          <v:group style="width:1.45pt;height:8.550pt;mso-position-horizontal-relative:char;mso-position-vertical-relative:line" coordorigin="0,0" coordsize="29,171">
            <v:rect style="position:absolute;left:0;top:0;width:29;height:171" filled="true" fillcolor="#5b9bd4" stroked="false">
              <v:fill type="solid"/>
            </v:rect>
          </v:group>
        </w:pict>
      </w:r>
      <w:r>
        <w:rPr>
          <w:rFonts w:ascii="Carlito"/>
          <w:sz w:val="20"/>
        </w:rPr>
      </w:r>
      <w:r>
        <w:rPr>
          <w:rFonts w:ascii="Times New Roman"/>
          <w:spacing w:val="147"/>
          <w:sz w:val="20"/>
        </w:rPr>
        <w:t> </w:t>
      </w:r>
      <w:r>
        <w:rPr>
          <w:rFonts w:ascii="Carlito"/>
          <w:spacing w:val="147"/>
          <w:position w:val="17"/>
          <w:sz w:val="20"/>
        </w:rPr>
        <w:pict>
          <v:shape style="width:323pt;height:378.1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8"/>
                    <w:gridCol w:w="1425"/>
                    <w:gridCol w:w="1393"/>
                    <w:gridCol w:w="1614"/>
                  </w:tblGrid>
                  <w:tr>
                    <w:trPr>
                      <w:trHeight w:val="933" w:hRule="atLeast"/>
                    </w:trPr>
                    <w:tc>
                      <w:tcPr>
                        <w:tcW w:w="2028" w:type="dxa"/>
                        <w:tcBorders>
                          <w:bottom w:val="single" w:sz="4" w:space="0" w:color="6FAC46"/>
                        </w:tcBorders>
                      </w:tcPr>
                      <w:p>
                        <w:pPr>
                          <w:pStyle w:val="TableParagraph"/>
                          <w:spacing w:before="10"/>
                          <w:ind w:left="0"/>
                          <w:rPr>
                            <w:rFonts w:ascii="Times New Roman"/>
                            <w:sz w:val="22"/>
                          </w:rPr>
                        </w:pPr>
                      </w:p>
                      <w:p>
                        <w:pPr>
                          <w:pStyle w:val="TableParagraph"/>
                          <w:spacing w:before="1"/>
                          <w:ind w:left="643"/>
                          <w:rPr>
                            <w:b/>
                            <w:i/>
                            <w:sz w:val="22"/>
                          </w:rPr>
                        </w:pPr>
                        <w:r>
                          <w:rPr>
                            <w:b/>
                            <w:i/>
                            <w:sz w:val="22"/>
                          </w:rPr>
                          <w:t>Région</w:t>
                        </w:r>
                      </w:p>
                    </w:tc>
                    <w:tc>
                      <w:tcPr>
                        <w:tcW w:w="1425" w:type="dxa"/>
                        <w:tcBorders>
                          <w:bottom w:val="single" w:sz="4" w:space="0" w:color="6FAC46"/>
                        </w:tcBorders>
                      </w:tcPr>
                      <w:p>
                        <w:pPr>
                          <w:pStyle w:val="TableParagraph"/>
                          <w:spacing w:line="247" w:lineRule="auto" w:before="7"/>
                          <w:ind w:left="122" w:right="124" w:firstLine="295"/>
                          <w:rPr>
                            <w:b/>
                            <w:i/>
                            <w:sz w:val="22"/>
                          </w:rPr>
                        </w:pPr>
                        <w:r>
                          <w:rPr>
                            <w:b/>
                            <w:i/>
                            <w:sz w:val="22"/>
                          </w:rPr>
                          <w:t>Score </w:t>
                        </w:r>
                        <w:r>
                          <w:rPr>
                            <w:b/>
                            <w:i/>
                            <w:w w:val="95"/>
                            <w:sz w:val="22"/>
                          </w:rPr>
                          <w:t>moyen des </w:t>
                        </w:r>
                        <w:r>
                          <w:rPr>
                            <w:b/>
                            <w:i/>
                            <w:w w:val="90"/>
                            <w:sz w:val="22"/>
                          </w:rPr>
                          <w:t>communes</w:t>
                        </w:r>
                      </w:p>
                    </w:tc>
                    <w:tc>
                      <w:tcPr>
                        <w:tcW w:w="1393" w:type="dxa"/>
                        <w:tcBorders>
                          <w:bottom w:val="single" w:sz="4" w:space="0" w:color="6FAC46"/>
                        </w:tcBorders>
                      </w:tcPr>
                      <w:p>
                        <w:pPr>
                          <w:pStyle w:val="TableParagraph"/>
                          <w:spacing w:before="10"/>
                          <w:ind w:left="0"/>
                          <w:rPr>
                            <w:rFonts w:ascii="Times New Roman"/>
                            <w:sz w:val="22"/>
                          </w:rPr>
                        </w:pPr>
                      </w:p>
                      <w:p>
                        <w:pPr>
                          <w:pStyle w:val="TableParagraph"/>
                          <w:spacing w:before="1"/>
                          <w:ind w:left="37" w:right="43"/>
                          <w:jc w:val="center"/>
                          <w:rPr>
                            <w:b/>
                            <w:i/>
                            <w:sz w:val="22"/>
                          </w:rPr>
                        </w:pPr>
                        <w:r>
                          <w:rPr>
                            <w:b/>
                            <w:i/>
                            <w:sz w:val="22"/>
                          </w:rPr>
                          <w:t>Score maxi</w:t>
                        </w:r>
                      </w:p>
                    </w:tc>
                    <w:tc>
                      <w:tcPr>
                        <w:tcW w:w="1614" w:type="dxa"/>
                        <w:tcBorders>
                          <w:bottom w:val="single" w:sz="4" w:space="0" w:color="6FAC46"/>
                        </w:tcBorders>
                      </w:tcPr>
                      <w:p>
                        <w:pPr>
                          <w:pStyle w:val="TableParagraph"/>
                          <w:spacing w:line="249" w:lineRule="auto" w:before="134"/>
                          <w:ind w:left="322" w:right="122" w:hanging="195"/>
                          <w:rPr>
                            <w:b/>
                            <w:i/>
                            <w:sz w:val="22"/>
                          </w:rPr>
                        </w:pPr>
                        <w:r>
                          <w:rPr>
                            <w:b/>
                            <w:i/>
                            <w:w w:val="90"/>
                            <w:sz w:val="22"/>
                          </w:rPr>
                          <w:t>Performance </w:t>
                        </w:r>
                        <w:r>
                          <w:rPr>
                            <w:b/>
                            <w:i/>
                            <w:sz w:val="22"/>
                          </w:rPr>
                          <w:t>moyenne</w:t>
                        </w:r>
                      </w:p>
                    </w:tc>
                  </w:tr>
                  <w:tr>
                    <w:trPr>
                      <w:trHeight w:val="441" w:hRule="atLeast"/>
                    </w:trPr>
                    <w:tc>
                      <w:tcPr>
                        <w:tcW w:w="2028" w:type="dxa"/>
                        <w:tcBorders>
                          <w:top w:val="single" w:sz="4" w:space="0" w:color="6FAC46"/>
                          <w:right w:val="single" w:sz="4" w:space="0" w:color="6FAC46"/>
                        </w:tcBorders>
                      </w:tcPr>
                      <w:p>
                        <w:pPr>
                          <w:pStyle w:val="TableParagraph"/>
                          <w:spacing w:before="98"/>
                          <w:ind w:left="0" w:right="97"/>
                          <w:jc w:val="right"/>
                          <w:rPr>
                            <w:i/>
                            <w:sz w:val="22"/>
                          </w:rPr>
                        </w:pPr>
                        <w:r>
                          <w:rPr>
                            <w:i/>
                            <w:w w:val="90"/>
                            <w:sz w:val="22"/>
                          </w:rPr>
                          <w:t>Dakar</w:t>
                        </w:r>
                      </w:p>
                    </w:tc>
                    <w:tc>
                      <w:tcPr>
                        <w:tcW w:w="1425" w:type="dxa"/>
                        <w:tcBorders>
                          <w:top w:val="single" w:sz="4" w:space="0" w:color="6FAC46"/>
                          <w:left w:val="single" w:sz="4" w:space="0" w:color="6FAC46"/>
                        </w:tcBorders>
                        <w:shd w:val="clear" w:color="auto" w:fill="E1EED9"/>
                      </w:tcPr>
                      <w:p>
                        <w:pPr>
                          <w:pStyle w:val="TableParagraph"/>
                          <w:spacing w:before="93"/>
                          <w:ind w:left="0" w:right="116"/>
                          <w:jc w:val="right"/>
                          <w:rPr>
                            <w:rFonts w:ascii="Arial"/>
                            <w:sz w:val="22"/>
                          </w:rPr>
                        </w:pPr>
                        <w:r>
                          <w:rPr>
                            <w:rFonts w:ascii="Arial"/>
                            <w:w w:val="95"/>
                            <w:sz w:val="22"/>
                          </w:rPr>
                          <w:t>38,50</w:t>
                        </w:r>
                      </w:p>
                    </w:tc>
                    <w:tc>
                      <w:tcPr>
                        <w:tcW w:w="1393" w:type="dxa"/>
                        <w:tcBorders>
                          <w:top w:val="single" w:sz="4" w:space="0" w:color="6FAC46"/>
                        </w:tcBorders>
                        <w:shd w:val="clear" w:color="auto" w:fill="E1EED9"/>
                      </w:tcPr>
                      <w:p>
                        <w:pPr>
                          <w:pStyle w:val="TableParagraph"/>
                          <w:spacing w:before="0"/>
                          <w:ind w:left="0"/>
                          <w:rPr>
                            <w:rFonts w:ascii="Times New Roman"/>
                            <w:sz w:val="20"/>
                          </w:rPr>
                        </w:pPr>
                      </w:p>
                    </w:tc>
                    <w:tc>
                      <w:tcPr>
                        <w:tcW w:w="1614" w:type="dxa"/>
                        <w:tcBorders>
                          <w:top w:val="single" w:sz="4" w:space="0" w:color="6FAC46"/>
                        </w:tcBorders>
                        <w:shd w:val="clear" w:color="auto" w:fill="E1EED9"/>
                      </w:tcPr>
                      <w:p>
                        <w:pPr>
                          <w:pStyle w:val="TableParagraph"/>
                          <w:spacing w:before="93"/>
                          <w:ind w:left="0" w:right="103"/>
                          <w:jc w:val="right"/>
                          <w:rPr>
                            <w:rFonts w:ascii="Arial"/>
                            <w:sz w:val="22"/>
                          </w:rPr>
                        </w:pPr>
                        <w:r>
                          <w:rPr>
                            <w:rFonts w:ascii="Arial"/>
                            <w:sz w:val="22"/>
                          </w:rPr>
                          <w:t>73%</w:t>
                        </w:r>
                      </w:p>
                    </w:tc>
                  </w:tr>
                  <w:tr>
                    <w:trPr>
                      <w:trHeight w:val="441" w:hRule="atLeast"/>
                    </w:trPr>
                    <w:tc>
                      <w:tcPr>
                        <w:tcW w:w="2028" w:type="dxa"/>
                        <w:tcBorders>
                          <w:right w:val="single" w:sz="4" w:space="0" w:color="6FAC46"/>
                        </w:tcBorders>
                      </w:tcPr>
                      <w:p>
                        <w:pPr>
                          <w:pStyle w:val="TableParagraph"/>
                          <w:spacing w:before="98"/>
                          <w:ind w:left="0" w:right="98"/>
                          <w:jc w:val="right"/>
                          <w:rPr>
                            <w:i/>
                            <w:sz w:val="22"/>
                          </w:rPr>
                        </w:pPr>
                        <w:r>
                          <w:rPr>
                            <w:i/>
                            <w:w w:val="90"/>
                            <w:sz w:val="22"/>
                          </w:rPr>
                          <w:t>Fatick</w:t>
                        </w:r>
                      </w:p>
                    </w:tc>
                    <w:tc>
                      <w:tcPr>
                        <w:tcW w:w="1425" w:type="dxa"/>
                        <w:tcBorders>
                          <w:left w:val="single" w:sz="4" w:space="0" w:color="6FAC46"/>
                        </w:tcBorders>
                      </w:tcPr>
                      <w:p>
                        <w:pPr>
                          <w:pStyle w:val="TableParagraph"/>
                          <w:spacing w:before="93"/>
                          <w:ind w:left="0" w:right="116"/>
                          <w:jc w:val="right"/>
                          <w:rPr>
                            <w:rFonts w:ascii="Arial"/>
                            <w:sz w:val="22"/>
                          </w:rPr>
                        </w:pPr>
                        <w:r>
                          <w:rPr>
                            <w:rFonts w:ascii="Arial"/>
                            <w:w w:val="95"/>
                            <w:sz w:val="22"/>
                          </w:rPr>
                          <w:t>32,17</w:t>
                        </w:r>
                      </w:p>
                    </w:tc>
                    <w:tc>
                      <w:tcPr>
                        <w:tcW w:w="1393" w:type="dxa"/>
                        <w:shd w:val="clear" w:color="auto" w:fill="E1EED9"/>
                      </w:tcPr>
                      <w:p>
                        <w:pPr>
                          <w:pStyle w:val="TableParagraph"/>
                          <w:spacing w:before="0"/>
                          <w:ind w:left="0"/>
                          <w:rPr>
                            <w:rFonts w:ascii="Times New Roman"/>
                            <w:sz w:val="20"/>
                          </w:rPr>
                        </w:pPr>
                      </w:p>
                    </w:tc>
                    <w:tc>
                      <w:tcPr>
                        <w:tcW w:w="1614" w:type="dxa"/>
                      </w:tcPr>
                      <w:p>
                        <w:pPr>
                          <w:pStyle w:val="TableParagraph"/>
                          <w:spacing w:before="93"/>
                          <w:ind w:left="0" w:right="103"/>
                          <w:jc w:val="right"/>
                          <w:rPr>
                            <w:rFonts w:ascii="Arial"/>
                            <w:sz w:val="22"/>
                          </w:rPr>
                        </w:pPr>
                        <w:r>
                          <w:rPr>
                            <w:rFonts w:ascii="Arial"/>
                            <w:sz w:val="22"/>
                          </w:rPr>
                          <w:t>61%</w:t>
                        </w:r>
                      </w:p>
                    </w:tc>
                  </w:tr>
                  <w:tr>
                    <w:trPr>
                      <w:trHeight w:val="440" w:hRule="atLeast"/>
                    </w:trPr>
                    <w:tc>
                      <w:tcPr>
                        <w:tcW w:w="2028" w:type="dxa"/>
                        <w:tcBorders>
                          <w:right w:val="single" w:sz="4" w:space="0" w:color="6FAC46"/>
                        </w:tcBorders>
                      </w:tcPr>
                      <w:p>
                        <w:pPr>
                          <w:pStyle w:val="TableParagraph"/>
                          <w:spacing w:before="98"/>
                          <w:ind w:left="0" w:right="98"/>
                          <w:jc w:val="right"/>
                          <w:rPr>
                            <w:i/>
                            <w:sz w:val="22"/>
                          </w:rPr>
                        </w:pPr>
                        <w:r>
                          <w:rPr>
                            <w:i/>
                            <w:w w:val="95"/>
                            <w:sz w:val="22"/>
                          </w:rPr>
                          <w:t>Tambacounda</w:t>
                        </w:r>
                      </w:p>
                    </w:tc>
                    <w:tc>
                      <w:tcPr>
                        <w:tcW w:w="1425" w:type="dxa"/>
                        <w:tcBorders>
                          <w:left w:val="single" w:sz="4" w:space="0" w:color="6FAC46"/>
                        </w:tcBorders>
                        <w:shd w:val="clear" w:color="auto" w:fill="E1EED9"/>
                      </w:tcPr>
                      <w:p>
                        <w:pPr>
                          <w:pStyle w:val="TableParagraph"/>
                          <w:spacing w:before="94"/>
                          <w:ind w:left="0" w:right="116"/>
                          <w:jc w:val="right"/>
                          <w:rPr>
                            <w:rFonts w:ascii="Arial"/>
                            <w:sz w:val="22"/>
                          </w:rPr>
                        </w:pPr>
                        <w:r>
                          <w:rPr>
                            <w:rFonts w:ascii="Arial"/>
                            <w:w w:val="95"/>
                            <w:sz w:val="22"/>
                          </w:rPr>
                          <w:t>31,83</w:t>
                        </w:r>
                      </w:p>
                    </w:tc>
                    <w:tc>
                      <w:tcPr>
                        <w:tcW w:w="1393" w:type="dxa"/>
                        <w:shd w:val="clear" w:color="auto" w:fill="E1EED9"/>
                      </w:tcPr>
                      <w:p>
                        <w:pPr>
                          <w:pStyle w:val="TableParagraph"/>
                          <w:spacing w:before="0"/>
                          <w:ind w:left="0"/>
                          <w:rPr>
                            <w:rFonts w:ascii="Times New Roman"/>
                            <w:sz w:val="20"/>
                          </w:rPr>
                        </w:pPr>
                      </w:p>
                    </w:tc>
                    <w:tc>
                      <w:tcPr>
                        <w:tcW w:w="1614" w:type="dxa"/>
                        <w:shd w:val="clear" w:color="auto" w:fill="E1EED9"/>
                      </w:tcPr>
                      <w:p>
                        <w:pPr>
                          <w:pStyle w:val="TableParagraph"/>
                          <w:spacing w:before="94"/>
                          <w:ind w:left="0" w:right="103"/>
                          <w:jc w:val="right"/>
                          <w:rPr>
                            <w:rFonts w:ascii="Arial"/>
                            <w:sz w:val="22"/>
                          </w:rPr>
                        </w:pPr>
                        <w:r>
                          <w:rPr>
                            <w:rFonts w:ascii="Arial"/>
                            <w:sz w:val="22"/>
                          </w:rPr>
                          <w:t>60%</w:t>
                        </w:r>
                      </w:p>
                    </w:tc>
                  </w:tr>
                  <w:tr>
                    <w:trPr>
                      <w:trHeight w:val="440" w:hRule="atLeast"/>
                    </w:trPr>
                    <w:tc>
                      <w:tcPr>
                        <w:tcW w:w="2028" w:type="dxa"/>
                        <w:tcBorders>
                          <w:right w:val="single" w:sz="4" w:space="0" w:color="6FAC46"/>
                        </w:tcBorders>
                      </w:tcPr>
                      <w:p>
                        <w:pPr>
                          <w:pStyle w:val="TableParagraph"/>
                          <w:spacing w:before="97"/>
                          <w:ind w:left="0" w:right="98"/>
                          <w:jc w:val="right"/>
                          <w:rPr>
                            <w:i/>
                            <w:sz w:val="22"/>
                          </w:rPr>
                        </w:pPr>
                        <w:r>
                          <w:rPr>
                            <w:i/>
                            <w:w w:val="95"/>
                            <w:sz w:val="22"/>
                          </w:rPr>
                          <w:t>Kolda</w:t>
                        </w:r>
                      </w:p>
                    </w:tc>
                    <w:tc>
                      <w:tcPr>
                        <w:tcW w:w="1425" w:type="dxa"/>
                        <w:tcBorders>
                          <w:left w:val="single" w:sz="4" w:space="0" w:color="6FAC46"/>
                        </w:tcBorders>
                      </w:tcPr>
                      <w:p>
                        <w:pPr>
                          <w:pStyle w:val="TableParagraph"/>
                          <w:spacing w:before="92"/>
                          <w:ind w:left="0" w:right="116"/>
                          <w:jc w:val="right"/>
                          <w:rPr>
                            <w:rFonts w:ascii="Arial"/>
                            <w:sz w:val="22"/>
                          </w:rPr>
                        </w:pPr>
                        <w:r>
                          <w:rPr>
                            <w:rFonts w:ascii="Arial"/>
                            <w:w w:val="95"/>
                            <w:sz w:val="22"/>
                          </w:rPr>
                          <w:t>31,67</w:t>
                        </w:r>
                      </w:p>
                    </w:tc>
                    <w:tc>
                      <w:tcPr>
                        <w:tcW w:w="1393" w:type="dxa"/>
                        <w:shd w:val="clear" w:color="auto" w:fill="E1EED9"/>
                      </w:tcPr>
                      <w:p>
                        <w:pPr>
                          <w:pStyle w:val="TableParagraph"/>
                          <w:spacing w:before="0"/>
                          <w:ind w:left="0"/>
                          <w:rPr>
                            <w:rFonts w:ascii="Times New Roman"/>
                            <w:sz w:val="20"/>
                          </w:rPr>
                        </w:pPr>
                      </w:p>
                    </w:tc>
                    <w:tc>
                      <w:tcPr>
                        <w:tcW w:w="1614" w:type="dxa"/>
                      </w:tcPr>
                      <w:p>
                        <w:pPr>
                          <w:pStyle w:val="TableParagraph"/>
                          <w:spacing w:before="92"/>
                          <w:ind w:left="0" w:right="103"/>
                          <w:jc w:val="right"/>
                          <w:rPr>
                            <w:rFonts w:ascii="Arial"/>
                            <w:sz w:val="22"/>
                          </w:rPr>
                        </w:pPr>
                        <w:r>
                          <w:rPr>
                            <w:rFonts w:ascii="Arial"/>
                            <w:sz w:val="22"/>
                          </w:rPr>
                          <w:t>60%</w:t>
                        </w:r>
                      </w:p>
                    </w:tc>
                  </w:tr>
                  <w:tr>
                    <w:trPr>
                      <w:trHeight w:val="441" w:hRule="atLeast"/>
                    </w:trPr>
                    <w:tc>
                      <w:tcPr>
                        <w:tcW w:w="2028" w:type="dxa"/>
                        <w:tcBorders>
                          <w:right w:val="single" w:sz="4" w:space="0" w:color="6FAC46"/>
                        </w:tcBorders>
                      </w:tcPr>
                      <w:p>
                        <w:pPr>
                          <w:pStyle w:val="TableParagraph"/>
                          <w:spacing w:before="98"/>
                          <w:ind w:left="0" w:right="98"/>
                          <w:jc w:val="right"/>
                          <w:rPr>
                            <w:i/>
                            <w:sz w:val="22"/>
                          </w:rPr>
                        </w:pPr>
                        <w:r>
                          <w:rPr>
                            <w:i/>
                            <w:w w:val="95"/>
                            <w:sz w:val="22"/>
                          </w:rPr>
                          <w:t>Saint-Louis</w:t>
                        </w:r>
                      </w:p>
                    </w:tc>
                    <w:tc>
                      <w:tcPr>
                        <w:tcW w:w="1425" w:type="dxa"/>
                        <w:tcBorders>
                          <w:left w:val="single" w:sz="4" w:space="0" w:color="6FAC46"/>
                        </w:tcBorders>
                        <w:shd w:val="clear" w:color="auto" w:fill="E1EED9"/>
                      </w:tcPr>
                      <w:p>
                        <w:pPr>
                          <w:pStyle w:val="TableParagraph"/>
                          <w:spacing w:before="93"/>
                          <w:ind w:left="0" w:right="116"/>
                          <w:jc w:val="right"/>
                          <w:rPr>
                            <w:rFonts w:ascii="Arial"/>
                            <w:sz w:val="22"/>
                          </w:rPr>
                        </w:pPr>
                        <w:r>
                          <w:rPr>
                            <w:rFonts w:ascii="Arial"/>
                            <w:w w:val="95"/>
                            <w:sz w:val="22"/>
                          </w:rPr>
                          <w:t>31,67</w:t>
                        </w:r>
                      </w:p>
                    </w:tc>
                    <w:tc>
                      <w:tcPr>
                        <w:tcW w:w="1393" w:type="dxa"/>
                        <w:shd w:val="clear" w:color="auto" w:fill="E1EED9"/>
                      </w:tcPr>
                      <w:p>
                        <w:pPr>
                          <w:pStyle w:val="TableParagraph"/>
                          <w:spacing w:before="0"/>
                          <w:ind w:left="0"/>
                          <w:rPr>
                            <w:rFonts w:ascii="Times New Roman"/>
                            <w:sz w:val="20"/>
                          </w:rPr>
                        </w:pPr>
                      </w:p>
                    </w:tc>
                    <w:tc>
                      <w:tcPr>
                        <w:tcW w:w="1614" w:type="dxa"/>
                        <w:shd w:val="clear" w:color="auto" w:fill="E1EED9"/>
                      </w:tcPr>
                      <w:p>
                        <w:pPr>
                          <w:pStyle w:val="TableParagraph"/>
                          <w:spacing w:before="93"/>
                          <w:ind w:left="0" w:right="103"/>
                          <w:jc w:val="right"/>
                          <w:rPr>
                            <w:rFonts w:ascii="Arial"/>
                            <w:sz w:val="22"/>
                          </w:rPr>
                        </w:pPr>
                        <w:r>
                          <w:rPr>
                            <w:rFonts w:ascii="Arial"/>
                            <w:sz w:val="22"/>
                          </w:rPr>
                          <w:t>60%</w:t>
                        </w:r>
                      </w:p>
                    </w:tc>
                  </w:tr>
                  <w:tr>
                    <w:trPr>
                      <w:trHeight w:val="441" w:hRule="atLeast"/>
                    </w:trPr>
                    <w:tc>
                      <w:tcPr>
                        <w:tcW w:w="2028" w:type="dxa"/>
                        <w:tcBorders>
                          <w:right w:val="single" w:sz="4" w:space="0" w:color="6FAC46"/>
                        </w:tcBorders>
                      </w:tcPr>
                      <w:p>
                        <w:pPr>
                          <w:pStyle w:val="TableParagraph"/>
                          <w:spacing w:before="98"/>
                          <w:ind w:left="0" w:right="99"/>
                          <w:jc w:val="right"/>
                          <w:rPr>
                            <w:i/>
                            <w:sz w:val="22"/>
                          </w:rPr>
                        </w:pPr>
                        <w:r>
                          <w:rPr>
                            <w:i/>
                            <w:sz w:val="22"/>
                          </w:rPr>
                          <w:t>Kédougou</w:t>
                        </w:r>
                      </w:p>
                    </w:tc>
                    <w:tc>
                      <w:tcPr>
                        <w:tcW w:w="1425" w:type="dxa"/>
                        <w:tcBorders>
                          <w:left w:val="single" w:sz="4" w:space="0" w:color="6FAC46"/>
                        </w:tcBorders>
                      </w:tcPr>
                      <w:p>
                        <w:pPr>
                          <w:pStyle w:val="TableParagraph"/>
                          <w:spacing w:before="93"/>
                          <w:ind w:left="0" w:right="116"/>
                          <w:jc w:val="right"/>
                          <w:rPr>
                            <w:rFonts w:ascii="Arial"/>
                            <w:sz w:val="22"/>
                          </w:rPr>
                        </w:pPr>
                        <w:r>
                          <w:rPr>
                            <w:rFonts w:ascii="Arial"/>
                            <w:w w:val="95"/>
                            <w:sz w:val="22"/>
                          </w:rPr>
                          <w:t>31,33</w:t>
                        </w:r>
                      </w:p>
                    </w:tc>
                    <w:tc>
                      <w:tcPr>
                        <w:tcW w:w="1393" w:type="dxa"/>
                        <w:shd w:val="clear" w:color="auto" w:fill="E1EED9"/>
                      </w:tcPr>
                      <w:p>
                        <w:pPr>
                          <w:pStyle w:val="TableParagraph"/>
                          <w:spacing w:before="0"/>
                          <w:ind w:left="0"/>
                          <w:rPr>
                            <w:rFonts w:ascii="Times New Roman"/>
                            <w:sz w:val="20"/>
                          </w:rPr>
                        </w:pPr>
                      </w:p>
                    </w:tc>
                    <w:tc>
                      <w:tcPr>
                        <w:tcW w:w="1614" w:type="dxa"/>
                      </w:tcPr>
                      <w:p>
                        <w:pPr>
                          <w:pStyle w:val="TableParagraph"/>
                          <w:spacing w:before="93"/>
                          <w:ind w:left="0" w:right="103"/>
                          <w:jc w:val="right"/>
                          <w:rPr>
                            <w:rFonts w:ascii="Arial"/>
                            <w:sz w:val="22"/>
                          </w:rPr>
                        </w:pPr>
                        <w:r>
                          <w:rPr>
                            <w:rFonts w:ascii="Arial"/>
                            <w:sz w:val="22"/>
                          </w:rPr>
                          <w:t>59%</w:t>
                        </w:r>
                      </w:p>
                    </w:tc>
                  </w:tr>
                  <w:tr>
                    <w:trPr>
                      <w:trHeight w:val="440" w:hRule="atLeast"/>
                    </w:trPr>
                    <w:tc>
                      <w:tcPr>
                        <w:tcW w:w="2028" w:type="dxa"/>
                        <w:tcBorders>
                          <w:right w:val="single" w:sz="4" w:space="0" w:color="6FAC46"/>
                        </w:tcBorders>
                      </w:tcPr>
                      <w:p>
                        <w:pPr>
                          <w:pStyle w:val="TableParagraph"/>
                          <w:spacing w:before="98"/>
                          <w:ind w:left="0" w:right="98"/>
                          <w:jc w:val="right"/>
                          <w:rPr>
                            <w:i/>
                            <w:sz w:val="22"/>
                          </w:rPr>
                        </w:pPr>
                        <w:r>
                          <w:rPr>
                            <w:i/>
                            <w:w w:val="95"/>
                            <w:sz w:val="22"/>
                          </w:rPr>
                          <w:t>Louga</w:t>
                        </w:r>
                      </w:p>
                    </w:tc>
                    <w:tc>
                      <w:tcPr>
                        <w:tcW w:w="1425" w:type="dxa"/>
                        <w:tcBorders>
                          <w:left w:val="single" w:sz="4" w:space="0" w:color="6FAC46"/>
                        </w:tcBorders>
                        <w:shd w:val="clear" w:color="auto" w:fill="E1EED9"/>
                      </w:tcPr>
                      <w:p>
                        <w:pPr>
                          <w:pStyle w:val="TableParagraph"/>
                          <w:spacing w:before="93"/>
                          <w:ind w:left="0" w:right="116"/>
                          <w:jc w:val="right"/>
                          <w:rPr>
                            <w:rFonts w:ascii="Arial"/>
                            <w:sz w:val="22"/>
                          </w:rPr>
                        </w:pPr>
                        <w:r>
                          <w:rPr>
                            <w:rFonts w:ascii="Arial"/>
                            <w:w w:val="95"/>
                            <w:sz w:val="22"/>
                          </w:rPr>
                          <w:t>28,67</w:t>
                        </w:r>
                      </w:p>
                    </w:tc>
                    <w:tc>
                      <w:tcPr>
                        <w:tcW w:w="1393" w:type="dxa"/>
                        <w:shd w:val="clear" w:color="auto" w:fill="E1EED9"/>
                      </w:tcPr>
                      <w:p>
                        <w:pPr>
                          <w:pStyle w:val="TableParagraph"/>
                          <w:spacing w:before="0"/>
                          <w:ind w:left="0"/>
                          <w:rPr>
                            <w:rFonts w:ascii="Times New Roman"/>
                            <w:sz w:val="20"/>
                          </w:rPr>
                        </w:pPr>
                      </w:p>
                    </w:tc>
                    <w:tc>
                      <w:tcPr>
                        <w:tcW w:w="1614" w:type="dxa"/>
                        <w:shd w:val="clear" w:color="auto" w:fill="E1EED9"/>
                      </w:tcPr>
                      <w:p>
                        <w:pPr>
                          <w:pStyle w:val="TableParagraph"/>
                          <w:spacing w:before="93"/>
                          <w:ind w:left="0" w:right="103"/>
                          <w:jc w:val="right"/>
                          <w:rPr>
                            <w:rFonts w:ascii="Arial"/>
                            <w:sz w:val="22"/>
                          </w:rPr>
                        </w:pPr>
                        <w:r>
                          <w:rPr>
                            <w:rFonts w:ascii="Arial"/>
                            <w:sz w:val="22"/>
                          </w:rPr>
                          <w:t>54%</w:t>
                        </w:r>
                      </w:p>
                    </w:tc>
                  </w:tr>
                  <w:tr>
                    <w:trPr>
                      <w:trHeight w:val="440" w:hRule="atLeast"/>
                    </w:trPr>
                    <w:tc>
                      <w:tcPr>
                        <w:tcW w:w="2028" w:type="dxa"/>
                        <w:tcBorders>
                          <w:right w:val="single" w:sz="4" w:space="0" w:color="6FAC46"/>
                        </w:tcBorders>
                      </w:tcPr>
                      <w:p>
                        <w:pPr>
                          <w:pStyle w:val="TableParagraph"/>
                          <w:spacing w:before="97"/>
                          <w:ind w:left="0" w:right="99"/>
                          <w:jc w:val="right"/>
                          <w:rPr>
                            <w:i/>
                            <w:sz w:val="22"/>
                          </w:rPr>
                        </w:pPr>
                        <w:r>
                          <w:rPr>
                            <w:i/>
                            <w:w w:val="90"/>
                            <w:sz w:val="22"/>
                          </w:rPr>
                          <w:t>Kaffrine</w:t>
                        </w:r>
                      </w:p>
                    </w:tc>
                    <w:tc>
                      <w:tcPr>
                        <w:tcW w:w="1425" w:type="dxa"/>
                        <w:tcBorders>
                          <w:left w:val="single" w:sz="4" w:space="0" w:color="6FAC46"/>
                        </w:tcBorders>
                      </w:tcPr>
                      <w:p>
                        <w:pPr>
                          <w:pStyle w:val="TableParagraph"/>
                          <w:spacing w:before="92"/>
                          <w:ind w:left="0" w:right="116"/>
                          <w:jc w:val="right"/>
                          <w:rPr>
                            <w:rFonts w:ascii="Arial"/>
                            <w:sz w:val="22"/>
                          </w:rPr>
                        </w:pPr>
                        <w:r>
                          <w:rPr>
                            <w:rFonts w:ascii="Arial"/>
                            <w:w w:val="95"/>
                            <w:sz w:val="22"/>
                          </w:rPr>
                          <w:t>27,88</w:t>
                        </w:r>
                      </w:p>
                    </w:tc>
                    <w:tc>
                      <w:tcPr>
                        <w:tcW w:w="1393" w:type="dxa"/>
                        <w:shd w:val="clear" w:color="auto" w:fill="E1EED9"/>
                      </w:tcPr>
                      <w:p>
                        <w:pPr>
                          <w:pStyle w:val="TableParagraph"/>
                          <w:spacing w:before="92"/>
                          <w:ind w:left="37" w:right="42"/>
                          <w:jc w:val="center"/>
                          <w:rPr>
                            <w:rFonts w:ascii="Arial"/>
                            <w:sz w:val="22"/>
                          </w:rPr>
                        </w:pPr>
                        <w:r>
                          <w:rPr>
                            <w:rFonts w:ascii="Arial"/>
                            <w:sz w:val="22"/>
                          </w:rPr>
                          <w:t>53</w:t>
                        </w:r>
                      </w:p>
                    </w:tc>
                    <w:tc>
                      <w:tcPr>
                        <w:tcW w:w="1614" w:type="dxa"/>
                      </w:tcPr>
                      <w:p>
                        <w:pPr>
                          <w:pStyle w:val="TableParagraph"/>
                          <w:spacing w:before="92"/>
                          <w:ind w:left="0" w:right="103"/>
                          <w:jc w:val="right"/>
                          <w:rPr>
                            <w:rFonts w:ascii="Arial"/>
                            <w:sz w:val="22"/>
                          </w:rPr>
                        </w:pPr>
                        <w:r>
                          <w:rPr>
                            <w:rFonts w:ascii="Arial"/>
                            <w:sz w:val="22"/>
                          </w:rPr>
                          <w:t>53%</w:t>
                        </w:r>
                      </w:p>
                    </w:tc>
                  </w:tr>
                  <w:tr>
                    <w:trPr>
                      <w:trHeight w:val="441" w:hRule="atLeast"/>
                    </w:trPr>
                    <w:tc>
                      <w:tcPr>
                        <w:tcW w:w="2028" w:type="dxa"/>
                        <w:tcBorders>
                          <w:right w:val="single" w:sz="4" w:space="0" w:color="6FAC46"/>
                        </w:tcBorders>
                      </w:tcPr>
                      <w:p>
                        <w:pPr>
                          <w:pStyle w:val="TableParagraph"/>
                          <w:spacing w:before="98"/>
                          <w:ind w:left="0" w:right="98"/>
                          <w:jc w:val="right"/>
                          <w:rPr>
                            <w:i/>
                            <w:sz w:val="22"/>
                          </w:rPr>
                        </w:pPr>
                        <w:r>
                          <w:rPr>
                            <w:i/>
                            <w:w w:val="95"/>
                            <w:sz w:val="22"/>
                          </w:rPr>
                          <w:t>Kaolack</w:t>
                        </w:r>
                      </w:p>
                    </w:tc>
                    <w:tc>
                      <w:tcPr>
                        <w:tcW w:w="1425" w:type="dxa"/>
                        <w:tcBorders>
                          <w:left w:val="single" w:sz="4" w:space="0" w:color="6FAC46"/>
                        </w:tcBorders>
                        <w:shd w:val="clear" w:color="auto" w:fill="E1EED9"/>
                      </w:tcPr>
                      <w:p>
                        <w:pPr>
                          <w:pStyle w:val="TableParagraph"/>
                          <w:spacing w:before="93"/>
                          <w:ind w:left="0" w:right="116"/>
                          <w:jc w:val="right"/>
                          <w:rPr>
                            <w:rFonts w:ascii="Arial"/>
                            <w:sz w:val="22"/>
                          </w:rPr>
                        </w:pPr>
                        <w:r>
                          <w:rPr>
                            <w:rFonts w:ascii="Arial"/>
                            <w:w w:val="95"/>
                            <w:sz w:val="22"/>
                          </w:rPr>
                          <w:t>27,67</w:t>
                        </w:r>
                      </w:p>
                    </w:tc>
                    <w:tc>
                      <w:tcPr>
                        <w:tcW w:w="1393" w:type="dxa"/>
                        <w:shd w:val="clear" w:color="auto" w:fill="E1EED9"/>
                      </w:tcPr>
                      <w:p>
                        <w:pPr>
                          <w:pStyle w:val="TableParagraph"/>
                          <w:spacing w:before="0"/>
                          <w:ind w:left="0"/>
                          <w:rPr>
                            <w:rFonts w:ascii="Times New Roman"/>
                            <w:sz w:val="20"/>
                          </w:rPr>
                        </w:pPr>
                      </w:p>
                    </w:tc>
                    <w:tc>
                      <w:tcPr>
                        <w:tcW w:w="1614" w:type="dxa"/>
                        <w:shd w:val="clear" w:color="auto" w:fill="E1EED9"/>
                      </w:tcPr>
                      <w:p>
                        <w:pPr>
                          <w:pStyle w:val="TableParagraph"/>
                          <w:spacing w:before="93"/>
                          <w:ind w:left="0" w:right="103"/>
                          <w:jc w:val="right"/>
                          <w:rPr>
                            <w:rFonts w:ascii="Arial"/>
                            <w:sz w:val="22"/>
                          </w:rPr>
                        </w:pPr>
                        <w:r>
                          <w:rPr>
                            <w:rFonts w:ascii="Arial"/>
                            <w:sz w:val="22"/>
                          </w:rPr>
                          <w:t>52%</w:t>
                        </w:r>
                      </w:p>
                    </w:tc>
                  </w:tr>
                  <w:tr>
                    <w:trPr>
                      <w:trHeight w:val="441" w:hRule="atLeast"/>
                    </w:trPr>
                    <w:tc>
                      <w:tcPr>
                        <w:tcW w:w="2028" w:type="dxa"/>
                        <w:tcBorders>
                          <w:right w:val="single" w:sz="4" w:space="0" w:color="6FAC46"/>
                        </w:tcBorders>
                      </w:tcPr>
                      <w:p>
                        <w:pPr>
                          <w:pStyle w:val="TableParagraph"/>
                          <w:spacing w:before="98"/>
                          <w:ind w:left="0" w:right="97"/>
                          <w:jc w:val="right"/>
                          <w:rPr>
                            <w:i/>
                            <w:sz w:val="22"/>
                          </w:rPr>
                        </w:pPr>
                        <w:r>
                          <w:rPr>
                            <w:i/>
                            <w:w w:val="95"/>
                            <w:sz w:val="22"/>
                          </w:rPr>
                          <w:t>Ziguinchor</w:t>
                        </w:r>
                      </w:p>
                    </w:tc>
                    <w:tc>
                      <w:tcPr>
                        <w:tcW w:w="1425" w:type="dxa"/>
                        <w:tcBorders>
                          <w:left w:val="single" w:sz="4" w:space="0" w:color="6FAC46"/>
                        </w:tcBorders>
                      </w:tcPr>
                      <w:p>
                        <w:pPr>
                          <w:pStyle w:val="TableParagraph"/>
                          <w:spacing w:before="93"/>
                          <w:ind w:left="0" w:right="116"/>
                          <w:jc w:val="right"/>
                          <w:rPr>
                            <w:rFonts w:ascii="Arial"/>
                            <w:sz w:val="22"/>
                          </w:rPr>
                        </w:pPr>
                        <w:r>
                          <w:rPr>
                            <w:rFonts w:ascii="Arial"/>
                            <w:w w:val="95"/>
                            <w:sz w:val="22"/>
                          </w:rPr>
                          <w:t>27,50</w:t>
                        </w:r>
                      </w:p>
                    </w:tc>
                    <w:tc>
                      <w:tcPr>
                        <w:tcW w:w="1393" w:type="dxa"/>
                        <w:shd w:val="clear" w:color="auto" w:fill="E1EED9"/>
                      </w:tcPr>
                      <w:p>
                        <w:pPr>
                          <w:pStyle w:val="TableParagraph"/>
                          <w:spacing w:before="0"/>
                          <w:ind w:left="0"/>
                          <w:rPr>
                            <w:rFonts w:ascii="Times New Roman"/>
                            <w:sz w:val="20"/>
                          </w:rPr>
                        </w:pPr>
                      </w:p>
                    </w:tc>
                    <w:tc>
                      <w:tcPr>
                        <w:tcW w:w="1614" w:type="dxa"/>
                      </w:tcPr>
                      <w:p>
                        <w:pPr>
                          <w:pStyle w:val="TableParagraph"/>
                          <w:spacing w:before="93"/>
                          <w:ind w:left="0" w:right="103"/>
                          <w:jc w:val="right"/>
                          <w:rPr>
                            <w:rFonts w:ascii="Arial"/>
                            <w:sz w:val="22"/>
                          </w:rPr>
                        </w:pPr>
                        <w:r>
                          <w:rPr>
                            <w:rFonts w:ascii="Arial"/>
                            <w:sz w:val="22"/>
                          </w:rPr>
                          <w:t>52%</w:t>
                        </w:r>
                      </w:p>
                    </w:tc>
                  </w:tr>
                  <w:tr>
                    <w:trPr>
                      <w:trHeight w:val="440" w:hRule="atLeast"/>
                    </w:trPr>
                    <w:tc>
                      <w:tcPr>
                        <w:tcW w:w="2028" w:type="dxa"/>
                        <w:tcBorders>
                          <w:right w:val="single" w:sz="4" w:space="0" w:color="6FAC46"/>
                        </w:tcBorders>
                      </w:tcPr>
                      <w:p>
                        <w:pPr>
                          <w:pStyle w:val="TableParagraph"/>
                          <w:spacing w:before="98"/>
                          <w:ind w:left="0" w:right="99"/>
                          <w:jc w:val="right"/>
                          <w:rPr>
                            <w:i/>
                            <w:sz w:val="22"/>
                          </w:rPr>
                        </w:pPr>
                        <w:r>
                          <w:rPr>
                            <w:i/>
                            <w:sz w:val="22"/>
                          </w:rPr>
                          <w:t>Diourbel</w:t>
                        </w:r>
                      </w:p>
                    </w:tc>
                    <w:tc>
                      <w:tcPr>
                        <w:tcW w:w="1425" w:type="dxa"/>
                        <w:tcBorders>
                          <w:left w:val="single" w:sz="4" w:space="0" w:color="6FAC46"/>
                        </w:tcBorders>
                        <w:shd w:val="clear" w:color="auto" w:fill="E1EED9"/>
                      </w:tcPr>
                      <w:p>
                        <w:pPr>
                          <w:pStyle w:val="TableParagraph"/>
                          <w:spacing w:before="94"/>
                          <w:ind w:left="0" w:right="116"/>
                          <w:jc w:val="right"/>
                          <w:rPr>
                            <w:rFonts w:ascii="Arial"/>
                            <w:sz w:val="22"/>
                          </w:rPr>
                        </w:pPr>
                        <w:r>
                          <w:rPr>
                            <w:rFonts w:ascii="Arial"/>
                            <w:w w:val="95"/>
                            <w:sz w:val="22"/>
                          </w:rPr>
                          <w:t>25,50</w:t>
                        </w:r>
                      </w:p>
                    </w:tc>
                    <w:tc>
                      <w:tcPr>
                        <w:tcW w:w="1393" w:type="dxa"/>
                        <w:shd w:val="clear" w:color="auto" w:fill="E1EED9"/>
                      </w:tcPr>
                      <w:p>
                        <w:pPr>
                          <w:pStyle w:val="TableParagraph"/>
                          <w:spacing w:before="0"/>
                          <w:ind w:left="0"/>
                          <w:rPr>
                            <w:rFonts w:ascii="Times New Roman"/>
                            <w:sz w:val="20"/>
                          </w:rPr>
                        </w:pPr>
                      </w:p>
                    </w:tc>
                    <w:tc>
                      <w:tcPr>
                        <w:tcW w:w="1614" w:type="dxa"/>
                        <w:shd w:val="clear" w:color="auto" w:fill="E1EED9"/>
                      </w:tcPr>
                      <w:p>
                        <w:pPr>
                          <w:pStyle w:val="TableParagraph"/>
                          <w:spacing w:before="94"/>
                          <w:ind w:left="0" w:right="103"/>
                          <w:jc w:val="right"/>
                          <w:rPr>
                            <w:rFonts w:ascii="Arial"/>
                            <w:sz w:val="22"/>
                          </w:rPr>
                        </w:pPr>
                        <w:r>
                          <w:rPr>
                            <w:rFonts w:ascii="Arial"/>
                            <w:sz w:val="22"/>
                          </w:rPr>
                          <w:t>48%</w:t>
                        </w:r>
                      </w:p>
                    </w:tc>
                  </w:tr>
                  <w:tr>
                    <w:trPr>
                      <w:trHeight w:val="440" w:hRule="atLeast"/>
                    </w:trPr>
                    <w:tc>
                      <w:tcPr>
                        <w:tcW w:w="2028" w:type="dxa"/>
                        <w:tcBorders>
                          <w:right w:val="single" w:sz="4" w:space="0" w:color="6FAC46"/>
                        </w:tcBorders>
                      </w:tcPr>
                      <w:p>
                        <w:pPr>
                          <w:pStyle w:val="TableParagraph"/>
                          <w:spacing w:before="97"/>
                          <w:ind w:left="0" w:right="99"/>
                          <w:jc w:val="right"/>
                          <w:rPr>
                            <w:i/>
                            <w:sz w:val="22"/>
                          </w:rPr>
                        </w:pPr>
                        <w:r>
                          <w:rPr>
                            <w:i/>
                            <w:sz w:val="22"/>
                          </w:rPr>
                          <w:t>Sedhiou</w:t>
                        </w:r>
                      </w:p>
                    </w:tc>
                    <w:tc>
                      <w:tcPr>
                        <w:tcW w:w="1425" w:type="dxa"/>
                        <w:tcBorders>
                          <w:left w:val="single" w:sz="4" w:space="0" w:color="6FAC46"/>
                        </w:tcBorders>
                      </w:tcPr>
                      <w:p>
                        <w:pPr>
                          <w:pStyle w:val="TableParagraph"/>
                          <w:spacing w:before="92"/>
                          <w:ind w:left="0" w:right="116"/>
                          <w:jc w:val="right"/>
                          <w:rPr>
                            <w:rFonts w:ascii="Arial"/>
                            <w:sz w:val="22"/>
                          </w:rPr>
                        </w:pPr>
                        <w:r>
                          <w:rPr>
                            <w:rFonts w:ascii="Arial"/>
                            <w:w w:val="95"/>
                            <w:sz w:val="22"/>
                          </w:rPr>
                          <w:t>24,67</w:t>
                        </w:r>
                      </w:p>
                    </w:tc>
                    <w:tc>
                      <w:tcPr>
                        <w:tcW w:w="1393" w:type="dxa"/>
                        <w:shd w:val="clear" w:color="auto" w:fill="E1EED9"/>
                      </w:tcPr>
                      <w:p>
                        <w:pPr>
                          <w:pStyle w:val="TableParagraph"/>
                          <w:spacing w:before="0"/>
                          <w:ind w:left="0"/>
                          <w:rPr>
                            <w:rFonts w:ascii="Times New Roman"/>
                            <w:sz w:val="20"/>
                          </w:rPr>
                        </w:pPr>
                      </w:p>
                    </w:tc>
                    <w:tc>
                      <w:tcPr>
                        <w:tcW w:w="1614" w:type="dxa"/>
                      </w:tcPr>
                      <w:p>
                        <w:pPr>
                          <w:pStyle w:val="TableParagraph"/>
                          <w:spacing w:before="92"/>
                          <w:ind w:left="0" w:right="103"/>
                          <w:jc w:val="right"/>
                          <w:rPr>
                            <w:rFonts w:ascii="Arial"/>
                            <w:sz w:val="22"/>
                          </w:rPr>
                        </w:pPr>
                        <w:r>
                          <w:rPr>
                            <w:rFonts w:ascii="Arial"/>
                            <w:sz w:val="22"/>
                          </w:rPr>
                          <w:t>47%</w:t>
                        </w:r>
                      </w:p>
                    </w:tc>
                  </w:tr>
                  <w:tr>
                    <w:trPr>
                      <w:trHeight w:val="441" w:hRule="atLeast"/>
                    </w:trPr>
                    <w:tc>
                      <w:tcPr>
                        <w:tcW w:w="2028" w:type="dxa"/>
                        <w:tcBorders>
                          <w:right w:val="single" w:sz="4" w:space="0" w:color="6FAC46"/>
                        </w:tcBorders>
                      </w:tcPr>
                      <w:p>
                        <w:pPr>
                          <w:pStyle w:val="TableParagraph"/>
                          <w:spacing w:before="98"/>
                          <w:ind w:left="0" w:right="99"/>
                          <w:jc w:val="right"/>
                          <w:rPr>
                            <w:i/>
                            <w:sz w:val="22"/>
                          </w:rPr>
                        </w:pPr>
                        <w:r>
                          <w:rPr>
                            <w:i/>
                            <w:w w:val="90"/>
                            <w:sz w:val="22"/>
                          </w:rPr>
                          <w:t>Matam</w:t>
                        </w:r>
                      </w:p>
                    </w:tc>
                    <w:tc>
                      <w:tcPr>
                        <w:tcW w:w="1425" w:type="dxa"/>
                        <w:tcBorders>
                          <w:left w:val="single" w:sz="4" w:space="0" w:color="6FAC46"/>
                        </w:tcBorders>
                        <w:shd w:val="clear" w:color="auto" w:fill="E1EED9"/>
                      </w:tcPr>
                      <w:p>
                        <w:pPr>
                          <w:pStyle w:val="TableParagraph"/>
                          <w:spacing w:before="93"/>
                          <w:ind w:left="0" w:right="116"/>
                          <w:jc w:val="right"/>
                          <w:rPr>
                            <w:rFonts w:ascii="Arial"/>
                            <w:sz w:val="22"/>
                          </w:rPr>
                        </w:pPr>
                        <w:r>
                          <w:rPr>
                            <w:rFonts w:ascii="Arial"/>
                            <w:w w:val="95"/>
                            <w:sz w:val="22"/>
                          </w:rPr>
                          <w:t>23,67</w:t>
                        </w:r>
                      </w:p>
                    </w:tc>
                    <w:tc>
                      <w:tcPr>
                        <w:tcW w:w="1393" w:type="dxa"/>
                        <w:shd w:val="clear" w:color="auto" w:fill="E1EED9"/>
                      </w:tcPr>
                      <w:p>
                        <w:pPr>
                          <w:pStyle w:val="TableParagraph"/>
                          <w:spacing w:before="0"/>
                          <w:ind w:left="0"/>
                          <w:rPr>
                            <w:rFonts w:ascii="Times New Roman"/>
                            <w:sz w:val="20"/>
                          </w:rPr>
                        </w:pPr>
                      </w:p>
                    </w:tc>
                    <w:tc>
                      <w:tcPr>
                        <w:tcW w:w="1614" w:type="dxa"/>
                        <w:shd w:val="clear" w:color="auto" w:fill="E1EED9"/>
                      </w:tcPr>
                      <w:p>
                        <w:pPr>
                          <w:pStyle w:val="TableParagraph"/>
                          <w:spacing w:before="93"/>
                          <w:ind w:left="0" w:right="103"/>
                          <w:jc w:val="right"/>
                          <w:rPr>
                            <w:rFonts w:ascii="Arial"/>
                            <w:sz w:val="22"/>
                          </w:rPr>
                        </w:pPr>
                        <w:r>
                          <w:rPr>
                            <w:rFonts w:ascii="Arial"/>
                            <w:sz w:val="22"/>
                          </w:rPr>
                          <w:t>45%</w:t>
                        </w:r>
                      </w:p>
                    </w:tc>
                  </w:tr>
                  <w:tr>
                    <w:trPr>
                      <w:trHeight w:val="433" w:hRule="atLeast"/>
                    </w:trPr>
                    <w:tc>
                      <w:tcPr>
                        <w:tcW w:w="2028" w:type="dxa"/>
                        <w:tcBorders>
                          <w:right w:val="single" w:sz="4" w:space="0" w:color="6FAC46"/>
                        </w:tcBorders>
                      </w:tcPr>
                      <w:p>
                        <w:pPr>
                          <w:pStyle w:val="TableParagraph"/>
                          <w:spacing w:before="98"/>
                          <w:ind w:left="0" w:right="98"/>
                          <w:jc w:val="right"/>
                          <w:rPr>
                            <w:i/>
                            <w:sz w:val="22"/>
                          </w:rPr>
                        </w:pPr>
                        <w:r>
                          <w:rPr>
                            <w:i/>
                            <w:sz w:val="22"/>
                          </w:rPr>
                          <w:t>Thies</w:t>
                        </w:r>
                      </w:p>
                    </w:tc>
                    <w:tc>
                      <w:tcPr>
                        <w:tcW w:w="1425" w:type="dxa"/>
                        <w:tcBorders>
                          <w:left w:val="single" w:sz="4" w:space="0" w:color="6FAC46"/>
                        </w:tcBorders>
                      </w:tcPr>
                      <w:p>
                        <w:pPr>
                          <w:pStyle w:val="TableParagraph"/>
                          <w:spacing w:before="93"/>
                          <w:ind w:left="0" w:right="116"/>
                          <w:jc w:val="right"/>
                          <w:rPr>
                            <w:rFonts w:ascii="Arial"/>
                            <w:sz w:val="22"/>
                          </w:rPr>
                        </w:pPr>
                        <w:r>
                          <w:rPr>
                            <w:rFonts w:ascii="Arial"/>
                            <w:w w:val="95"/>
                            <w:sz w:val="22"/>
                          </w:rPr>
                          <w:t>20,17</w:t>
                        </w:r>
                      </w:p>
                    </w:tc>
                    <w:tc>
                      <w:tcPr>
                        <w:tcW w:w="1393" w:type="dxa"/>
                        <w:shd w:val="clear" w:color="auto" w:fill="E1EED9"/>
                      </w:tcPr>
                      <w:p>
                        <w:pPr>
                          <w:pStyle w:val="TableParagraph"/>
                          <w:spacing w:before="0"/>
                          <w:ind w:left="0"/>
                          <w:rPr>
                            <w:rFonts w:ascii="Times New Roman"/>
                            <w:sz w:val="20"/>
                          </w:rPr>
                        </w:pPr>
                      </w:p>
                    </w:tc>
                    <w:tc>
                      <w:tcPr>
                        <w:tcW w:w="1614" w:type="dxa"/>
                      </w:tcPr>
                      <w:p>
                        <w:pPr>
                          <w:pStyle w:val="TableParagraph"/>
                          <w:spacing w:before="93"/>
                          <w:ind w:left="0" w:right="103"/>
                          <w:jc w:val="right"/>
                          <w:rPr>
                            <w:rFonts w:ascii="Arial"/>
                            <w:sz w:val="22"/>
                          </w:rPr>
                        </w:pPr>
                        <w:r>
                          <w:rPr>
                            <w:rFonts w:ascii="Arial"/>
                            <w:sz w:val="22"/>
                          </w:rPr>
                          <w:t>38%</w:t>
                        </w:r>
                      </w:p>
                    </w:tc>
                  </w:tr>
                  <w:tr>
                    <w:trPr>
                      <w:trHeight w:val="449" w:hRule="atLeast"/>
                    </w:trPr>
                    <w:tc>
                      <w:tcPr>
                        <w:tcW w:w="2028" w:type="dxa"/>
                        <w:tcBorders>
                          <w:right w:val="single" w:sz="4" w:space="0" w:color="6FAC46"/>
                        </w:tcBorders>
                      </w:tcPr>
                      <w:p>
                        <w:pPr>
                          <w:pStyle w:val="TableParagraph"/>
                          <w:spacing w:before="90"/>
                          <w:ind w:left="0" w:right="99"/>
                          <w:jc w:val="right"/>
                          <w:rPr>
                            <w:b/>
                            <w:i/>
                            <w:sz w:val="22"/>
                          </w:rPr>
                        </w:pPr>
                        <w:r>
                          <w:rPr>
                            <w:b/>
                            <w:i/>
                            <w:w w:val="90"/>
                            <w:sz w:val="22"/>
                          </w:rPr>
                          <w:t>Sénégal</w:t>
                        </w:r>
                      </w:p>
                    </w:tc>
                    <w:tc>
                      <w:tcPr>
                        <w:tcW w:w="1425" w:type="dxa"/>
                        <w:tcBorders>
                          <w:left w:val="single" w:sz="4" w:space="0" w:color="6FAC46"/>
                        </w:tcBorders>
                        <w:shd w:val="clear" w:color="auto" w:fill="E1EED9"/>
                      </w:tcPr>
                      <w:p>
                        <w:pPr>
                          <w:pStyle w:val="TableParagraph"/>
                          <w:spacing w:before="90"/>
                          <w:ind w:left="0" w:right="117"/>
                          <w:jc w:val="right"/>
                          <w:rPr>
                            <w:rFonts w:ascii="Trebuchet MS"/>
                            <w:b/>
                            <w:sz w:val="22"/>
                          </w:rPr>
                        </w:pPr>
                        <w:r>
                          <w:rPr>
                            <w:rFonts w:ascii="Trebuchet MS"/>
                            <w:b/>
                            <w:w w:val="95"/>
                            <w:sz w:val="22"/>
                          </w:rPr>
                          <w:t>28,28</w:t>
                        </w:r>
                      </w:p>
                    </w:tc>
                    <w:tc>
                      <w:tcPr>
                        <w:tcW w:w="1393" w:type="dxa"/>
                        <w:shd w:val="clear" w:color="auto" w:fill="E1EED9"/>
                      </w:tcPr>
                      <w:p>
                        <w:pPr>
                          <w:pStyle w:val="TableParagraph"/>
                          <w:spacing w:before="0"/>
                          <w:ind w:left="0"/>
                          <w:rPr>
                            <w:rFonts w:ascii="Times New Roman"/>
                            <w:sz w:val="20"/>
                          </w:rPr>
                        </w:pPr>
                      </w:p>
                    </w:tc>
                    <w:tc>
                      <w:tcPr>
                        <w:tcW w:w="1614" w:type="dxa"/>
                        <w:shd w:val="clear" w:color="auto" w:fill="E1EED9"/>
                      </w:tcPr>
                      <w:p>
                        <w:pPr>
                          <w:pStyle w:val="TableParagraph"/>
                          <w:spacing w:before="102"/>
                          <w:ind w:left="0" w:right="103"/>
                          <w:jc w:val="right"/>
                          <w:rPr>
                            <w:rFonts w:ascii="Arial"/>
                            <w:sz w:val="22"/>
                          </w:rPr>
                        </w:pPr>
                        <w:r>
                          <w:rPr>
                            <w:rFonts w:ascii="Arial"/>
                            <w:sz w:val="22"/>
                          </w:rPr>
                          <w:t>53%</w:t>
                        </w:r>
                      </w:p>
                    </w:tc>
                  </w:tr>
                </w:tbl>
                <w:p>
                  <w:pPr>
                    <w:pStyle w:val="BodyText"/>
                  </w:pPr>
                </w:p>
              </w:txbxContent>
            </v:textbox>
          </v:shape>
        </w:pict>
      </w:r>
      <w:r>
        <w:rPr>
          <w:rFonts w:ascii="Carlito"/>
          <w:spacing w:val="147"/>
          <w:position w:val="17"/>
          <w:sz w:val="20"/>
        </w:rPr>
      </w: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spacing w:before="6"/>
        <w:rPr>
          <w:rFonts w:ascii="Carlito"/>
          <w:i/>
          <w:sz w:val="15"/>
        </w:rPr>
      </w:pPr>
    </w:p>
    <w:p>
      <w:pPr>
        <w:spacing w:before="0"/>
        <w:ind w:left="0" w:right="102" w:firstLine="0"/>
        <w:jc w:val="right"/>
        <w:rPr>
          <w:rFonts w:ascii="Trebuchet MS"/>
          <w:b/>
          <w:sz w:val="14"/>
        </w:rPr>
      </w:pPr>
      <w:r>
        <w:rPr>
          <w:rFonts w:ascii="Trebuchet MS"/>
          <w:b/>
          <w:w w:val="90"/>
          <w:sz w:val="14"/>
        </w:rPr>
        <w:t>29</w:t>
      </w:r>
    </w:p>
    <w:p>
      <w:pPr>
        <w:spacing w:after="0"/>
        <w:jc w:val="right"/>
        <w:rPr>
          <w:rFonts w:ascii="Trebuchet MS"/>
          <w:sz w:val="14"/>
        </w:rPr>
        <w:sectPr>
          <w:footerReference w:type="default" r:id="rId50"/>
          <w:pgSz w:w="11910" w:h="16840"/>
          <w:pgMar w:footer="0" w:header="0" w:top="1060" w:bottom="280" w:left="920" w:right="520"/>
        </w:sectPr>
      </w:pPr>
    </w:p>
    <w:p>
      <w:pPr>
        <w:pStyle w:val="Heading3"/>
        <w:numPr>
          <w:ilvl w:val="3"/>
          <w:numId w:val="19"/>
        </w:numPr>
        <w:tabs>
          <w:tab w:pos="2586" w:val="left" w:leader="none"/>
          <w:tab w:pos="2587" w:val="left" w:leader="none"/>
        </w:tabs>
        <w:spacing w:line="240" w:lineRule="auto" w:before="26" w:after="0"/>
        <w:ind w:left="2586" w:right="0" w:hanging="1081"/>
        <w:jc w:val="left"/>
      </w:pPr>
      <w:r>
        <w:rPr/>
        <w:pict>
          <v:group style="position:absolute;margin-left:24pt;margin-top:23.999983pt;width:550.8pt;height:794.05pt;mso-position-horizontal-relative:page;mso-position-vertical-relative:page;z-index:-24399360"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r>
        <w:rPr>
          <w:color w:val="2D74B5"/>
        </w:rPr>
        <w:t>Participation citoyenne dans la gestion des affaires</w:t>
      </w:r>
      <w:r>
        <w:rPr>
          <w:color w:val="2D74B5"/>
          <w:spacing w:val="-13"/>
        </w:rPr>
        <w:t> </w:t>
      </w:r>
      <w:r>
        <w:rPr>
          <w:color w:val="2D74B5"/>
        </w:rPr>
        <w:t>locales</w:t>
      </w:r>
    </w:p>
    <w:p>
      <w:pPr>
        <w:pStyle w:val="BodyText"/>
        <w:spacing w:before="6"/>
        <w:rPr>
          <w:rFonts w:ascii="TeX Gyre Bonum"/>
          <w:b/>
          <w:sz w:val="25"/>
        </w:rPr>
      </w:pPr>
    </w:p>
    <w:p>
      <w:pPr>
        <w:spacing w:before="1"/>
        <w:ind w:left="195" w:right="4067" w:firstLine="0"/>
        <w:jc w:val="left"/>
        <w:rPr>
          <w:rFonts w:ascii="Carlito"/>
          <w:i/>
          <w:sz w:val="18"/>
        </w:rPr>
      </w:pPr>
      <w:r>
        <w:rPr/>
        <w:pict>
          <v:rect style="position:absolute;margin-left:149.059998pt;margin-top:70.779335pt;width:.48001pt;height:346.97pt;mso-position-horizontal-relative:page;mso-position-vertical-relative:paragraph;z-index:-24398848" filled="true" fillcolor="#ec7c30" stroked="false">
            <v:fill type="solid"/>
            <w10:wrap type="none"/>
          </v:rect>
        </w:pict>
      </w:r>
      <w:r>
        <w:rPr>
          <w:rFonts w:ascii="Carlito"/>
          <w:i/>
          <w:color w:val="44536A"/>
          <w:sz w:val="18"/>
        </w:rPr>
        <w:t>Tableau 8: Score moyen et performance moyenne dans "participation citoyenne dans </w:t>
      </w:r>
      <w:r>
        <w:rPr>
          <w:rFonts w:ascii="Carlito"/>
          <w:i/>
          <w:color w:val="44536A"/>
          <w:sz w:val="18"/>
        </w:rPr>
        <w:t>la gestion des affaires locales</w:t>
      </w:r>
    </w:p>
    <w:p>
      <w:pPr>
        <w:pStyle w:val="BodyText"/>
        <w:spacing w:before="9"/>
        <w:rPr>
          <w:rFonts w:ascii="Carlito"/>
          <w:i/>
          <w:sz w:val="14"/>
        </w:rPr>
      </w:pPr>
    </w:p>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0"/>
        <w:gridCol w:w="1507"/>
        <w:gridCol w:w="1042"/>
        <w:gridCol w:w="1700"/>
      </w:tblGrid>
      <w:tr>
        <w:trPr>
          <w:trHeight w:val="794" w:hRule="atLeast"/>
        </w:trPr>
        <w:tc>
          <w:tcPr>
            <w:tcW w:w="1870" w:type="dxa"/>
            <w:tcBorders>
              <w:bottom w:val="single" w:sz="4" w:space="0" w:color="EC7C30"/>
            </w:tcBorders>
          </w:tcPr>
          <w:p>
            <w:pPr>
              <w:pStyle w:val="TableParagraph"/>
              <w:spacing w:before="9"/>
              <w:ind w:left="0"/>
              <w:rPr>
                <w:rFonts w:ascii="Carlito"/>
                <w:i/>
                <w:sz w:val="21"/>
              </w:rPr>
            </w:pPr>
          </w:p>
          <w:p>
            <w:pPr>
              <w:pStyle w:val="TableParagraph"/>
              <w:spacing w:before="1"/>
              <w:ind w:left="564"/>
              <w:rPr>
                <w:b/>
                <w:i/>
                <w:sz w:val="22"/>
              </w:rPr>
            </w:pPr>
            <w:r>
              <w:rPr>
                <w:b/>
                <w:i/>
                <w:sz w:val="22"/>
              </w:rPr>
              <w:t>Région</w:t>
            </w:r>
          </w:p>
        </w:tc>
        <w:tc>
          <w:tcPr>
            <w:tcW w:w="1507" w:type="dxa"/>
            <w:tcBorders>
              <w:bottom w:val="single" w:sz="4" w:space="0" w:color="EC7C30"/>
            </w:tcBorders>
          </w:tcPr>
          <w:p>
            <w:pPr>
              <w:pStyle w:val="TableParagraph"/>
              <w:spacing w:line="260" w:lineRule="exact" w:before="1"/>
              <w:ind w:left="105" w:right="223" w:firstLine="295"/>
              <w:rPr>
                <w:b/>
                <w:i/>
                <w:sz w:val="22"/>
              </w:rPr>
            </w:pPr>
            <w:r>
              <w:rPr>
                <w:b/>
                <w:i/>
                <w:sz w:val="22"/>
              </w:rPr>
              <w:t>Score </w:t>
            </w:r>
            <w:r>
              <w:rPr>
                <w:b/>
                <w:i/>
                <w:w w:val="95"/>
                <w:sz w:val="22"/>
              </w:rPr>
              <w:t>moyen des </w:t>
            </w:r>
            <w:r>
              <w:rPr>
                <w:b/>
                <w:i/>
                <w:w w:val="90"/>
                <w:sz w:val="22"/>
              </w:rPr>
              <w:t>communes</w:t>
            </w:r>
          </w:p>
        </w:tc>
        <w:tc>
          <w:tcPr>
            <w:tcW w:w="1042" w:type="dxa"/>
            <w:tcBorders>
              <w:bottom w:val="single" w:sz="4" w:space="0" w:color="EC7C30"/>
            </w:tcBorders>
          </w:tcPr>
          <w:p>
            <w:pPr>
              <w:pStyle w:val="TableParagraph"/>
              <w:spacing w:line="249" w:lineRule="auto" w:before="136"/>
              <w:ind w:left="260" w:hanging="24"/>
              <w:rPr>
                <w:b/>
                <w:i/>
                <w:sz w:val="22"/>
              </w:rPr>
            </w:pPr>
            <w:r>
              <w:rPr>
                <w:b/>
                <w:i/>
                <w:w w:val="85"/>
                <w:sz w:val="22"/>
              </w:rPr>
              <w:t>Score </w:t>
            </w:r>
            <w:r>
              <w:rPr>
                <w:b/>
                <w:i/>
                <w:w w:val="90"/>
                <w:sz w:val="22"/>
              </w:rPr>
              <w:t>maxi</w:t>
            </w:r>
          </w:p>
        </w:tc>
        <w:tc>
          <w:tcPr>
            <w:tcW w:w="1700" w:type="dxa"/>
            <w:tcBorders>
              <w:bottom w:val="single" w:sz="4" w:space="0" w:color="EC7C30"/>
            </w:tcBorders>
          </w:tcPr>
          <w:p>
            <w:pPr>
              <w:pStyle w:val="TableParagraph"/>
              <w:spacing w:line="249" w:lineRule="auto" w:before="136"/>
              <w:ind w:left="430" w:right="97" w:hanging="192"/>
              <w:rPr>
                <w:b/>
                <w:i/>
                <w:sz w:val="22"/>
              </w:rPr>
            </w:pPr>
            <w:r>
              <w:rPr>
                <w:b/>
                <w:i/>
                <w:w w:val="90"/>
                <w:sz w:val="22"/>
              </w:rPr>
              <w:t>Performance </w:t>
            </w:r>
            <w:r>
              <w:rPr>
                <w:b/>
                <w:i/>
                <w:sz w:val="22"/>
              </w:rPr>
              <w:t>moyenne</w:t>
            </w:r>
          </w:p>
        </w:tc>
      </w:tr>
      <w:tr>
        <w:trPr>
          <w:trHeight w:val="460" w:hRule="atLeast"/>
        </w:trPr>
        <w:tc>
          <w:tcPr>
            <w:tcW w:w="1870" w:type="dxa"/>
            <w:tcBorders>
              <w:top w:val="single" w:sz="4" w:space="0" w:color="EC7C30"/>
            </w:tcBorders>
          </w:tcPr>
          <w:p>
            <w:pPr>
              <w:pStyle w:val="TableParagraph"/>
              <w:spacing w:before="107"/>
              <w:ind w:left="0" w:right="103"/>
              <w:jc w:val="right"/>
              <w:rPr>
                <w:i/>
                <w:sz w:val="22"/>
              </w:rPr>
            </w:pPr>
            <w:r>
              <w:rPr>
                <w:i/>
                <w:w w:val="90"/>
                <w:sz w:val="22"/>
              </w:rPr>
              <w:t>Dakar</w:t>
            </w:r>
          </w:p>
        </w:tc>
        <w:tc>
          <w:tcPr>
            <w:tcW w:w="1507" w:type="dxa"/>
            <w:tcBorders>
              <w:top w:val="single" w:sz="4" w:space="0" w:color="EC7C30"/>
            </w:tcBorders>
            <w:shd w:val="clear" w:color="auto" w:fill="FAE3D4"/>
          </w:tcPr>
          <w:p>
            <w:pPr>
              <w:pStyle w:val="TableParagraph"/>
              <w:spacing w:before="103"/>
              <w:ind w:left="0" w:right="233"/>
              <w:jc w:val="right"/>
              <w:rPr>
                <w:rFonts w:ascii="Arial"/>
                <w:sz w:val="22"/>
              </w:rPr>
            </w:pPr>
            <w:r>
              <w:rPr>
                <w:rFonts w:ascii="Arial"/>
                <w:w w:val="95"/>
                <w:sz w:val="22"/>
              </w:rPr>
              <w:t>23,00</w:t>
            </w:r>
          </w:p>
        </w:tc>
        <w:tc>
          <w:tcPr>
            <w:tcW w:w="1042" w:type="dxa"/>
            <w:tcBorders>
              <w:top w:val="single" w:sz="4" w:space="0" w:color="EC7C30"/>
            </w:tcBorders>
            <w:shd w:val="clear" w:color="auto" w:fill="FAE3D4"/>
          </w:tcPr>
          <w:p>
            <w:pPr>
              <w:pStyle w:val="TableParagraph"/>
              <w:spacing w:before="0"/>
              <w:ind w:left="0"/>
              <w:rPr>
                <w:rFonts w:ascii="Times New Roman"/>
                <w:sz w:val="20"/>
              </w:rPr>
            </w:pPr>
          </w:p>
        </w:tc>
        <w:tc>
          <w:tcPr>
            <w:tcW w:w="1700" w:type="dxa"/>
            <w:tcBorders>
              <w:top w:val="single" w:sz="4" w:space="0" w:color="EC7C30"/>
            </w:tcBorders>
            <w:shd w:val="clear" w:color="auto" w:fill="FAE3D4"/>
          </w:tcPr>
          <w:p>
            <w:pPr>
              <w:pStyle w:val="TableParagraph"/>
              <w:spacing w:before="103"/>
              <w:ind w:left="0" w:right="100"/>
              <w:jc w:val="right"/>
              <w:rPr>
                <w:rFonts w:ascii="Arial"/>
                <w:sz w:val="22"/>
              </w:rPr>
            </w:pPr>
            <w:r>
              <w:rPr>
                <w:rFonts w:ascii="Arial"/>
                <w:sz w:val="22"/>
              </w:rPr>
              <w:t>85%</w:t>
            </w:r>
          </w:p>
        </w:tc>
      </w:tr>
      <w:tr>
        <w:trPr>
          <w:trHeight w:val="462" w:hRule="atLeast"/>
        </w:trPr>
        <w:tc>
          <w:tcPr>
            <w:tcW w:w="1870" w:type="dxa"/>
          </w:tcPr>
          <w:p>
            <w:pPr>
              <w:pStyle w:val="TableParagraph"/>
              <w:spacing w:before="108"/>
              <w:ind w:left="0" w:right="104"/>
              <w:jc w:val="right"/>
              <w:rPr>
                <w:i/>
                <w:sz w:val="22"/>
              </w:rPr>
            </w:pPr>
            <w:r>
              <w:rPr>
                <w:i/>
                <w:w w:val="90"/>
                <w:sz w:val="22"/>
              </w:rPr>
              <w:t>Fatick</w:t>
            </w:r>
          </w:p>
        </w:tc>
        <w:tc>
          <w:tcPr>
            <w:tcW w:w="1507" w:type="dxa"/>
          </w:tcPr>
          <w:p>
            <w:pPr>
              <w:pStyle w:val="TableParagraph"/>
              <w:spacing w:before="103"/>
              <w:ind w:left="0" w:right="233"/>
              <w:jc w:val="right"/>
              <w:rPr>
                <w:rFonts w:ascii="Arial"/>
                <w:sz w:val="22"/>
              </w:rPr>
            </w:pPr>
            <w:r>
              <w:rPr>
                <w:rFonts w:ascii="Arial"/>
                <w:w w:val="95"/>
                <w:sz w:val="22"/>
              </w:rPr>
              <w:t>22,67</w:t>
            </w:r>
          </w:p>
        </w:tc>
        <w:tc>
          <w:tcPr>
            <w:tcW w:w="1042" w:type="dxa"/>
            <w:shd w:val="clear" w:color="auto" w:fill="FAE3D4"/>
          </w:tcPr>
          <w:p>
            <w:pPr>
              <w:pStyle w:val="TableParagraph"/>
              <w:spacing w:before="0"/>
              <w:ind w:left="0"/>
              <w:rPr>
                <w:rFonts w:ascii="Times New Roman"/>
                <w:sz w:val="20"/>
              </w:rPr>
            </w:pPr>
          </w:p>
        </w:tc>
        <w:tc>
          <w:tcPr>
            <w:tcW w:w="1700" w:type="dxa"/>
          </w:tcPr>
          <w:p>
            <w:pPr>
              <w:pStyle w:val="TableParagraph"/>
              <w:spacing w:before="103"/>
              <w:ind w:left="0" w:right="100"/>
              <w:jc w:val="right"/>
              <w:rPr>
                <w:rFonts w:ascii="Arial"/>
                <w:sz w:val="22"/>
              </w:rPr>
            </w:pPr>
            <w:r>
              <w:rPr>
                <w:rFonts w:ascii="Arial"/>
                <w:sz w:val="22"/>
              </w:rPr>
              <w:t>84%</w:t>
            </w:r>
          </w:p>
        </w:tc>
      </w:tr>
      <w:tr>
        <w:trPr>
          <w:trHeight w:val="462" w:hRule="atLeast"/>
        </w:trPr>
        <w:tc>
          <w:tcPr>
            <w:tcW w:w="1870" w:type="dxa"/>
          </w:tcPr>
          <w:p>
            <w:pPr>
              <w:pStyle w:val="TableParagraph"/>
              <w:spacing w:before="109"/>
              <w:ind w:left="0" w:right="104"/>
              <w:jc w:val="right"/>
              <w:rPr>
                <w:i/>
                <w:sz w:val="22"/>
              </w:rPr>
            </w:pPr>
            <w:r>
              <w:rPr>
                <w:i/>
                <w:w w:val="95"/>
                <w:sz w:val="22"/>
              </w:rPr>
              <w:t>Kaolack</w:t>
            </w:r>
          </w:p>
        </w:tc>
        <w:tc>
          <w:tcPr>
            <w:tcW w:w="1507" w:type="dxa"/>
            <w:shd w:val="clear" w:color="auto" w:fill="FAE3D4"/>
          </w:tcPr>
          <w:p>
            <w:pPr>
              <w:pStyle w:val="TableParagraph"/>
              <w:spacing w:before="104"/>
              <w:ind w:left="0" w:right="233"/>
              <w:jc w:val="right"/>
              <w:rPr>
                <w:rFonts w:ascii="Arial"/>
                <w:sz w:val="22"/>
              </w:rPr>
            </w:pPr>
            <w:r>
              <w:rPr>
                <w:rFonts w:ascii="Arial"/>
                <w:w w:val="95"/>
                <w:sz w:val="22"/>
              </w:rPr>
              <w:t>21,00</w:t>
            </w:r>
          </w:p>
        </w:tc>
        <w:tc>
          <w:tcPr>
            <w:tcW w:w="1042" w:type="dxa"/>
            <w:shd w:val="clear" w:color="auto" w:fill="FAE3D4"/>
          </w:tcPr>
          <w:p>
            <w:pPr>
              <w:pStyle w:val="TableParagraph"/>
              <w:spacing w:before="0"/>
              <w:ind w:left="0"/>
              <w:rPr>
                <w:rFonts w:ascii="Times New Roman"/>
                <w:sz w:val="20"/>
              </w:rPr>
            </w:pPr>
          </w:p>
        </w:tc>
        <w:tc>
          <w:tcPr>
            <w:tcW w:w="1700" w:type="dxa"/>
            <w:shd w:val="clear" w:color="auto" w:fill="FAE3D4"/>
          </w:tcPr>
          <w:p>
            <w:pPr>
              <w:pStyle w:val="TableParagraph"/>
              <w:spacing w:before="104"/>
              <w:ind w:left="0" w:right="100"/>
              <w:jc w:val="right"/>
              <w:rPr>
                <w:rFonts w:ascii="Arial"/>
                <w:sz w:val="22"/>
              </w:rPr>
            </w:pPr>
            <w:r>
              <w:rPr>
                <w:rFonts w:ascii="Arial"/>
                <w:sz w:val="22"/>
              </w:rPr>
              <w:t>78%</w:t>
            </w:r>
          </w:p>
        </w:tc>
      </w:tr>
      <w:tr>
        <w:trPr>
          <w:trHeight w:val="462" w:hRule="atLeast"/>
        </w:trPr>
        <w:tc>
          <w:tcPr>
            <w:tcW w:w="1870" w:type="dxa"/>
          </w:tcPr>
          <w:p>
            <w:pPr>
              <w:pStyle w:val="TableParagraph"/>
              <w:spacing w:before="108"/>
              <w:ind w:left="0" w:right="104"/>
              <w:jc w:val="right"/>
              <w:rPr>
                <w:i/>
                <w:sz w:val="22"/>
              </w:rPr>
            </w:pPr>
            <w:r>
              <w:rPr>
                <w:i/>
                <w:w w:val="95"/>
                <w:sz w:val="22"/>
              </w:rPr>
              <w:t>Kolda</w:t>
            </w:r>
          </w:p>
        </w:tc>
        <w:tc>
          <w:tcPr>
            <w:tcW w:w="1507" w:type="dxa"/>
          </w:tcPr>
          <w:p>
            <w:pPr>
              <w:pStyle w:val="TableParagraph"/>
              <w:spacing w:before="103"/>
              <w:ind w:left="0" w:right="233"/>
              <w:jc w:val="right"/>
              <w:rPr>
                <w:rFonts w:ascii="Arial"/>
                <w:sz w:val="22"/>
              </w:rPr>
            </w:pPr>
            <w:r>
              <w:rPr>
                <w:rFonts w:ascii="Arial"/>
                <w:w w:val="95"/>
                <w:sz w:val="22"/>
              </w:rPr>
              <w:t>21,00</w:t>
            </w:r>
          </w:p>
        </w:tc>
        <w:tc>
          <w:tcPr>
            <w:tcW w:w="1042" w:type="dxa"/>
            <w:shd w:val="clear" w:color="auto" w:fill="FAE3D4"/>
          </w:tcPr>
          <w:p>
            <w:pPr>
              <w:pStyle w:val="TableParagraph"/>
              <w:spacing w:before="0"/>
              <w:ind w:left="0"/>
              <w:rPr>
                <w:rFonts w:ascii="Times New Roman"/>
                <w:sz w:val="20"/>
              </w:rPr>
            </w:pPr>
          </w:p>
        </w:tc>
        <w:tc>
          <w:tcPr>
            <w:tcW w:w="1700" w:type="dxa"/>
          </w:tcPr>
          <w:p>
            <w:pPr>
              <w:pStyle w:val="TableParagraph"/>
              <w:spacing w:before="103"/>
              <w:ind w:left="0" w:right="100"/>
              <w:jc w:val="right"/>
              <w:rPr>
                <w:rFonts w:ascii="Arial"/>
                <w:sz w:val="22"/>
              </w:rPr>
            </w:pPr>
            <w:r>
              <w:rPr>
                <w:rFonts w:ascii="Arial"/>
                <w:sz w:val="22"/>
              </w:rPr>
              <w:t>78%</w:t>
            </w:r>
          </w:p>
        </w:tc>
      </w:tr>
      <w:tr>
        <w:trPr>
          <w:trHeight w:val="462" w:hRule="atLeast"/>
        </w:trPr>
        <w:tc>
          <w:tcPr>
            <w:tcW w:w="1870" w:type="dxa"/>
          </w:tcPr>
          <w:p>
            <w:pPr>
              <w:pStyle w:val="TableParagraph"/>
              <w:spacing w:before="109"/>
              <w:ind w:left="0" w:right="104"/>
              <w:jc w:val="right"/>
              <w:rPr>
                <w:i/>
                <w:sz w:val="22"/>
              </w:rPr>
            </w:pPr>
            <w:r>
              <w:rPr>
                <w:i/>
                <w:w w:val="90"/>
                <w:sz w:val="22"/>
              </w:rPr>
              <w:t>Kaffrine</w:t>
            </w:r>
          </w:p>
        </w:tc>
        <w:tc>
          <w:tcPr>
            <w:tcW w:w="1507" w:type="dxa"/>
            <w:shd w:val="clear" w:color="auto" w:fill="FAE3D4"/>
          </w:tcPr>
          <w:p>
            <w:pPr>
              <w:pStyle w:val="TableParagraph"/>
              <w:spacing w:before="104"/>
              <w:ind w:left="0" w:right="233"/>
              <w:jc w:val="right"/>
              <w:rPr>
                <w:rFonts w:ascii="Arial"/>
                <w:sz w:val="22"/>
              </w:rPr>
            </w:pPr>
            <w:r>
              <w:rPr>
                <w:rFonts w:ascii="Arial"/>
                <w:w w:val="95"/>
                <w:sz w:val="22"/>
              </w:rPr>
              <w:t>19,50</w:t>
            </w:r>
          </w:p>
        </w:tc>
        <w:tc>
          <w:tcPr>
            <w:tcW w:w="1042" w:type="dxa"/>
            <w:shd w:val="clear" w:color="auto" w:fill="FAE3D4"/>
          </w:tcPr>
          <w:p>
            <w:pPr>
              <w:pStyle w:val="TableParagraph"/>
              <w:spacing w:before="0"/>
              <w:ind w:left="0"/>
              <w:rPr>
                <w:rFonts w:ascii="Times New Roman"/>
                <w:sz w:val="20"/>
              </w:rPr>
            </w:pPr>
          </w:p>
        </w:tc>
        <w:tc>
          <w:tcPr>
            <w:tcW w:w="1700" w:type="dxa"/>
            <w:shd w:val="clear" w:color="auto" w:fill="FAE3D4"/>
          </w:tcPr>
          <w:p>
            <w:pPr>
              <w:pStyle w:val="TableParagraph"/>
              <w:spacing w:before="104"/>
              <w:ind w:left="0" w:right="100"/>
              <w:jc w:val="right"/>
              <w:rPr>
                <w:rFonts w:ascii="Arial"/>
                <w:sz w:val="22"/>
              </w:rPr>
            </w:pPr>
            <w:r>
              <w:rPr>
                <w:rFonts w:ascii="Arial"/>
                <w:sz w:val="22"/>
              </w:rPr>
              <w:t>72%</w:t>
            </w:r>
          </w:p>
        </w:tc>
      </w:tr>
      <w:tr>
        <w:trPr>
          <w:trHeight w:val="462" w:hRule="atLeast"/>
        </w:trPr>
        <w:tc>
          <w:tcPr>
            <w:tcW w:w="1870" w:type="dxa"/>
          </w:tcPr>
          <w:p>
            <w:pPr>
              <w:pStyle w:val="TableParagraph"/>
              <w:spacing w:before="108"/>
              <w:ind w:left="0" w:right="104"/>
              <w:jc w:val="right"/>
              <w:rPr>
                <w:i/>
                <w:sz w:val="22"/>
              </w:rPr>
            </w:pPr>
            <w:r>
              <w:rPr>
                <w:i/>
                <w:w w:val="90"/>
                <w:sz w:val="22"/>
              </w:rPr>
              <w:t>Matam</w:t>
            </w:r>
          </w:p>
        </w:tc>
        <w:tc>
          <w:tcPr>
            <w:tcW w:w="1507" w:type="dxa"/>
          </w:tcPr>
          <w:p>
            <w:pPr>
              <w:pStyle w:val="TableParagraph"/>
              <w:spacing w:before="103"/>
              <w:ind w:left="0" w:right="233"/>
              <w:jc w:val="right"/>
              <w:rPr>
                <w:rFonts w:ascii="Arial"/>
                <w:sz w:val="22"/>
              </w:rPr>
            </w:pPr>
            <w:r>
              <w:rPr>
                <w:rFonts w:ascii="Arial"/>
                <w:w w:val="95"/>
                <w:sz w:val="22"/>
              </w:rPr>
              <w:t>18,67</w:t>
            </w:r>
          </w:p>
        </w:tc>
        <w:tc>
          <w:tcPr>
            <w:tcW w:w="1042" w:type="dxa"/>
            <w:shd w:val="clear" w:color="auto" w:fill="FAE3D4"/>
          </w:tcPr>
          <w:p>
            <w:pPr>
              <w:pStyle w:val="TableParagraph"/>
              <w:spacing w:before="0"/>
              <w:ind w:left="0"/>
              <w:rPr>
                <w:rFonts w:ascii="Times New Roman"/>
                <w:sz w:val="20"/>
              </w:rPr>
            </w:pPr>
          </w:p>
        </w:tc>
        <w:tc>
          <w:tcPr>
            <w:tcW w:w="1700" w:type="dxa"/>
          </w:tcPr>
          <w:p>
            <w:pPr>
              <w:pStyle w:val="TableParagraph"/>
              <w:spacing w:before="103"/>
              <w:ind w:left="0" w:right="100"/>
              <w:jc w:val="right"/>
              <w:rPr>
                <w:rFonts w:ascii="Arial"/>
                <w:sz w:val="22"/>
              </w:rPr>
            </w:pPr>
            <w:r>
              <w:rPr>
                <w:rFonts w:ascii="Arial"/>
                <w:sz w:val="22"/>
              </w:rPr>
              <w:t>69%</w:t>
            </w:r>
          </w:p>
        </w:tc>
      </w:tr>
      <w:tr>
        <w:trPr>
          <w:trHeight w:val="462" w:hRule="atLeast"/>
        </w:trPr>
        <w:tc>
          <w:tcPr>
            <w:tcW w:w="1870" w:type="dxa"/>
          </w:tcPr>
          <w:p>
            <w:pPr>
              <w:pStyle w:val="TableParagraph"/>
              <w:spacing w:before="109"/>
              <w:ind w:left="0" w:right="104"/>
              <w:jc w:val="right"/>
              <w:rPr>
                <w:i/>
                <w:sz w:val="22"/>
              </w:rPr>
            </w:pPr>
            <w:r>
              <w:rPr>
                <w:i/>
                <w:w w:val="95"/>
                <w:sz w:val="22"/>
              </w:rPr>
              <w:t>Louga</w:t>
            </w:r>
          </w:p>
        </w:tc>
        <w:tc>
          <w:tcPr>
            <w:tcW w:w="1507" w:type="dxa"/>
            <w:shd w:val="clear" w:color="auto" w:fill="FAE3D4"/>
          </w:tcPr>
          <w:p>
            <w:pPr>
              <w:pStyle w:val="TableParagraph"/>
              <w:spacing w:before="104"/>
              <w:ind w:left="0" w:right="233"/>
              <w:jc w:val="right"/>
              <w:rPr>
                <w:rFonts w:ascii="Arial"/>
                <w:sz w:val="22"/>
              </w:rPr>
            </w:pPr>
            <w:r>
              <w:rPr>
                <w:rFonts w:ascii="Arial"/>
                <w:w w:val="95"/>
                <w:sz w:val="22"/>
              </w:rPr>
              <w:t>18,33</w:t>
            </w:r>
          </w:p>
        </w:tc>
        <w:tc>
          <w:tcPr>
            <w:tcW w:w="1042" w:type="dxa"/>
            <w:shd w:val="clear" w:color="auto" w:fill="FAE3D4"/>
          </w:tcPr>
          <w:p>
            <w:pPr>
              <w:pStyle w:val="TableParagraph"/>
              <w:spacing w:before="0"/>
              <w:ind w:left="0"/>
              <w:rPr>
                <w:rFonts w:ascii="Times New Roman"/>
                <w:sz w:val="20"/>
              </w:rPr>
            </w:pPr>
          </w:p>
        </w:tc>
        <w:tc>
          <w:tcPr>
            <w:tcW w:w="1700" w:type="dxa"/>
            <w:shd w:val="clear" w:color="auto" w:fill="FAE3D4"/>
          </w:tcPr>
          <w:p>
            <w:pPr>
              <w:pStyle w:val="TableParagraph"/>
              <w:spacing w:before="104"/>
              <w:ind w:left="0" w:right="100"/>
              <w:jc w:val="right"/>
              <w:rPr>
                <w:rFonts w:ascii="Arial"/>
                <w:sz w:val="22"/>
              </w:rPr>
            </w:pPr>
            <w:r>
              <w:rPr>
                <w:rFonts w:ascii="Arial"/>
                <w:sz w:val="22"/>
              </w:rPr>
              <w:t>68%</w:t>
            </w:r>
          </w:p>
        </w:tc>
      </w:tr>
      <w:tr>
        <w:trPr>
          <w:trHeight w:val="461" w:hRule="atLeast"/>
        </w:trPr>
        <w:tc>
          <w:tcPr>
            <w:tcW w:w="1870" w:type="dxa"/>
          </w:tcPr>
          <w:p>
            <w:pPr>
              <w:pStyle w:val="TableParagraph"/>
              <w:spacing w:before="108"/>
              <w:ind w:left="0" w:right="103"/>
              <w:jc w:val="right"/>
              <w:rPr>
                <w:i/>
                <w:sz w:val="22"/>
              </w:rPr>
            </w:pPr>
            <w:r>
              <w:rPr>
                <w:i/>
                <w:sz w:val="22"/>
              </w:rPr>
              <w:t>Thies</w:t>
            </w:r>
          </w:p>
        </w:tc>
        <w:tc>
          <w:tcPr>
            <w:tcW w:w="1507" w:type="dxa"/>
          </w:tcPr>
          <w:p>
            <w:pPr>
              <w:pStyle w:val="TableParagraph"/>
              <w:spacing w:before="103"/>
              <w:ind w:left="0" w:right="233"/>
              <w:jc w:val="right"/>
              <w:rPr>
                <w:rFonts w:ascii="Arial"/>
                <w:sz w:val="22"/>
              </w:rPr>
            </w:pPr>
            <w:r>
              <w:rPr>
                <w:rFonts w:ascii="Arial"/>
                <w:w w:val="95"/>
                <w:sz w:val="22"/>
              </w:rPr>
              <w:t>16,00</w:t>
            </w:r>
          </w:p>
        </w:tc>
        <w:tc>
          <w:tcPr>
            <w:tcW w:w="1042" w:type="dxa"/>
            <w:shd w:val="clear" w:color="auto" w:fill="FAE3D4"/>
          </w:tcPr>
          <w:p>
            <w:pPr>
              <w:pStyle w:val="TableParagraph"/>
              <w:spacing w:before="103"/>
              <w:ind w:left="381" w:right="376"/>
              <w:jc w:val="center"/>
              <w:rPr>
                <w:rFonts w:ascii="Arial"/>
                <w:sz w:val="22"/>
              </w:rPr>
            </w:pPr>
            <w:r>
              <w:rPr>
                <w:rFonts w:ascii="Arial"/>
                <w:sz w:val="22"/>
              </w:rPr>
              <w:t>27</w:t>
            </w:r>
          </w:p>
        </w:tc>
        <w:tc>
          <w:tcPr>
            <w:tcW w:w="1700" w:type="dxa"/>
          </w:tcPr>
          <w:p>
            <w:pPr>
              <w:pStyle w:val="TableParagraph"/>
              <w:spacing w:before="103"/>
              <w:ind w:left="0" w:right="100"/>
              <w:jc w:val="right"/>
              <w:rPr>
                <w:rFonts w:ascii="Arial"/>
                <w:sz w:val="22"/>
              </w:rPr>
            </w:pPr>
            <w:r>
              <w:rPr>
                <w:rFonts w:ascii="Arial"/>
                <w:sz w:val="22"/>
              </w:rPr>
              <w:t>59%</w:t>
            </w:r>
          </w:p>
        </w:tc>
      </w:tr>
      <w:tr>
        <w:trPr>
          <w:trHeight w:val="461" w:hRule="atLeast"/>
        </w:trPr>
        <w:tc>
          <w:tcPr>
            <w:tcW w:w="1870" w:type="dxa"/>
          </w:tcPr>
          <w:p>
            <w:pPr>
              <w:pStyle w:val="TableParagraph"/>
              <w:spacing w:before="109"/>
              <w:ind w:left="0" w:right="103"/>
              <w:jc w:val="right"/>
              <w:rPr>
                <w:i/>
                <w:sz w:val="22"/>
              </w:rPr>
            </w:pPr>
            <w:r>
              <w:rPr>
                <w:i/>
                <w:w w:val="95"/>
                <w:sz w:val="22"/>
              </w:rPr>
              <w:t>Saint-Louis</w:t>
            </w:r>
          </w:p>
        </w:tc>
        <w:tc>
          <w:tcPr>
            <w:tcW w:w="1507" w:type="dxa"/>
            <w:shd w:val="clear" w:color="auto" w:fill="FAE3D4"/>
          </w:tcPr>
          <w:p>
            <w:pPr>
              <w:pStyle w:val="TableParagraph"/>
              <w:spacing w:before="104"/>
              <w:ind w:left="0" w:right="233"/>
              <w:jc w:val="right"/>
              <w:rPr>
                <w:rFonts w:ascii="Arial"/>
                <w:sz w:val="22"/>
              </w:rPr>
            </w:pPr>
            <w:r>
              <w:rPr>
                <w:rFonts w:ascii="Arial"/>
                <w:w w:val="95"/>
                <w:sz w:val="22"/>
              </w:rPr>
              <w:t>15,67</w:t>
            </w:r>
          </w:p>
        </w:tc>
        <w:tc>
          <w:tcPr>
            <w:tcW w:w="1042" w:type="dxa"/>
            <w:shd w:val="clear" w:color="auto" w:fill="FAE3D4"/>
          </w:tcPr>
          <w:p>
            <w:pPr>
              <w:pStyle w:val="TableParagraph"/>
              <w:spacing w:before="0"/>
              <w:ind w:left="0"/>
              <w:rPr>
                <w:rFonts w:ascii="Times New Roman"/>
                <w:sz w:val="20"/>
              </w:rPr>
            </w:pPr>
          </w:p>
        </w:tc>
        <w:tc>
          <w:tcPr>
            <w:tcW w:w="1700" w:type="dxa"/>
            <w:shd w:val="clear" w:color="auto" w:fill="FAE3D4"/>
          </w:tcPr>
          <w:p>
            <w:pPr>
              <w:pStyle w:val="TableParagraph"/>
              <w:spacing w:before="104"/>
              <w:ind w:left="0" w:right="100"/>
              <w:jc w:val="right"/>
              <w:rPr>
                <w:rFonts w:ascii="Arial"/>
                <w:sz w:val="22"/>
              </w:rPr>
            </w:pPr>
            <w:r>
              <w:rPr>
                <w:rFonts w:ascii="Arial"/>
                <w:sz w:val="22"/>
              </w:rPr>
              <w:t>58%</w:t>
            </w:r>
          </w:p>
        </w:tc>
      </w:tr>
      <w:tr>
        <w:trPr>
          <w:trHeight w:val="462" w:hRule="atLeast"/>
        </w:trPr>
        <w:tc>
          <w:tcPr>
            <w:tcW w:w="1870" w:type="dxa"/>
          </w:tcPr>
          <w:p>
            <w:pPr>
              <w:pStyle w:val="TableParagraph"/>
              <w:spacing w:before="108"/>
              <w:ind w:left="0" w:right="104"/>
              <w:jc w:val="right"/>
              <w:rPr>
                <w:i/>
                <w:sz w:val="22"/>
              </w:rPr>
            </w:pPr>
            <w:r>
              <w:rPr>
                <w:i/>
                <w:sz w:val="22"/>
              </w:rPr>
              <w:t>Sedhiou</w:t>
            </w:r>
          </w:p>
        </w:tc>
        <w:tc>
          <w:tcPr>
            <w:tcW w:w="1507" w:type="dxa"/>
          </w:tcPr>
          <w:p>
            <w:pPr>
              <w:pStyle w:val="TableParagraph"/>
              <w:spacing w:before="103"/>
              <w:ind w:left="0" w:right="233"/>
              <w:jc w:val="right"/>
              <w:rPr>
                <w:rFonts w:ascii="Arial"/>
                <w:sz w:val="22"/>
              </w:rPr>
            </w:pPr>
            <w:r>
              <w:rPr>
                <w:rFonts w:ascii="Arial"/>
                <w:w w:val="95"/>
                <w:sz w:val="22"/>
              </w:rPr>
              <w:t>15,67</w:t>
            </w:r>
          </w:p>
        </w:tc>
        <w:tc>
          <w:tcPr>
            <w:tcW w:w="1042" w:type="dxa"/>
            <w:shd w:val="clear" w:color="auto" w:fill="FAE3D4"/>
          </w:tcPr>
          <w:p>
            <w:pPr>
              <w:pStyle w:val="TableParagraph"/>
              <w:spacing w:before="0"/>
              <w:ind w:left="0"/>
              <w:rPr>
                <w:rFonts w:ascii="Times New Roman"/>
                <w:sz w:val="20"/>
              </w:rPr>
            </w:pPr>
          </w:p>
        </w:tc>
        <w:tc>
          <w:tcPr>
            <w:tcW w:w="1700" w:type="dxa"/>
          </w:tcPr>
          <w:p>
            <w:pPr>
              <w:pStyle w:val="TableParagraph"/>
              <w:spacing w:before="103"/>
              <w:ind w:left="0" w:right="100"/>
              <w:jc w:val="right"/>
              <w:rPr>
                <w:rFonts w:ascii="Arial"/>
                <w:sz w:val="22"/>
              </w:rPr>
            </w:pPr>
            <w:r>
              <w:rPr>
                <w:rFonts w:ascii="Arial"/>
                <w:sz w:val="22"/>
              </w:rPr>
              <w:t>58%</w:t>
            </w:r>
          </w:p>
        </w:tc>
      </w:tr>
      <w:tr>
        <w:trPr>
          <w:trHeight w:val="462" w:hRule="atLeast"/>
        </w:trPr>
        <w:tc>
          <w:tcPr>
            <w:tcW w:w="1870" w:type="dxa"/>
          </w:tcPr>
          <w:p>
            <w:pPr>
              <w:pStyle w:val="TableParagraph"/>
              <w:spacing w:before="109"/>
              <w:ind w:left="0" w:right="103"/>
              <w:jc w:val="right"/>
              <w:rPr>
                <w:i/>
                <w:sz w:val="22"/>
              </w:rPr>
            </w:pPr>
            <w:r>
              <w:rPr>
                <w:i/>
                <w:w w:val="95"/>
                <w:sz w:val="22"/>
              </w:rPr>
              <w:t>Ziguinchor</w:t>
            </w:r>
          </w:p>
        </w:tc>
        <w:tc>
          <w:tcPr>
            <w:tcW w:w="1507" w:type="dxa"/>
            <w:shd w:val="clear" w:color="auto" w:fill="FAE3D4"/>
          </w:tcPr>
          <w:p>
            <w:pPr>
              <w:pStyle w:val="TableParagraph"/>
              <w:spacing w:before="104"/>
              <w:ind w:left="0" w:right="233"/>
              <w:jc w:val="right"/>
              <w:rPr>
                <w:rFonts w:ascii="Arial"/>
                <w:sz w:val="22"/>
              </w:rPr>
            </w:pPr>
            <w:r>
              <w:rPr>
                <w:rFonts w:ascii="Arial"/>
                <w:w w:val="95"/>
                <w:sz w:val="22"/>
              </w:rPr>
              <w:t>15,67</w:t>
            </w:r>
          </w:p>
        </w:tc>
        <w:tc>
          <w:tcPr>
            <w:tcW w:w="1042" w:type="dxa"/>
            <w:shd w:val="clear" w:color="auto" w:fill="FAE3D4"/>
          </w:tcPr>
          <w:p>
            <w:pPr>
              <w:pStyle w:val="TableParagraph"/>
              <w:spacing w:before="0"/>
              <w:ind w:left="0"/>
              <w:rPr>
                <w:rFonts w:ascii="Times New Roman"/>
                <w:sz w:val="20"/>
              </w:rPr>
            </w:pPr>
          </w:p>
        </w:tc>
        <w:tc>
          <w:tcPr>
            <w:tcW w:w="1700" w:type="dxa"/>
            <w:shd w:val="clear" w:color="auto" w:fill="FAE3D4"/>
          </w:tcPr>
          <w:p>
            <w:pPr>
              <w:pStyle w:val="TableParagraph"/>
              <w:spacing w:before="104"/>
              <w:ind w:left="0" w:right="100"/>
              <w:jc w:val="right"/>
              <w:rPr>
                <w:rFonts w:ascii="Arial"/>
                <w:sz w:val="22"/>
              </w:rPr>
            </w:pPr>
            <w:r>
              <w:rPr>
                <w:rFonts w:ascii="Arial"/>
                <w:sz w:val="22"/>
              </w:rPr>
              <w:t>58%</w:t>
            </w:r>
          </w:p>
        </w:tc>
      </w:tr>
      <w:tr>
        <w:trPr>
          <w:trHeight w:val="462" w:hRule="atLeast"/>
        </w:trPr>
        <w:tc>
          <w:tcPr>
            <w:tcW w:w="1870" w:type="dxa"/>
          </w:tcPr>
          <w:p>
            <w:pPr>
              <w:pStyle w:val="TableParagraph"/>
              <w:spacing w:before="108"/>
              <w:ind w:left="0" w:right="104"/>
              <w:jc w:val="right"/>
              <w:rPr>
                <w:i/>
                <w:sz w:val="22"/>
              </w:rPr>
            </w:pPr>
            <w:r>
              <w:rPr>
                <w:i/>
                <w:sz w:val="22"/>
              </w:rPr>
              <w:t>Diourbel</w:t>
            </w:r>
          </w:p>
        </w:tc>
        <w:tc>
          <w:tcPr>
            <w:tcW w:w="1507" w:type="dxa"/>
          </w:tcPr>
          <w:p>
            <w:pPr>
              <w:pStyle w:val="TableParagraph"/>
              <w:spacing w:before="103"/>
              <w:ind w:left="0" w:right="233"/>
              <w:jc w:val="right"/>
              <w:rPr>
                <w:rFonts w:ascii="Arial"/>
                <w:sz w:val="22"/>
              </w:rPr>
            </w:pPr>
            <w:r>
              <w:rPr>
                <w:rFonts w:ascii="Arial"/>
                <w:w w:val="95"/>
                <w:sz w:val="22"/>
              </w:rPr>
              <w:t>14,33</w:t>
            </w:r>
          </w:p>
        </w:tc>
        <w:tc>
          <w:tcPr>
            <w:tcW w:w="1042" w:type="dxa"/>
            <w:shd w:val="clear" w:color="auto" w:fill="FAE3D4"/>
          </w:tcPr>
          <w:p>
            <w:pPr>
              <w:pStyle w:val="TableParagraph"/>
              <w:spacing w:before="0"/>
              <w:ind w:left="0"/>
              <w:rPr>
                <w:rFonts w:ascii="Times New Roman"/>
                <w:sz w:val="20"/>
              </w:rPr>
            </w:pPr>
          </w:p>
        </w:tc>
        <w:tc>
          <w:tcPr>
            <w:tcW w:w="1700" w:type="dxa"/>
          </w:tcPr>
          <w:p>
            <w:pPr>
              <w:pStyle w:val="TableParagraph"/>
              <w:spacing w:before="103"/>
              <w:ind w:left="0" w:right="100"/>
              <w:jc w:val="right"/>
              <w:rPr>
                <w:rFonts w:ascii="Arial"/>
                <w:sz w:val="22"/>
              </w:rPr>
            </w:pPr>
            <w:r>
              <w:rPr>
                <w:rFonts w:ascii="Arial"/>
                <w:sz w:val="22"/>
              </w:rPr>
              <w:t>53%</w:t>
            </w:r>
          </w:p>
        </w:tc>
      </w:tr>
      <w:tr>
        <w:trPr>
          <w:trHeight w:val="462" w:hRule="atLeast"/>
        </w:trPr>
        <w:tc>
          <w:tcPr>
            <w:tcW w:w="1870" w:type="dxa"/>
          </w:tcPr>
          <w:p>
            <w:pPr>
              <w:pStyle w:val="TableParagraph"/>
              <w:spacing w:before="109"/>
              <w:ind w:left="0" w:right="104"/>
              <w:jc w:val="right"/>
              <w:rPr>
                <w:i/>
                <w:sz w:val="22"/>
              </w:rPr>
            </w:pPr>
            <w:r>
              <w:rPr>
                <w:i/>
                <w:sz w:val="22"/>
              </w:rPr>
              <w:t>Kédougou</w:t>
            </w:r>
          </w:p>
        </w:tc>
        <w:tc>
          <w:tcPr>
            <w:tcW w:w="1507" w:type="dxa"/>
            <w:shd w:val="clear" w:color="auto" w:fill="FAE3D4"/>
          </w:tcPr>
          <w:p>
            <w:pPr>
              <w:pStyle w:val="TableParagraph"/>
              <w:spacing w:before="104"/>
              <w:ind w:left="0" w:right="233"/>
              <w:jc w:val="right"/>
              <w:rPr>
                <w:rFonts w:ascii="Arial"/>
                <w:sz w:val="22"/>
              </w:rPr>
            </w:pPr>
            <w:r>
              <w:rPr>
                <w:rFonts w:ascii="Arial"/>
                <w:w w:val="95"/>
                <w:sz w:val="22"/>
              </w:rPr>
              <w:t>14,33</w:t>
            </w:r>
          </w:p>
        </w:tc>
        <w:tc>
          <w:tcPr>
            <w:tcW w:w="1042" w:type="dxa"/>
            <w:shd w:val="clear" w:color="auto" w:fill="FAE3D4"/>
          </w:tcPr>
          <w:p>
            <w:pPr>
              <w:pStyle w:val="TableParagraph"/>
              <w:spacing w:before="0"/>
              <w:ind w:left="0"/>
              <w:rPr>
                <w:rFonts w:ascii="Times New Roman"/>
                <w:sz w:val="20"/>
              </w:rPr>
            </w:pPr>
          </w:p>
        </w:tc>
        <w:tc>
          <w:tcPr>
            <w:tcW w:w="1700" w:type="dxa"/>
            <w:shd w:val="clear" w:color="auto" w:fill="FAE3D4"/>
          </w:tcPr>
          <w:p>
            <w:pPr>
              <w:pStyle w:val="TableParagraph"/>
              <w:spacing w:before="104"/>
              <w:ind w:left="0" w:right="100"/>
              <w:jc w:val="right"/>
              <w:rPr>
                <w:rFonts w:ascii="Arial"/>
                <w:sz w:val="22"/>
              </w:rPr>
            </w:pPr>
            <w:r>
              <w:rPr>
                <w:rFonts w:ascii="Arial"/>
                <w:sz w:val="22"/>
              </w:rPr>
              <w:t>53%</w:t>
            </w:r>
          </w:p>
        </w:tc>
      </w:tr>
      <w:tr>
        <w:trPr>
          <w:trHeight w:val="453" w:hRule="atLeast"/>
        </w:trPr>
        <w:tc>
          <w:tcPr>
            <w:tcW w:w="1870" w:type="dxa"/>
          </w:tcPr>
          <w:p>
            <w:pPr>
              <w:pStyle w:val="TableParagraph"/>
              <w:spacing w:before="108"/>
              <w:ind w:left="0" w:right="104"/>
              <w:jc w:val="right"/>
              <w:rPr>
                <w:i/>
                <w:sz w:val="22"/>
              </w:rPr>
            </w:pPr>
            <w:r>
              <w:rPr>
                <w:i/>
                <w:w w:val="95"/>
                <w:sz w:val="22"/>
              </w:rPr>
              <w:t>Tambacounda</w:t>
            </w:r>
          </w:p>
        </w:tc>
        <w:tc>
          <w:tcPr>
            <w:tcW w:w="1507" w:type="dxa"/>
          </w:tcPr>
          <w:p>
            <w:pPr>
              <w:pStyle w:val="TableParagraph"/>
              <w:spacing w:before="103"/>
              <w:ind w:left="0" w:right="233"/>
              <w:jc w:val="right"/>
              <w:rPr>
                <w:rFonts w:ascii="Arial"/>
                <w:sz w:val="22"/>
              </w:rPr>
            </w:pPr>
            <w:r>
              <w:rPr>
                <w:rFonts w:ascii="Arial"/>
                <w:w w:val="95"/>
                <w:sz w:val="22"/>
              </w:rPr>
              <w:t>12,33</w:t>
            </w:r>
          </w:p>
        </w:tc>
        <w:tc>
          <w:tcPr>
            <w:tcW w:w="1042" w:type="dxa"/>
            <w:shd w:val="clear" w:color="auto" w:fill="FAE3D4"/>
          </w:tcPr>
          <w:p>
            <w:pPr>
              <w:pStyle w:val="TableParagraph"/>
              <w:spacing w:before="0"/>
              <w:ind w:left="0"/>
              <w:rPr>
                <w:rFonts w:ascii="Times New Roman"/>
                <w:sz w:val="20"/>
              </w:rPr>
            </w:pPr>
          </w:p>
        </w:tc>
        <w:tc>
          <w:tcPr>
            <w:tcW w:w="1700" w:type="dxa"/>
          </w:tcPr>
          <w:p>
            <w:pPr>
              <w:pStyle w:val="TableParagraph"/>
              <w:spacing w:before="103"/>
              <w:ind w:left="0" w:right="100"/>
              <w:jc w:val="right"/>
              <w:rPr>
                <w:rFonts w:ascii="Arial"/>
                <w:sz w:val="22"/>
              </w:rPr>
            </w:pPr>
            <w:r>
              <w:rPr>
                <w:rFonts w:ascii="Arial"/>
                <w:sz w:val="22"/>
              </w:rPr>
              <w:t>46%</w:t>
            </w:r>
          </w:p>
        </w:tc>
      </w:tr>
      <w:tr>
        <w:trPr>
          <w:trHeight w:val="470" w:hRule="atLeast"/>
        </w:trPr>
        <w:tc>
          <w:tcPr>
            <w:tcW w:w="1870" w:type="dxa"/>
          </w:tcPr>
          <w:p>
            <w:pPr>
              <w:pStyle w:val="TableParagraph"/>
              <w:spacing w:before="100"/>
              <w:ind w:left="0" w:right="104"/>
              <w:jc w:val="right"/>
              <w:rPr>
                <w:b/>
                <w:i/>
                <w:sz w:val="22"/>
              </w:rPr>
            </w:pPr>
            <w:r>
              <w:rPr>
                <w:b/>
                <w:i/>
                <w:w w:val="90"/>
                <w:sz w:val="22"/>
              </w:rPr>
              <w:t>Sénégal</w:t>
            </w:r>
          </w:p>
        </w:tc>
        <w:tc>
          <w:tcPr>
            <w:tcW w:w="1507" w:type="dxa"/>
            <w:shd w:val="clear" w:color="auto" w:fill="FAE3D4"/>
          </w:tcPr>
          <w:p>
            <w:pPr>
              <w:pStyle w:val="TableParagraph"/>
              <w:spacing w:before="100"/>
              <w:ind w:left="0" w:right="234"/>
              <w:jc w:val="right"/>
              <w:rPr>
                <w:rFonts w:ascii="Trebuchet MS"/>
                <w:b/>
                <w:sz w:val="22"/>
              </w:rPr>
            </w:pPr>
            <w:r>
              <w:rPr>
                <w:rFonts w:ascii="Trebuchet MS"/>
                <w:b/>
                <w:w w:val="95"/>
                <w:sz w:val="22"/>
              </w:rPr>
              <w:t>17,51</w:t>
            </w:r>
          </w:p>
        </w:tc>
        <w:tc>
          <w:tcPr>
            <w:tcW w:w="1042" w:type="dxa"/>
            <w:shd w:val="clear" w:color="auto" w:fill="FAE3D4"/>
          </w:tcPr>
          <w:p>
            <w:pPr>
              <w:pStyle w:val="TableParagraph"/>
              <w:spacing w:before="0"/>
              <w:ind w:left="0"/>
              <w:rPr>
                <w:rFonts w:ascii="Times New Roman"/>
                <w:sz w:val="20"/>
              </w:rPr>
            </w:pPr>
          </w:p>
        </w:tc>
        <w:tc>
          <w:tcPr>
            <w:tcW w:w="1700" w:type="dxa"/>
            <w:shd w:val="clear" w:color="auto" w:fill="FAE3D4"/>
          </w:tcPr>
          <w:p>
            <w:pPr>
              <w:pStyle w:val="TableParagraph"/>
              <w:spacing w:before="113"/>
              <w:ind w:left="0" w:right="100"/>
              <w:jc w:val="right"/>
              <w:rPr>
                <w:rFonts w:ascii="Arial"/>
                <w:sz w:val="22"/>
              </w:rPr>
            </w:pPr>
            <w:r>
              <w:rPr>
                <w:rFonts w:ascii="Arial"/>
                <w:sz w:val="22"/>
              </w:rPr>
              <w:t>65%</w:t>
            </w:r>
          </w:p>
        </w:tc>
      </w:tr>
    </w:tbl>
    <w:p>
      <w:pPr>
        <w:pStyle w:val="BodyText"/>
        <w:spacing w:line="91" w:lineRule="exact"/>
        <w:ind w:left="-42"/>
        <w:rPr>
          <w:rFonts w:ascii="Carlito"/>
          <w:sz w:val="9"/>
        </w:rPr>
      </w:pPr>
      <w:r>
        <w:rPr>
          <w:rFonts w:ascii="Carlito"/>
          <w:position w:val="-1"/>
          <w:sz w:val="9"/>
        </w:rPr>
        <w:pict>
          <v:group style="width:1.45pt;height:4.6pt;mso-position-horizontal-relative:char;mso-position-vertical-relative:line" coordorigin="0,0" coordsize="29,92">
            <v:rect style="position:absolute;left:0;top:0;width:29;height:92" filled="true" fillcolor="#5b9bd4" stroked="false">
              <v:fill type="solid"/>
            </v:rect>
          </v:group>
        </w:pict>
      </w:r>
      <w:r>
        <w:rPr>
          <w:rFonts w:ascii="Carlito"/>
          <w:position w:val="-1"/>
          <w:sz w:val="9"/>
        </w:rPr>
      </w: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pStyle w:val="BodyText"/>
        <w:rPr>
          <w:rFonts w:ascii="Carlito"/>
          <w:i/>
          <w:sz w:val="18"/>
        </w:rPr>
      </w:pPr>
    </w:p>
    <w:p>
      <w:pPr>
        <w:spacing w:before="119"/>
        <w:ind w:left="0" w:right="102" w:firstLine="0"/>
        <w:jc w:val="right"/>
        <w:rPr>
          <w:rFonts w:ascii="Trebuchet MS"/>
          <w:b/>
          <w:sz w:val="14"/>
        </w:rPr>
      </w:pPr>
      <w:r>
        <w:rPr>
          <w:rFonts w:ascii="Trebuchet MS"/>
          <w:b/>
          <w:w w:val="90"/>
          <w:sz w:val="14"/>
        </w:rPr>
        <w:t>30</w:t>
      </w:r>
    </w:p>
    <w:p>
      <w:pPr>
        <w:spacing w:after="0"/>
        <w:jc w:val="right"/>
        <w:rPr>
          <w:rFonts w:ascii="Trebuchet MS"/>
          <w:sz w:val="14"/>
        </w:rPr>
        <w:sectPr>
          <w:footerReference w:type="default" r:id="rId51"/>
          <w:pgSz w:w="11910" w:h="16840"/>
          <w:pgMar w:footer="0" w:header="0" w:top="1060" w:bottom="280" w:left="920" w:right="520"/>
        </w:sectPr>
      </w:pPr>
    </w:p>
    <w:p>
      <w:pPr>
        <w:pStyle w:val="Heading1"/>
        <w:numPr>
          <w:ilvl w:val="0"/>
          <w:numId w:val="5"/>
        </w:numPr>
        <w:tabs>
          <w:tab w:pos="1518" w:val="left" w:leader="none"/>
          <w:tab w:pos="1519" w:val="left" w:leader="none"/>
        </w:tabs>
        <w:spacing w:line="347" w:lineRule="exact" w:before="22" w:after="0"/>
        <w:ind w:left="1518" w:right="0" w:hanging="721"/>
        <w:jc w:val="left"/>
        <w:rPr>
          <w:color w:val="2D74B5"/>
        </w:rPr>
      </w:pPr>
      <w:r>
        <w:rPr/>
        <w:pict>
          <v:group style="position:absolute;margin-left:24pt;margin-top:23.999983pt;width:550.8pt;height:794.05pt;mso-position-horizontal-relative:page;mso-position-vertical-relative:page;z-index:-24398336" coordorigin="480,480" coordsize="11016,15881">
            <v:shape style="position:absolute;left:11343;top:16064;width:150;height:150" coordorigin="11344,16064" coordsize="150,150" path="m11493,16064l11374,16094,11344,16214,11493,16064xe" filled="true" fillcolor="#cdcdcd" stroked="false">
              <v:path arrowok="t"/>
              <v:fill type="solid"/>
            </v:shape>
            <v:shape style="position:absolute;left:10913;top:15781;width:580;height:432" coordorigin="10913,15782" coordsize="580,432" path="m11344,16214l11374,16094,11493,16064,11344,16214,10913,16214,10913,15782,11493,15782,11493,16064e" filled="false" stroked="true" strokeweight=".25pt" strokecolor="#808080">
              <v:path arrowok="t"/>
              <v:stroke dashstyle="solid"/>
            </v:shape>
            <v:shape style="position:absolute;left:480;top:480;width:10949;height:15852" coordorigin="480,480" coordsize="10949,15852" path="m11400,499l509,499,499,499,499,16332,509,16332,509,509,11400,509,11400,499xm11429,480l11429,480,11419,480,11400,480,509,480,490,480,480,480,480,490,480,16332,490,16332,490,490,509,490,11400,490,11419,490,11419,16332,11429,16332,11429,490,11429,490,11429,480xe" filled="true" fillcolor="#000000" stroked="false">
              <v:path arrowok="t"/>
              <v:fill type="solid"/>
            </v:shape>
            <v:rect style="position:absolute;left:11409;top:508;width:11;height:15824" filled="true" fillcolor="#ffffff" stroked="false">
              <v:fill type="solid"/>
            </v:rect>
            <v:shape style="position:absolute;left:480;top:499;width:10949;height:15862" coordorigin="480,499" coordsize="10949,15862" path="m11409,16332l11400,16332,509,16332,499,16332,499,16342,509,16342,11400,16342,11409,16342,11409,16332xm11409,499l11400,499,11400,16332,11409,16332,11409,499xm11429,16351l11429,16351,11429,16332,11419,16332,11419,16351,11400,16351,509,16351,490,16351,490,16332,480,16332,480,16351,480,16361,490,16361,509,16361,11400,16361,11419,16361,11429,16361,11429,16361,11429,16351xe" filled="true" fillcolor="#000000" stroked="false">
              <v:path arrowok="t"/>
              <v:fill type="solid"/>
            </v:shape>
            <w10:wrap type="none"/>
          </v:group>
        </w:pict>
      </w:r>
      <w:bookmarkStart w:name="_bookmark22" w:id="32"/>
      <w:bookmarkEnd w:id="32"/>
      <w:r>
        <w:rPr>
          <w:b w:val="0"/>
        </w:rPr>
      </w:r>
      <w:bookmarkStart w:name="_bookmark22" w:id="33"/>
      <w:bookmarkEnd w:id="33"/>
      <w:r>
        <w:rPr>
          <w:color w:val="2D74B5"/>
        </w:rPr>
        <w:t>Bonne</w:t>
      </w:r>
      <w:r>
        <w:rPr>
          <w:color w:val="2D74B5"/>
        </w:rPr>
        <w:t>s pratiques</w:t>
      </w:r>
      <w:r>
        <w:rPr>
          <w:color w:val="2D74B5"/>
          <w:spacing w:val="-3"/>
        </w:rPr>
        <w:t> </w:t>
      </w:r>
      <w:r>
        <w:rPr>
          <w:color w:val="2D74B5"/>
        </w:rPr>
        <w:t>relevées</w:t>
      </w:r>
    </w:p>
    <w:p>
      <w:pPr>
        <w:pStyle w:val="BodyText"/>
        <w:spacing w:line="242" w:lineRule="exact"/>
        <w:ind w:left="232"/>
      </w:pPr>
      <w:r>
        <w:rPr>
          <w:w w:val="110"/>
        </w:rPr>
        <w:t>De l’exploitation des rapports régionaux, on note :</w:t>
      </w:r>
    </w:p>
    <w:p>
      <w:pPr>
        <w:pStyle w:val="BodyText"/>
        <w:spacing w:before="6"/>
        <w:rPr>
          <w:sz w:val="21"/>
        </w:rPr>
      </w:pPr>
    </w:p>
    <w:p>
      <w:pPr>
        <w:pStyle w:val="ListParagraph"/>
        <w:numPr>
          <w:ilvl w:val="0"/>
          <w:numId w:val="22"/>
        </w:numPr>
        <w:tabs>
          <w:tab w:pos="952" w:val="left" w:leader="none"/>
          <w:tab w:pos="953" w:val="left" w:leader="none"/>
        </w:tabs>
        <w:spacing w:line="240" w:lineRule="auto" w:before="0" w:after="0"/>
        <w:ind w:left="952" w:right="0" w:hanging="361"/>
        <w:jc w:val="left"/>
        <w:rPr>
          <w:rFonts w:ascii="Wingdings" w:hAnsi="Wingdings"/>
          <w:sz w:val="22"/>
        </w:rPr>
      </w:pPr>
      <w:r>
        <w:rPr>
          <w:w w:val="110"/>
          <w:sz w:val="22"/>
        </w:rPr>
        <w:t>La</w:t>
      </w:r>
      <w:r>
        <w:rPr>
          <w:spacing w:val="8"/>
          <w:w w:val="110"/>
          <w:sz w:val="22"/>
        </w:rPr>
        <w:t> </w:t>
      </w:r>
      <w:r>
        <w:rPr>
          <w:w w:val="110"/>
          <w:sz w:val="22"/>
        </w:rPr>
        <w:t>participation</w:t>
      </w:r>
      <w:r>
        <w:rPr>
          <w:spacing w:val="10"/>
          <w:w w:val="110"/>
          <w:sz w:val="22"/>
        </w:rPr>
        <w:t> </w:t>
      </w:r>
      <w:r>
        <w:rPr>
          <w:w w:val="110"/>
          <w:sz w:val="22"/>
        </w:rPr>
        <w:t>de</w:t>
      </w:r>
      <w:r>
        <w:rPr>
          <w:spacing w:val="10"/>
          <w:w w:val="110"/>
          <w:sz w:val="22"/>
        </w:rPr>
        <w:t> </w:t>
      </w:r>
      <w:r>
        <w:rPr>
          <w:w w:val="110"/>
          <w:sz w:val="22"/>
        </w:rPr>
        <w:t>certaines</w:t>
      </w:r>
      <w:r>
        <w:rPr>
          <w:spacing w:val="10"/>
          <w:w w:val="110"/>
          <w:sz w:val="22"/>
        </w:rPr>
        <w:t> </w:t>
      </w:r>
      <w:r>
        <w:rPr>
          <w:w w:val="110"/>
          <w:sz w:val="22"/>
        </w:rPr>
        <w:t>communes</w:t>
      </w:r>
      <w:r>
        <w:rPr>
          <w:spacing w:val="10"/>
          <w:w w:val="110"/>
          <w:sz w:val="22"/>
        </w:rPr>
        <w:t> </w:t>
      </w:r>
      <w:r>
        <w:rPr>
          <w:w w:val="110"/>
          <w:sz w:val="22"/>
        </w:rPr>
        <w:t>à</w:t>
      </w:r>
      <w:r>
        <w:rPr>
          <w:spacing w:val="9"/>
          <w:w w:val="110"/>
          <w:sz w:val="22"/>
        </w:rPr>
        <w:t> </w:t>
      </w:r>
      <w:r>
        <w:rPr>
          <w:w w:val="110"/>
          <w:sz w:val="22"/>
        </w:rPr>
        <w:t>la</w:t>
      </w:r>
      <w:r>
        <w:rPr>
          <w:spacing w:val="9"/>
          <w:w w:val="110"/>
          <w:sz w:val="22"/>
        </w:rPr>
        <w:t> </w:t>
      </w:r>
      <w:r>
        <w:rPr>
          <w:w w:val="110"/>
          <w:sz w:val="22"/>
        </w:rPr>
        <w:t>lutte</w:t>
      </w:r>
      <w:r>
        <w:rPr>
          <w:spacing w:val="13"/>
          <w:w w:val="110"/>
          <w:sz w:val="22"/>
        </w:rPr>
        <w:t> </w:t>
      </w:r>
      <w:r>
        <w:rPr>
          <w:w w:val="110"/>
          <w:sz w:val="22"/>
        </w:rPr>
        <w:t>contre</w:t>
      </w:r>
      <w:r>
        <w:rPr>
          <w:spacing w:val="13"/>
          <w:w w:val="110"/>
          <w:sz w:val="22"/>
        </w:rPr>
        <w:t> </w:t>
      </w:r>
      <w:r>
        <w:rPr>
          <w:w w:val="110"/>
          <w:sz w:val="22"/>
        </w:rPr>
        <w:t>la</w:t>
      </w:r>
      <w:r>
        <w:rPr>
          <w:spacing w:val="9"/>
          <w:w w:val="110"/>
          <w:sz w:val="22"/>
        </w:rPr>
        <w:t> </w:t>
      </w:r>
      <w:r>
        <w:rPr>
          <w:w w:val="110"/>
          <w:sz w:val="22"/>
        </w:rPr>
        <w:t>pandémie</w:t>
      </w:r>
      <w:r>
        <w:rPr>
          <w:spacing w:val="13"/>
          <w:w w:val="110"/>
          <w:sz w:val="22"/>
        </w:rPr>
        <w:t> </w:t>
      </w:r>
      <w:r>
        <w:rPr>
          <w:w w:val="110"/>
          <w:sz w:val="22"/>
        </w:rPr>
        <w:t>du</w:t>
      </w:r>
      <w:r>
        <w:rPr>
          <w:spacing w:val="11"/>
          <w:w w:val="110"/>
          <w:sz w:val="22"/>
        </w:rPr>
        <w:t> </w:t>
      </w:r>
      <w:r>
        <w:rPr>
          <w:w w:val="110"/>
          <w:sz w:val="22"/>
        </w:rPr>
        <w:t>Sida</w:t>
      </w:r>
    </w:p>
    <w:p>
      <w:pPr>
        <w:pStyle w:val="ListParagraph"/>
        <w:numPr>
          <w:ilvl w:val="0"/>
          <w:numId w:val="22"/>
        </w:numPr>
        <w:tabs>
          <w:tab w:pos="952" w:val="left" w:leader="none"/>
          <w:tab w:pos="953" w:val="left" w:leader="none"/>
        </w:tabs>
        <w:spacing w:line="266" w:lineRule="auto" w:before="31" w:after="0"/>
        <w:ind w:left="952" w:right="488" w:hanging="360"/>
        <w:jc w:val="left"/>
        <w:rPr>
          <w:rFonts w:ascii="Wingdings" w:hAnsi="Wingdings"/>
          <w:sz w:val="22"/>
        </w:rPr>
      </w:pPr>
      <w:r>
        <w:rPr>
          <w:w w:val="110"/>
          <w:sz w:val="22"/>
        </w:rPr>
        <w:t>L’existence dans certaines communes de commissions techniques chargées de la promotion du</w:t>
      </w:r>
      <w:r>
        <w:rPr>
          <w:spacing w:val="18"/>
          <w:w w:val="110"/>
          <w:sz w:val="22"/>
        </w:rPr>
        <w:t> </w:t>
      </w:r>
      <w:r>
        <w:rPr>
          <w:w w:val="110"/>
          <w:sz w:val="22"/>
        </w:rPr>
        <w:t>DEL</w:t>
      </w:r>
    </w:p>
    <w:p>
      <w:pPr>
        <w:pStyle w:val="ListParagraph"/>
        <w:numPr>
          <w:ilvl w:val="0"/>
          <w:numId w:val="22"/>
        </w:numPr>
        <w:tabs>
          <w:tab w:pos="952" w:val="left" w:leader="none"/>
          <w:tab w:pos="953" w:val="left" w:leader="none"/>
        </w:tabs>
        <w:spacing w:line="240" w:lineRule="auto" w:before="2" w:after="0"/>
        <w:ind w:left="952" w:right="0" w:hanging="361"/>
        <w:jc w:val="left"/>
        <w:rPr>
          <w:rFonts w:ascii="Wingdings" w:hAnsi="Wingdings"/>
          <w:sz w:val="22"/>
        </w:rPr>
      </w:pPr>
      <w:r>
        <w:rPr>
          <w:w w:val="110"/>
          <w:sz w:val="22"/>
        </w:rPr>
        <w:t>Informatisation de l’état civil dans certaines</w:t>
      </w:r>
      <w:r>
        <w:rPr>
          <w:spacing w:val="2"/>
          <w:w w:val="110"/>
          <w:sz w:val="22"/>
        </w:rPr>
        <w:t> </w:t>
      </w:r>
      <w:r>
        <w:rPr>
          <w:w w:val="110"/>
          <w:sz w:val="22"/>
        </w:rPr>
        <w:t>communes</w:t>
      </w:r>
    </w:p>
    <w:p>
      <w:pPr>
        <w:pStyle w:val="ListParagraph"/>
        <w:numPr>
          <w:ilvl w:val="0"/>
          <w:numId w:val="22"/>
        </w:numPr>
        <w:tabs>
          <w:tab w:pos="952" w:val="left" w:leader="none"/>
          <w:tab w:pos="953" w:val="left" w:leader="none"/>
        </w:tabs>
        <w:spacing w:line="266" w:lineRule="auto" w:before="28" w:after="0"/>
        <w:ind w:left="952" w:right="487" w:hanging="360"/>
        <w:jc w:val="left"/>
        <w:rPr>
          <w:rFonts w:ascii="Wingdings" w:hAnsi="Wingdings"/>
          <w:sz w:val="22"/>
        </w:rPr>
      </w:pPr>
      <w:r>
        <w:rPr>
          <w:w w:val="110"/>
          <w:sz w:val="22"/>
        </w:rPr>
        <w:t>Régularité des réunions du conseil dans certaines communes matérialisée par la tenue de plus de 06</w:t>
      </w:r>
      <w:r>
        <w:rPr>
          <w:spacing w:val="4"/>
          <w:w w:val="110"/>
          <w:sz w:val="22"/>
        </w:rPr>
        <w:t> </w:t>
      </w:r>
      <w:r>
        <w:rPr>
          <w:w w:val="110"/>
          <w:sz w:val="22"/>
        </w:rPr>
        <w:t>sessions</w:t>
      </w:r>
    </w:p>
    <w:p>
      <w:pPr>
        <w:pStyle w:val="ListParagraph"/>
        <w:numPr>
          <w:ilvl w:val="0"/>
          <w:numId w:val="22"/>
        </w:numPr>
        <w:tabs>
          <w:tab w:pos="952" w:val="left" w:leader="none"/>
          <w:tab w:pos="953" w:val="left" w:leader="none"/>
        </w:tabs>
        <w:spacing w:line="266" w:lineRule="auto" w:before="2" w:after="0"/>
        <w:ind w:left="952" w:right="490" w:hanging="360"/>
        <w:jc w:val="left"/>
        <w:rPr>
          <w:rFonts w:ascii="Wingdings" w:hAnsi="Wingdings"/>
          <w:sz w:val="22"/>
        </w:rPr>
      </w:pPr>
      <w:r>
        <w:rPr>
          <w:w w:val="110"/>
          <w:sz w:val="22"/>
        </w:rPr>
        <w:t>Le vote du compte administratif dans les délais dans certaines communes et département</w:t>
      </w:r>
    </w:p>
    <w:p>
      <w:pPr>
        <w:pStyle w:val="ListParagraph"/>
        <w:numPr>
          <w:ilvl w:val="0"/>
          <w:numId w:val="22"/>
        </w:numPr>
        <w:tabs>
          <w:tab w:pos="952" w:val="left" w:leader="none"/>
          <w:tab w:pos="953" w:val="left" w:leader="none"/>
        </w:tabs>
        <w:spacing w:line="240" w:lineRule="auto" w:before="2" w:after="0"/>
        <w:ind w:left="952" w:right="0" w:hanging="361"/>
        <w:jc w:val="left"/>
        <w:rPr>
          <w:rFonts w:ascii="Wingdings" w:hAnsi="Wingdings"/>
          <w:sz w:val="22"/>
        </w:rPr>
      </w:pPr>
      <w:r>
        <w:rPr>
          <w:w w:val="110"/>
          <w:sz w:val="22"/>
        </w:rPr>
        <w:t>Le</w:t>
      </w:r>
      <w:r>
        <w:rPr>
          <w:spacing w:val="10"/>
          <w:w w:val="110"/>
          <w:sz w:val="22"/>
        </w:rPr>
        <w:t> </w:t>
      </w:r>
      <w:r>
        <w:rPr>
          <w:w w:val="110"/>
          <w:sz w:val="22"/>
        </w:rPr>
        <w:t>développement</w:t>
      </w:r>
      <w:r>
        <w:rPr>
          <w:spacing w:val="8"/>
          <w:w w:val="110"/>
          <w:sz w:val="22"/>
        </w:rPr>
        <w:t> </w:t>
      </w:r>
      <w:r>
        <w:rPr>
          <w:w w:val="110"/>
          <w:sz w:val="22"/>
        </w:rPr>
        <w:t>de</w:t>
      </w:r>
      <w:r>
        <w:rPr>
          <w:spacing w:val="12"/>
          <w:w w:val="110"/>
          <w:sz w:val="22"/>
        </w:rPr>
        <w:t> </w:t>
      </w:r>
      <w:r>
        <w:rPr>
          <w:w w:val="110"/>
          <w:sz w:val="22"/>
        </w:rPr>
        <w:t>site</w:t>
      </w:r>
      <w:r>
        <w:rPr>
          <w:spacing w:val="11"/>
          <w:w w:val="110"/>
          <w:sz w:val="22"/>
        </w:rPr>
        <w:t> </w:t>
      </w:r>
      <w:r>
        <w:rPr>
          <w:w w:val="110"/>
          <w:sz w:val="22"/>
        </w:rPr>
        <w:t>web</w:t>
      </w:r>
      <w:r>
        <w:rPr>
          <w:spacing w:val="9"/>
          <w:w w:val="110"/>
          <w:sz w:val="22"/>
        </w:rPr>
        <w:t> </w:t>
      </w:r>
      <w:r>
        <w:rPr>
          <w:w w:val="110"/>
          <w:sz w:val="22"/>
        </w:rPr>
        <w:t>dans</w:t>
      </w:r>
      <w:r>
        <w:rPr>
          <w:spacing w:val="8"/>
          <w:w w:val="110"/>
          <w:sz w:val="22"/>
        </w:rPr>
        <w:t> </w:t>
      </w:r>
      <w:r>
        <w:rPr>
          <w:w w:val="110"/>
          <w:sz w:val="22"/>
        </w:rPr>
        <w:t>des</w:t>
      </w:r>
      <w:r>
        <w:rPr>
          <w:spacing w:val="9"/>
          <w:w w:val="110"/>
          <w:sz w:val="22"/>
        </w:rPr>
        <w:t> </w:t>
      </w:r>
      <w:r>
        <w:rPr>
          <w:w w:val="110"/>
          <w:sz w:val="22"/>
        </w:rPr>
        <w:t>communes</w:t>
      </w:r>
      <w:r>
        <w:rPr>
          <w:spacing w:val="8"/>
          <w:w w:val="110"/>
          <w:sz w:val="22"/>
        </w:rPr>
        <w:t> </w:t>
      </w:r>
      <w:r>
        <w:rPr>
          <w:w w:val="110"/>
          <w:sz w:val="22"/>
        </w:rPr>
        <w:t>de</w:t>
      </w:r>
      <w:r>
        <w:rPr>
          <w:spacing w:val="12"/>
          <w:w w:val="110"/>
          <w:sz w:val="22"/>
        </w:rPr>
        <w:t> </w:t>
      </w:r>
      <w:r>
        <w:rPr>
          <w:w w:val="110"/>
          <w:sz w:val="22"/>
        </w:rPr>
        <w:t>Fatick</w:t>
      </w:r>
      <w:r>
        <w:rPr>
          <w:spacing w:val="6"/>
          <w:w w:val="110"/>
          <w:sz w:val="22"/>
        </w:rPr>
        <w:t> </w:t>
      </w:r>
      <w:r>
        <w:rPr>
          <w:w w:val="110"/>
          <w:sz w:val="22"/>
        </w:rPr>
        <w:t>et</w:t>
      </w:r>
      <w:r>
        <w:rPr>
          <w:spacing w:val="9"/>
          <w:w w:val="110"/>
          <w:sz w:val="22"/>
        </w:rPr>
        <w:t> </w:t>
      </w:r>
      <w:r>
        <w:rPr>
          <w:w w:val="110"/>
          <w:sz w:val="22"/>
        </w:rPr>
        <w:t>Diourbel</w:t>
      </w:r>
    </w:p>
    <w:p>
      <w:pPr>
        <w:pStyle w:val="ListParagraph"/>
        <w:numPr>
          <w:ilvl w:val="0"/>
          <w:numId w:val="22"/>
        </w:numPr>
        <w:tabs>
          <w:tab w:pos="952" w:val="left" w:leader="none"/>
          <w:tab w:pos="953" w:val="left" w:leader="none"/>
        </w:tabs>
        <w:spacing w:line="240" w:lineRule="auto" w:before="31" w:after="0"/>
        <w:ind w:left="952" w:right="0" w:hanging="361"/>
        <w:jc w:val="left"/>
        <w:rPr>
          <w:rFonts w:ascii="Wingdings" w:hAnsi="Wingdings"/>
          <w:sz w:val="22"/>
        </w:rPr>
      </w:pPr>
      <w:r>
        <w:rPr>
          <w:w w:val="110"/>
          <w:sz w:val="22"/>
        </w:rPr>
        <w:t>La tenue de DOB dans les</w:t>
      </w:r>
      <w:r>
        <w:rPr>
          <w:spacing w:val="7"/>
          <w:w w:val="110"/>
          <w:sz w:val="22"/>
        </w:rPr>
        <w:t> </w:t>
      </w:r>
      <w:r>
        <w:rPr>
          <w:w w:val="110"/>
          <w:sz w:val="22"/>
        </w:rPr>
        <w:t>délais</w:t>
      </w:r>
    </w:p>
    <w:p>
      <w:pPr>
        <w:pStyle w:val="ListParagraph"/>
        <w:numPr>
          <w:ilvl w:val="0"/>
          <w:numId w:val="22"/>
        </w:numPr>
        <w:tabs>
          <w:tab w:pos="952" w:val="left" w:leader="none"/>
          <w:tab w:pos="953" w:val="left" w:leader="none"/>
        </w:tabs>
        <w:spacing w:line="240" w:lineRule="auto" w:before="29" w:after="0"/>
        <w:ind w:left="952" w:right="0" w:hanging="361"/>
        <w:jc w:val="left"/>
        <w:rPr>
          <w:rFonts w:ascii="Wingdings" w:hAnsi="Wingdings"/>
          <w:sz w:val="22"/>
        </w:rPr>
      </w:pPr>
      <w:r>
        <w:rPr>
          <w:w w:val="110"/>
          <w:sz w:val="22"/>
        </w:rPr>
        <w:t>La</w:t>
      </w:r>
      <w:r>
        <w:rPr>
          <w:spacing w:val="8"/>
          <w:w w:val="110"/>
          <w:sz w:val="22"/>
        </w:rPr>
        <w:t> </w:t>
      </w:r>
      <w:r>
        <w:rPr>
          <w:w w:val="110"/>
          <w:sz w:val="22"/>
        </w:rPr>
        <w:t>participation</w:t>
      </w:r>
      <w:r>
        <w:rPr>
          <w:spacing w:val="8"/>
          <w:w w:val="110"/>
          <w:sz w:val="22"/>
        </w:rPr>
        <w:t> </w:t>
      </w:r>
      <w:r>
        <w:rPr>
          <w:w w:val="110"/>
          <w:sz w:val="22"/>
        </w:rPr>
        <w:t>effective</w:t>
      </w:r>
      <w:r>
        <w:rPr>
          <w:spacing w:val="13"/>
          <w:w w:val="110"/>
          <w:sz w:val="22"/>
        </w:rPr>
        <w:t> </w:t>
      </w:r>
      <w:r>
        <w:rPr>
          <w:w w:val="110"/>
          <w:sz w:val="22"/>
        </w:rPr>
        <w:t>des</w:t>
      </w:r>
      <w:r>
        <w:rPr>
          <w:spacing w:val="10"/>
          <w:w w:val="110"/>
          <w:sz w:val="22"/>
        </w:rPr>
        <w:t> </w:t>
      </w:r>
      <w:r>
        <w:rPr>
          <w:w w:val="110"/>
          <w:sz w:val="22"/>
        </w:rPr>
        <w:t>populations</w:t>
      </w:r>
      <w:r>
        <w:rPr>
          <w:spacing w:val="10"/>
          <w:w w:val="110"/>
          <w:sz w:val="22"/>
        </w:rPr>
        <w:t> </w:t>
      </w:r>
      <w:r>
        <w:rPr>
          <w:w w:val="110"/>
          <w:sz w:val="22"/>
        </w:rPr>
        <w:t>à</w:t>
      </w:r>
      <w:r>
        <w:rPr>
          <w:spacing w:val="9"/>
          <w:w w:val="110"/>
          <w:sz w:val="22"/>
        </w:rPr>
        <w:t> </w:t>
      </w:r>
      <w:r>
        <w:rPr>
          <w:w w:val="110"/>
          <w:sz w:val="22"/>
        </w:rPr>
        <w:t>des</w:t>
      </w:r>
      <w:r>
        <w:rPr>
          <w:spacing w:val="10"/>
          <w:w w:val="110"/>
          <w:sz w:val="22"/>
        </w:rPr>
        <w:t> </w:t>
      </w:r>
      <w:r>
        <w:rPr>
          <w:w w:val="110"/>
          <w:sz w:val="22"/>
        </w:rPr>
        <w:t>sessions</w:t>
      </w:r>
      <w:r>
        <w:rPr>
          <w:spacing w:val="10"/>
          <w:w w:val="110"/>
          <w:sz w:val="22"/>
        </w:rPr>
        <w:t> </w:t>
      </w:r>
      <w:r>
        <w:rPr>
          <w:w w:val="110"/>
          <w:sz w:val="22"/>
        </w:rPr>
        <w:t>de</w:t>
      </w:r>
      <w:r>
        <w:rPr>
          <w:spacing w:val="13"/>
          <w:w w:val="110"/>
          <w:sz w:val="22"/>
        </w:rPr>
        <w:t> </w:t>
      </w:r>
      <w:r>
        <w:rPr>
          <w:w w:val="110"/>
          <w:sz w:val="22"/>
        </w:rPr>
        <w:t>conseil</w:t>
      </w:r>
    </w:p>
    <w:p>
      <w:pPr>
        <w:pStyle w:val="ListParagraph"/>
        <w:numPr>
          <w:ilvl w:val="0"/>
          <w:numId w:val="22"/>
        </w:numPr>
        <w:tabs>
          <w:tab w:pos="953" w:val="left" w:leader="none"/>
        </w:tabs>
        <w:spacing w:line="266" w:lineRule="auto" w:before="28" w:after="0"/>
        <w:ind w:left="952" w:right="486" w:hanging="360"/>
        <w:jc w:val="both"/>
        <w:rPr>
          <w:rFonts w:ascii="Wingdings" w:hAnsi="Wingdings"/>
          <w:sz w:val="22"/>
        </w:rPr>
      </w:pPr>
      <w:r>
        <w:rPr>
          <w:w w:val="110"/>
          <w:sz w:val="22"/>
        </w:rPr>
        <w:t>L’implication de la population dans la gestion des affaires locales dans des communes de Kaffrine et Tambacounda à travers des comités villageois de développement</w:t>
      </w:r>
      <w:r>
        <w:rPr>
          <w:spacing w:val="-14"/>
          <w:w w:val="110"/>
          <w:sz w:val="22"/>
        </w:rPr>
        <w:t> </w:t>
      </w:r>
      <w:r>
        <w:rPr>
          <w:w w:val="110"/>
          <w:sz w:val="22"/>
        </w:rPr>
        <w:t>(CVD)</w:t>
      </w:r>
      <w:r>
        <w:rPr>
          <w:spacing w:val="-12"/>
          <w:w w:val="110"/>
          <w:sz w:val="22"/>
        </w:rPr>
        <w:t> </w:t>
      </w:r>
      <w:r>
        <w:rPr>
          <w:w w:val="110"/>
          <w:sz w:val="22"/>
        </w:rPr>
        <w:t>fédérés</w:t>
      </w:r>
      <w:r>
        <w:rPr>
          <w:spacing w:val="-13"/>
          <w:w w:val="110"/>
          <w:sz w:val="22"/>
        </w:rPr>
        <w:t> </w:t>
      </w:r>
      <w:r>
        <w:rPr>
          <w:w w:val="110"/>
          <w:sz w:val="22"/>
        </w:rPr>
        <w:t>au</w:t>
      </w:r>
      <w:r>
        <w:rPr>
          <w:spacing w:val="-12"/>
          <w:w w:val="110"/>
          <w:sz w:val="22"/>
        </w:rPr>
        <w:t> </w:t>
      </w:r>
      <w:r>
        <w:rPr>
          <w:w w:val="110"/>
          <w:sz w:val="22"/>
        </w:rPr>
        <w:t>niveau</w:t>
      </w:r>
      <w:r>
        <w:rPr>
          <w:spacing w:val="-13"/>
          <w:w w:val="110"/>
          <w:sz w:val="22"/>
        </w:rPr>
        <w:t> </w:t>
      </w:r>
      <w:r>
        <w:rPr>
          <w:w w:val="110"/>
          <w:sz w:val="22"/>
        </w:rPr>
        <w:t>de</w:t>
      </w:r>
      <w:r>
        <w:rPr>
          <w:spacing w:val="-12"/>
          <w:w w:val="110"/>
          <w:sz w:val="22"/>
        </w:rPr>
        <w:t> </w:t>
      </w:r>
      <w:r>
        <w:rPr>
          <w:w w:val="110"/>
          <w:sz w:val="22"/>
        </w:rPr>
        <w:t>la</w:t>
      </w:r>
      <w:r>
        <w:rPr>
          <w:spacing w:val="-16"/>
          <w:w w:val="110"/>
          <w:sz w:val="22"/>
        </w:rPr>
        <w:t> </w:t>
      </w:r>
      <w:r>
        <w:rPr>
          <w:w w:val="110"/>
          <w:sz w:val="22"/>
        </w:rPr>
        <w:t>commune</w:t>
      </w:r>
      <w:r>
        <w:rPr>
          <w:spacing w:val="-11"/>
          <w:w w:val="110"/>
          <w:sz w:val="22"/>
        </w:rPr>
        <w:t> </w:t>
      </w:r>
      <w:r>
        <w:rPr>
          <w:w w:val="110"/>
          <w:sz w:val="22"/>
        </w:rPr>
        <w:t>par</w:t>
      </w:r>
      <w:r>
        <w:rPr>
          <w:spacing w:val="-15"/>
          <w:w w:val="110"/>
          <w:sz w:val="22"/>
        </w:rPr>
        <w:t> </w:t>
      </w:r>
      <w:r>
        <w:rPr>
          <w:w w:val="110"/>
          <w:sz w:val="22"/>
        </w:rPr>
        <w:t>un</w:t>
      </w:r>
      <w:r>
        <w:rPr>
          <w:spacing w:val="-15"/>
          <w:w w:val="110"/>
          <w:sz w:val="22"/>
        </w:rPr>
        <w:t> </w:t>
      </w:r>
      <w:r>
        <w:rPr>
          <w:w w:val="110"/>
          <w:sz w:val="22"/>
        </w:rPr>
        <w:t>comité</w:t>
      </w:r>
      <w:r>
        <w:rPr>
          <w:spacing w:val="-11"/>
          <w:w w:val="110"/>
          <w:sz w:val="22"/>
        </w:rPr>
        <w:t> </w:t>
      </w:r>
      <w:r>
        <w:rPr>
          <w:w w:val="110"/>
          <w:sz w:val="22"/>
        </w:rPr>
        <w:t>inter</w:t>
      </w:r>
      <w:r>
        <w:rPr>
          <w:spacing w:val="-14"/>
          <w:w w:val="110"/>
          <w:sz w:val="22"/>
        </w:rPr>
        <w:t> </w:t>
      </w:r>
      <w:r>
        <w:rPr>
          <w:w w:val="110"/>
          <w:sz w:val="22"/>
        </w:rPr>
        <w:t>villageois de développement</w:t>
      </w:r>
      <w:r>
        <w:rPr>
          <w:spacing w:val="20"/>
          <w:w w:val="110"/>
          <w:sz w:val="22"/>
        </w:rPr>
        <w:t> </w:t>
      </w:r>
      <w:r>
        <w:rPr>
          <w:w w:val="110"/>
          <w:sz w:val="22"/>
        </w:rPr>
        <w:t>(CIVD)</w:t>
      </w:r>
    </w:p>
    <w:p>
      <w:pPr>
        <w:pStyle w:val="ListParagraph"/>
        <w:numPr>
          <w:ilvl w:val="0"/>
          <w:numId w:val="22"/>
        </w:numPr>
        <w:tabs>
          <w:tab w:pos="953" w:val="left" w:leader="none"/>
        </w:tabs>
        <w:spacing w:line="240" w:lineRule="auto" w:before="4" w:after="0"/>
        <w:ind w:left="952" w:right="0" w:hanging="361"/>
        <w:jc w:val="both"/>
        <w:rPr>
          <w:rFonts w:ascii="Wingdings" w:hAnsi="Wingdings"/>
          <w:sz w:val="22"/>
        </w:rPr>
      </w:pPr>
      <w:r>
        <w:rPr>
          <w:w w:val="110"/>
          <w:sz w:val="22"/>
        </w:rPr>
        <w:t>L’existence de Penc (cadre de concertation) dans les régions de Kaolack et</w:t>
      </w:r>
      <w:r>
        <w:rPr>
          <w:spacing w:val="4"/>
          <w:w w:val="110"/>
          <w:sz w:val="22"/>
        </w:rPr>
        <w:t> </w:t>
      </w:r>
      <w:r>
        <w:rPr>
          <w:w w:val="110"/>
          <w:sz w:val="22"/>
        </w:rPr>
        <w:t>Kaffrine</w:t>
      </w:r>
    </w:p>
    <w:p>
      <w:pPr>
        <w:pStyle w:val="ListParagraph"/>
        <w:numPr>
          <w:ilvl w:val="0"/>
          <w:numId w:val="22"/>
        </w:numPr>
        <w:tabs>
          <w:tab w:pos="953" w:val="left" w:leader="none"/>
        </w:tabs>
        <w:spacing w:line="240" w:lineRule="auto" w:before="28" w:after="0"/>
        <w:ind w:left="952" w:right="0" w:hanging="361"/>
        <w:jc w:val="both"/>
        <w:rPr>
          <w:rFonts w:ascii="Wingdings" w:hAnsi="Wingdings"/>
          <w:sz w:val="22"/>
        </w:rPr>
      </w:pPr>
      <w:r>
        <w:rPr>
          <w:w w:val="110"/>
          <w:sz w:val="22"/>
        </w:rPr>
        <w:t>La Pratique du budget</w:t>
      </w:r>
      <w:r>
        <w:rPr>
          <w:spacing w:val="42"/>
          <w:w w:val="110"/>
          <w:sz w:val="22"/>
        </w:rPr>
        <w:t> </w:t>
      </w:r>
      <w:r>
        <w:rPr>
          <w:w w:val="110"/>
          <w:sz w:val="22"/>
        </w:rPr>
        <w:t>participatif</w:t>
      </w:r>
    </w:p>
    <w:p>
      <w:pPr>
        <w:pStyle w:val="ListParagraph"/>
        <w:numPr>
          <w:ilvl w:val="0"/>
          <w:numId w:val="22"/>
        </w:numPr>
        <w:tabs>
          <w:tab w:pos="952" w:val="left" w:leader="none"/>
          <w:tab w:pos="953" w:val="left" w:leader="none"/>
        </w:tabs>
        <w:spacing w:line="268" w:lineRule="auto" w:before="29" w:after="0"/>
        <w:ind w:left="952" w:right="485" w:hanging="360"/>
        <w:jc w:val="left"/>
        <w:rPr>
          <w:rFonts w:ascii="Wingdings" w:hAnsi="Wingdings"/>
          <w:sz w:val="22"/>
        </w:rPr>
      </w:pPr>
      <w:r>
        <w:rPr>
          <w:w w:val="110"/>
          <w:sz w:val="22"/>
        </w:rPr>
        <w:t>La prise en compte de l'accès des personnes à mobilité réduite dans la réalisation des</w:t>
      </w:r>
      <w:r>
        <w:rPr>
          <w:spacing w:val="10"/>
          <w:w w:val="110"/>
          <w:sz w:val="22"/>
        </w:rPr>
        <w:t> </w:t>
      </w:r>
      <w:r>
        <w:rPr>
          <w:w w:val="110"/>
          <w:sz w:val="22"/>
        </w:rPr>
        <w:t>infrastructures</w:t>
      </w:r>
    </w:p>
    <w:p>
      <w:pPr>
        <w:pStyle w:val="ListParagraph"/>
        <w:numPr>
          <w:ilvl w:val="0"/>
          <w:numId w:val="22"/>
        </w:numPr>
        <w:tabs>
          <w:tab w:pos="952" w:val="left" w:leader="none"/>
          <w:tab w:pos="953" w:val="left" w:leader="none"/>
        </w:tabs>
        <w:spacing w:line="266" w:lineRule="auto" w:before="0" w:after="0"/>
        <w:ind w:left="952" w:right="793" w:hanging="360"/>
        <w:jc w:val="left"/>
        <w:rPr>
          <w:rFonts w:ascii="Wingdings" w:hAnsi="Wingdings"/>
          <w:sz w:val="22"/>
        </w:rPr>
      </w:pPr>
      <w:r>
        <w:rPr>
          <w:w w:val="110"/>
          <w:sz w:val="22"/>
        </w:rPr>
        <w:t>La diffusion en direct de la radio communautaire des sessions de la commune de Niakhène dans la région de</w:t>
      </w:r>
      <w:r>
        <w:rPr>
          <w:spacing w:val="56"/>
          <w:w w:val="110"/>
          <w:sz w:val="22"/>
        </w:rPr>
        <w:t> </w:t>
      </w:r>
      <w:r>
        <w:rPr>
          <w:w w:val="110"/>
          <w:sz w:val="22"/>
        </w:rPr>
        <w:t>Thiès</w:t>
      </w:r>
    </w:p>
    <w:p>
      <w:pPr>
        <w:pStyle w:val="ListParagraph"/>
        <w:numPr>
          <w:ilvl w:val="0"/>
          <w:numId w:val="22"/>
        </w:numPr>
        <w:tabs>
          <w:tab w:pos="952" w:val="left" w:leader="none"/>
          <w:tab w:pos="953" w:val="left" w:leader="none"/>
        </w:tabs>
        <w:spacing w:line="240" w:lineRule="auto" w:before="1" w:after="0"/>
        <w:ind w:left="952" w:right="0" w:hanging="361"/>
        <w:jc w:val="left"/>
        <w:rPr>
          <w:rFonts w:ascii="Wingdings" w:hAnsi="Wingdings"/>
          <w:sz w:val="22"/>
        </w:rPr>
      </w:pPr>
      <w:r>
        <w:rPr>
          <w:w w:val="110"/>
          <w:sz w:val="22"/>
        </w:rPr>
        <w:t>Mise</w:t>
      </w:r>
      <w:r>
        <w:rPr>
          <w:spacing w:val="8"/>
          <w:w w:val="110"/>
          <w:sz w:val="22"/>
        </w:rPr>
        <w:t> </w:t>
      </w:r>
      <w:r>
        <w:rPr>
          <w:w w:val="110"/>
          <w:sz w:val="22"/>
        </w:rPr>
        <w:t>en</w:t>
      </w:r>
      <w:r>
        <w:rPr>
          <w:spacing w:val="8"/>
          <w:w w:val="110"/>
          <w:sz w:val="22"/>
        </w:rPr>
        <w:t> </w:t>
      </w:r>
      <w:r>
        <w:rPr>
          <w:w w:val="110"/>
          <w:sz w:val="22"/>
        </w:rPr>
        <w:t>place</w:t>
      </w:r>
      <w:r>
        <w:rPr>
          <w:spacing w:val="11"/>
          <w:w w:val="110"/>
          <w:sz w:val="22"/>
        </w:rPr>
        <w:t> </w:t>
      </w:r>
      <w:r>
        <w:rPr>
          <w:w w:val="110"/>
          <w:sz w:val="22"/>
        </w:rPr>
        <w:t>de</w:t>
      </w:r>
      <w:r>
        <w:rPr>
          <w:spacing w:val="8"/>
          <w:w w:val="110"/>
          <w:sz w:val="22"/>
        </w:rPr>
        <w:t> </w:t>
      </w:r>
      <w:r>
        <w:rPr>
          <w:w w:val="110"/>
          <w:sz w:val="22"/>
        </w:rPr>
        <w:t>la</w:t>
      </w:r>
      <w:r>
        <w:rPr>
          <w:spacing w:val="8"/>
          <w:w w:val="110"/>
          <w:sz w:val="22"/>
        </w:rPr>
        <w:t> </w:t>
      </w:r>
      <w:r>
        <w:rPr>
          <w:w w:val="110"/>
          <w:sz w:val="22"/>
        </w:rPr>
        <w:t>Maison</w:t>
      </w:r>
      <w:r>
        <w:rPr>
          <w:spacing w:val="8"/>
          <w:w w:val="110"/>
          <w:sz w:val="22"/>
        </w:rPr>
        <w:t> </w:t>
      </w:r>
      <w:r>
        <w:rPr>
          <w:w w:val="110"/>
          <w:sz w:val="22"/>
        </w:rPr>
        <w:t>du</w:t>
      </w:r>
      <w:r>
        <w:rPr>
          <w:spacing w:val="9"/>
          <w:w w:val="110"/>
          <w:sz w:val="22"/>
        </w:rPr>
        <w:t> </w:t>
      </w:r>
      <w:r>
        <w:rPr>
          <w:w w:val="110"/>
          <w:sz w:val="22"/>
        </w:rPr>
        <w:t>Citoyen</w:t>
      </w:r>
      <w:r>
        <w:rPr>
          <w:spacing w:val="9"/>
          <w:w w:val="110"/>
          <w:sz w:val="22"/>
        </w:rPr>
        <w:t> </w:t>
      </w:r>
      <w:r>
        <w:rPr>
          <w:w w:val="110"/>
          <w:sz w:val="22"/>
        </w:rPr>
        <w:t>à</w:t>
      </w:r>
      <w:r>
        <w:rPr>
          <w:spacing w:val="7"/>
          <w:w w:val="110"/>
          <w:sz w:val="22"/>
        </w:rPr>
        <w:t> </w:t>
      </w:r>
      <w:r>
        <w:rPr>
          <w:w w:val="110"/>
          <w:sz w:val="22"/>
        </w:rPr>
        <w:t>Mérina</w:t>
      </w:r>
      <w:r>
        <w:rPr>
          <w:spacing w:val="8"/>
          <w:w w:val="110"/>
          <w:sz w:val="22"/>
        </w:rPr>
        <w:t> </w:t>
      </w:r>
      <w:r>
        <w:rPr>
          <w:w w:val="110"/>
          <w:sz w:val="22"/>
        </w:rPr>
        <w:t>Dakhar</w:t>
      </w:r>
      <w:r>
        <w:rPr>
          <w:spacing w:val="6"/>
          <w:w w:val="110"/>
          <w:sz w:val="22"/>
        </w:rPr>
        <w:t> </w:t>
      </w:r>
      <w:r>
        <w:rPr>
          <w:w w:val="110"/>
          <w:sz w:val="22"/>
        </w:rPr>
        <w:t>dans</w:t>
      </w:r>
      <w:r>
        <w:rPr>
          <w:spacing w:val="8"/>
          <w:w w:val="110"/>
          <w:sz w:val="22"/>
        </w:rPr>
        <w:t> </w:t>
      </w:r>
      <w:r>
        <w:rPr>
          <w:w w:val="110"/>
          <w:sz w:val="22"/>
        </w:rPr>
        <w:t>la</w:t>
      </w:r>
      <w:r>
        <w:rPr>
          <w:spacing w:val="7"/>
          <w:w w:val="110"/>
          <w:sz w:val="22"/>
        </w:rPr>
        <w:t> </w:t>
      </w:r>
      <w:r>
        <w:rPr>
          <w:w w:val="110"/>
          <w:sz w:val="22"/>
        </w:rPr>
        <w:t>région</w:t>
      </w:r>
      <w:r>
        <w:rPr>
          <w:spacing w:val="9"/>
          <w:w w:val="110"/>
          <w:sz w:val="22"/>
        </w:rPr>
        <w:t> </w:t>
      </w:r>
      <w:r>
        <w:rPr>
          <w:w w:val="110"/>
          <w:sz w:val="22"/>
        </w:rPr>
        <w:t>de</w:t>
      </w:r>
      <w:r>
        <w:rPr>
          <w:spacing w:val="11"/>
          <w:w w:val="110"/>
          <w:sz w:val="22"/>
        </w:rPr>
        <w:t> </w:t>
      </w:r>
      <w:r>
        <w:rPr>
          <w:w w:val="110"/>
          <w:sz w:val="22"/>
        </w:rPr>
        <w:t>Thiès</w:t>
      </w:r>
    </w:p>
    <w:p>
      <w:pPr>
        <w:pStyle w:val="ListParagraph"/>
        <w:numPr>
          <w:ilvl w:val="0"/>
          <w:numId w:val="22"/>
        </w:numPr>
        <w:tabs>
          <w:tab w:pos="952" w:val="left" w:leader="none"/>
          <w:tab w:pos="953" w:val="left" w:leader="none"/>
        </w:tabs>
        <w:spacing w:line="266" w:lineRule="auto" w:before="29" w:after="0"/>
        <w:ind w:left="952" w:right="490" w:hanging="360"/>
        <w:jc w:val="left"/>
        <w:rPr>
          <w:rFonts w:ascii="Wingdings" w:hAnsi="Wingdings"/>
          <w:sz w:val="22"/>
        </w:rPr>
      </w:pPr>
      <w:r>
        <w:rPr>
          <w:w w:val="110"/>
          <w:sz w:val="22"/>
        </w:rPr>
        <w:t>L’utilisation</w:t>
      </w:r>
      <w:r>
        <w:rPr>
          <w:spacing w:val="-14"/>
          <w:w w:val="110"/>
          <w:sz w:val="22"/>
        </w:rPr>
        <w:t> </w:t>
      </w:r>
      <w:r>
        <w:rPr>
          <w:w w:val="110"/>
          <w:sz w:val="22"/>
        </w:rPr>
        <w:t>des</w:t>
      </w:r>
      <w:r>
        <w:rPr>
          <w:spacing w:val="-14"/>
          <w:w w:val="110"/>
          <w:sz w:val="22"/>
        </w:rPr>
        <w:t> </w:t>
      </w:r>
      <w:r>
        <w:rPr>
          <w:w w:val="110"/>
          <w:sz w:val="22"/>
        </w:rPr>
        <w:t>logiciels</w:t>
      </w:r>
      <w:r>
        <w:rPr>
          <w:spacing w:val="-14"/>
          <w:w w:val="110"/>
          <w:sz w:val="22"/>
        </w:rPr>
        <w:t> </w:t>
      </w:r>
      <w:r>
        <w:rPr>
          <w:w w:val="110"/>
          <w:sz w:val="22"/>
        </w:rPr>
        <w:t>COMMAIR,</w:t>
      </w:r>
      <w:r>
        <w:rPr>
          <w:spacing w:val="-16"/>
          <w:w w:val="110"/>
          <w:sz w:val="22"/>
        </w:rPr>
        <w:t> </w:t>
      </w:r>
      <w:r>
        <w:rPr>
          <w:w w:val="110"/>
          <w:sz w:val="22"/>
        </w:rPr>
        <w:t>SIGMAP</w:t>
      </w:r>
      <w:r>
        <w:rPr>
          <w:spacing w:val="-16"/>
          <w:w w:val="110"/>
          <w:sz w:val="22"/>
        </w:rPr>
        <w:t> </w:t>
      </w:r>
      <w:r>
        <w:rPr>
          <w:w w:val="110"/>
          <w:sz w:val="22"/>
        </w:rPr>
        <w:t>par</w:t>
      </w:r>
      <w:r>
        <w:rPr>
          <w:spacing w:val="-15"/>
          <w:w w:val="110"/>
          <w:sz w:val="22"/>
        </w:rPr>
        <w:t> </w:t>
      </w:r>
      <w:r>
        <w:rPr>
          <w:w w:val="110"/>
          <w:sz w:val="22"/>
        </w:rPr>
        <w:t>certains</w:t>
      </w:r>
      <w:r>
        <w:rPr>
          <w:spacing w:val="-14"/>
          <w:w w:val="110"/>
          <w:sz w:val="22"/>
        </w:rPr>
        <w:t> </w:t>
      </w:r>
      <w:r>
        <w:rPr>
          <w:w w:val="110"/>
          <w:sz w:val="22"/>
        </w:rPr>
        <w:t>secrétaires</w:t>
      </w:r>
      <w:r>
        <w:rPr>
          <w:spacing w:val="-14"/>
          <w:w w:val="110"/>
          <w:sz w:val="22"/>
        </w:rPr>
        <w:t> </w:t>
      </w:r>
      <w:r>
        <w:rPr>
          <w:w w:val="110"/>
          <w:sz w:val="22"/>
        </w:rPr>
        <w:t>municipaux</w:t>
      </w:r>
      <w:r>
        <w:rPr>
          <w:spacing w:val="-14"/>
          <w:w w:val="110"/>
          <w:sz w:val="22"/>
        </w:rPr>
        <w:t> </w:t>
      </w:r>
      <w:r>
        <w:rPr>
          <w:spacing w:val="-3"/>
          <w:w w:val="110"/>
          <w:sz w:val="22"/>
        </w:rPr>
        <w:t>de </w:t>
      </w:r>
      <w:r>
        <w:rPr>
          <w:w w:val="110"/>
          <w:sz w:val="22"/>
        </w:rPr>
        <w:t>la région de</w:t>
      </w:r>
      <w:r>
        <w:rPr>
          <w:spacing w:val="33"/>
          <w:w w:val="110"/>
          <w:sz w:val="22"/>
        </w:rPr>
        <w:t> </w:t>
      </w:r>
      <w:r>
        <w:rPr>
          <w:w w:val="110"/>
          <w:sz w:val="22"/>
        </w:rPr>
        <w:t>Sédhiou</w:t>
      </w:r>
    </w:p>
    <w:p>
      <w:pPr>
        <w:pStyle w:val="ListParagraph"/>
        <w:numPr>
          <w:ilvl w:val="0"/>
          <w:numId w:val="22"/>
        </w:numPr>
        <w:tabs>
          <w:tab w:pos="952" w:val="left" w:leader="none"/>
          <w:tab w:pos="953" w:val="left" w:leader="none"/>
        </w:tabs>
        <w:spacing w:line="266" w:lineRule="auto" w:before="2" w:after="0"/>
        <w:ind w:left="952" w:right="489" w:hanging="360"/>
        <w:jc w:val="left"/>
        <w:rPr>
          <w:rFonts w:ascii="Wingdings" w:hAnsi="Wingdings"/>
          <w:color w:val="2D74B5"/>
          <w:sz w:val="22"/>
        </w:rPr>
      </w:pPr>
      <w:r>
        <w:rPr>
          <w:w w:val="110"/>
          <w:sz w:val="22"/>
        </w:rPr>
        <w:t>La contribution des populations à la mobilisation de la contrepartie pour la réalisation d’infrastructures dans certaines</w:t>
      </w:r>
      <w:r>
        <w:rPr>
          <w:spacing w:val="45"/>
          <w:w w:val="110"/>
          <w:sz w:val="22"/>
        </w:rPr>
        <w:t> </w:t>
      </w:r>
      <w:r>
        <w:rPr>
          <w:w w:val="110"/>
          <w:sz w:val="22"/>
        </w:rPr>
        <w:t>communes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8"/>
        </w:rPr>
      </w:pPr>
    </w:p>
    <w:p>
      <w:pPr>
        <w:spacing w:before="101"/>
        <w:ind w:left="0" w:right="102" w:firstLine="0"/>
        <w:jc w:val="right"/>
        <w:rPr>
          <w:rFonts w:ascii="Trebuchet MS"/>
          <w:b/>
          <w:sz w:val="14"/>
        </w:rPr>
      </w:pPr>
      <w:r>
        <w:rPr>
          <w:rFonts w:ascii="Trebuchet MS"/>
          <w:b/>
          <w:w w:val="90"/>
          <w:sz w:val="14"/>
        </w:rPr>
        <w:t>31</w:t>
      </w:r>
    </w:p>
    <w:p>
      <w:pPr>
        <w:spacing w:after="0"/>
        <w:jc w:val="right"/>
        <w:rPr>
          <w:rFonts w:ascii="Trebuchet MS"/>
          <w:sz w:val="14"/>
        </w:rPr>
        <w:sectPr>
          <w:footerReference w:type="default" r:id="rId52"/>
          <w:pgSz w:w="11910" w:h="16840"/>
          <w:pgMar w:footer="0" w:header="0" w:top="1060" w:bottom="280" w:left="920" w:right="520"/>
        </w:sectPr>
      </w:pPr>
    </w:p>
    <w:p>
      <w:pPr>
        <w:pStyle w:val="Heading1"/>
        <w:numPr>
          <w:ilvl w:val="0"/>
          <w:numId w:val="5"/>
        </w:numPr>
        <w:tabs>
          <w:tab w:pos="1386" w:val="left" w:leader="none"/>
          <w:tab w:pos="1387" w:val="left" w:leader="none"/>
        </w:tabs>
        <w:spacing w:line="332" w:lineRule="exact" w:before="22" w:after="0"/>
        <w:ind w:left="1386" w:right="0" w:hanging="721"/>
        <w:jc w:val="left"/>
        <w:rPr>
          <w:color w:val="2D74B5"/>
        </w:rPr>
      </w:pPr>
      <w:r>
        <w:rPr/>
        <w:pict>
          <v:group style="position:absolute;margin-left:24pt;margin-top:24.000008pt;width:811.8pt;height:548.35pt;mso-position-horizontal-relative:page;mso-position-vertical-relative:page;z-index:-24397824" coordorigin="480,480" coordsize="16236,10967">
            <v:shape style="position:absolute;left:16563;top:11294;width:150;height:150" coordorigin="16564,11295" coordsize="150,150" path="m16713,11295l16594,11324,16564,11444,16713,11295xe" filled="true" fillcolor="#cdcdcd" stroked="false">
              <v:path arrowok="t"/>
              <v:fill type="solid"/>
            </v:shape>
            <v:shape style="position:absolute;left:16133;top:11011;width:580;height:432" coordorigin="16133,11012" coordsize="580,432" path="m16564,11444l16594,11324,16713,11295,16564,11444,16133,11444,16133,11012,16713,11012,16713,11295e" filled="false" stroked="true" strokeweight=".25pt" strokecolor="#808080">
              <v:path arrowok="t"/>
              <v:stroke dashstyle="solid"/>
            </v:shape>
            <v:shape style="position:absolute;left:480;top:480;width:15881;height:10920" coordorigin="480,480" coordsize="15881,10920" path="m16332,499l509,499,499,499,499,11400,509,11400,509,509,16332,509,16332,499xm16361,480l16351,480,16332,480,509,480,490,480,480,480,480,490,480,11400,490,11400,490,490,509,490,16332,490,16351,490,16351,11400,16361,11400,16361,490,16361,480xe" filled="true" fillcolor="#000000" stroked="false">
              <v:path arrowok="t"/>
              <v:fill type="solid"/>
            </v:shape>
            <v:rect style="position:absolute;left:16341;top:508;width:10;height:10891" filled="true" fillcolor="#ffffff" stroked="false">
              <v:fill type="solid"/>
            </v:rect>
            <v:shape style="position:absolute;left:480;top:499;width:15862;height:10930" coordorigin="480,499" coordsize="15862,10930" path="m509,11400l499,11400,499,11409,509,11409,509,11400xm16332,11419l509,11419,490,11419,490,11400,480,11400,480,11419,480,11429,490,11429,509,11429,16332,11429,16332,11419xm16342,499l16332,499,16332,11400,16342,11400,16342,499xe" filled="true" fillcolor="#000000" stroked="false">
              <v:path arrowok="t"/>
              <v:fill type="solid"/>
            </v:shape>
            <v:rect style="position:absolute;left:508;top:11409;width:15824;height:11" filled="true" fillcolor="#ffffff" stroked="false">
              <v:fill type="solid"/>
            </v:rect>
            <v:shape style="position:absolute;left:508;top:11399;width:15852;height:30" coordorigin="509,11400" coordsize="15852,30" path="m16342,11400l16332,11400,509,11400,509,11409,16332,11409,16342,11409,16342,11400xm16361,11400l16351,11400,16351,11419,16332,11419,16332,11429,16351,11429,16361,11429,16361,11419,16361,11400xe" filled="true" fillcolor="#000000" stroked="false">
              <v:path arrowok="t"/>
              <v:fill type="solid"/>
            </v:shape>
            <w10:wrap type="none"/>
          </v:group>
        </w:pict>
      </w:r>
      <w:bookmarkStart w:name="_bookmark23" w:id="34"/>
      <w:bookmarkEnd w:id="34"/>
      <w:r>
        <w:rPr>
          <w:b w:val="0"/>
        </w:rPr>
      </w:r>
      <w:bookmarkStart w:name="_bookmark23" w:id="35"/>
      <w:bookmarkEnd w:id="35"/>
      <w:r>
        <w:rPr>
          <w:color w:val="2D74B5"/>
        </w:rPr>
        <w:t>Pla</w:t>
      </w:r>
      <w:r>
        <w:rPr>
          <w:color w:val="2D74B5"/>
        </w:rPr>
        <w:t>n de redressement </w:t>
      </w:r>
      <w:r>
        <w:rPr>
          <w:rFonts w:ascii="Georgia" w:hAnsi="Georgia"/>
          <w:color w:val="2D74B5"/>
        </w:rPr>
        <w:t>/ consolidation des plans d’actions</w:t>
      </w:r>
      <w:r>
        <w:rPr>
          <w:rFonts w:ascii="Georgia" w:hAnsi="Georgia"/>
          <w:color w:val="2D74B5"/>
          <w:spacing w:val="37"/>
        </w:rPr>
        <w:t> </w:t>
      </w:r>
      <w:r>
        <w:rPr>
          <w:rFonts w:ascii="Georgia" w:hAnsi="Georgia"/>
          <w:color w:val="2D74B5"/>
        </w:rPr>
        <w:t>régionaux</w:t>
      </w:r>
    </w:p>
    <w:p>
      <w:pPr>
        <w:spacing w:line="220" w:lineRule="exact" w:before="0"/>
        <w:ind w:left="100" w:right="0" w:firstLine="0"/>
        <w:jc w:val="left"/>
        <w:rPr>
          <w:rFonts w:ascii="TeX Gyre Bonum"/>
          <w:i/>
          <w:sz w:val="18"/>
        </w:rPr>
      </w:pPr>
      <w:bookmarkStart w:name="_bookmark24" w:id="36"/>
      <w:bookmarkEnd w:id="36"/>
      <w:r>
        <w:rPr/>
      </w:r>
      <w:r>
        <w:rPr>
          <w:rFonts w:ascii="TeX Gyre Bonum"/>
          <w:i/>
          <w:color w:val="44536A"/>
          <w:sz w:val="18"/>
        </w:rPr>
        <w:t>Tableau 9: Plan de redressement</w:t>
      </w:r>
    </w:p>
    <w:p>
      <w:pPr>
        <w:pStyle w:val="BodyText"/>
        <w:spacing w:before="13"/>
        <w:rPr>
          <w:rFonts w:ascii="TeX Gyre Bonum"/>
          <w:i/>
          <w:sz w:val="14"/>
        </w:rPr>
      </w:pPr>
    </w:p>
    <w:tbl>
      <w:tblPr>
        <w:tblW w:w="0" w:type="auto"/>
        <w:jc w:val="left"/>
        <w:tblInd w:w="1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740"/>
        <w:gridCol w:w="1824"/>
        <w:gridCol w:w="2468"/>
        <w:gridCol w:w="2597"/>
        <w:gridCol w:w="2489"/>
        <w:gridCol w:w="2488"/>
      </w:tblGrid>
      <w:tr>
        <w:trPr>
          <w:trHeight w:val="495" w:hRule="atLeast"/>
        </w:trPr>
        <w:tc>
          <w:tcPr>
            <w:tcW w:w="1740" w:type="dxa"/>
          </w:tcPr>
          <w:p>
            <w:pPr>
              <w:pStyle w:val="TableParagraph"/>
              <w:spacing w:before="6"/>
              <w:ind w:left="378"/>
              <w:rPr>
                <w:sz w:val="22"/>
              </w:rPr>
            </w:pPr>
            <w:r>
              <w:rPr>
                <w:w w:val="110"/>
                <w:sz w:val="22"/>
              </w:rPr>
              <w:t>Domaine</w:t>
            </w:r>
          </w:p>
        </w:tc>
        <w:tc>
          <w:tcPr>
            <w:tcW w:w="1824" w:type="dxa"/>
          </w:tcPr>
          <w:p>
            <w:pPr>
              <w:pStyle w:val="TableParagraph"/>
              <w:spacing w:before="6"/>
              <w:ind w:left="323" w:right="311"/>
              <w:jc w:val="center"/>
              <w:rPr>
                <w:sz w:val="22"/>
              </w:rPr>
            </w:pPr>
            <w:r>
              <w:rPr>
                <w:w w:val="110"/>
                <w:sz w:val="22"/>
              </w:rPr>
              <w:t>Critères</w:t>
            </w:r>
          </w:p>
        </w:tc>
        <w:tc>
          <w:tcPr>
            <w:tcW w:w="2468" w:type="dxa"/>
          </w:tcPr>
          <w:p>
            <w:pPr>
              <w:pStyle w:val="TableParagraph"/>
              <w:spacing w:before="6"/>
              <w:ind w:left="802" w:right="791"/>
              <w:jc w:val="center"/>
              <w:rPr>
                <w:sz w:val="22"/>
              </w:rPr>
            </w:pPr>
            <w:r>
              <w:rPr>
                <w:w w:val="110"/>
                <w:sz w:val="22"/>
              </w:rPr>
              <w:t>Actions</w:t>
            </w:r>
          </w:p>
        </w:tc>
        <w:tc>
          <w:tcPr>
            <w:tcW w:w="2597" w:type="dxa"/>
          </w:tcPr>
          <w:p>
            <w:pPr>
              <w:pStyle w:val="TableParagraph"/>
              <w:spacing w:before="6"/>
              <w:ind w:left="205" w:right="198"/>
              <w:jc w:val="center"/>
              <w:rPr>
                <w:sz w:val="22"/>
              </w:rPr>
            </w:pPr>
            <w:r>
              <w:rPr>
                <w:w w:val="110"/>
                <w:sz w:val="22"/>
              </w:rPr>
              <w:t>Cibles/bénéficiaires</w:t>
            </w:r>
          </w:p>
        </w:tc>
        <w:tc>
          <w:tcPr>
            <w:tcW w:w="2489" w:type="dxa"/>
          </w:tcPr>
          <w:p>
            <w:pPr>
              <w:pStyle w:val="TableParagraph"/>
              <w:spacing w:before="6"/>
              <w:ind w:left="558"/>
              <w:rPr>
                <w:sz w:val="22"/>
              </w:rPr>
            </w:pPr>
            <w:r>
              <w:rPr>
                <w:w w:val="110"/>
                <w:sz w:val="22"/>
              </w:rPr>
              <w:t>Responsable</w:t>
            </w:r>
          </w:p>
        </w:tc>
        <w:tc>
          <w:tcPr>
            <w:tcW w:w="2488" w:type="dxa"/>
          </w:tcPr>
          <w:p>
            <w:pPr>
              <w:pStyle w:val="TableParagraph"/>
              <w:spacing w:before="6"/>
              <w:ind w:left="621"/>
              <w:rPr>
                <w:sz w:val="22"/>
              </w:rPr>
            </w:pPr>
            <w:r>
              <w:rPr>
                <w:w w:val="110"/>
                <w:sz w:val="22"/>
              </w:rPr>
              <w:t>Partenaires</w:t>
            </w:r>
          </w:p>
        </w:tc>
      </w:tr>
      <w:tr>
        <w:trPr>
          <w:trHeight w:val="266" w:hRule="atLeast"/>
        </w:trPr>
        <w:tc>
          <w:tcPr>
            <w:tcW w:w="1740" w:type="dxa"/>
            <w:tcBorders>
              <w:bottom w:val="nil"/>
            </w:tcBorders>
          </w:tcPr>
          <w:p>
            <w:pPr>
              <w:pStyle w:val="TableParagraph"/>
              <w:spacing w:before="0"/>
              <w:ind w:left="0"/>
              <w:rPr>
                <w:rFonts w:ascii="Times New Roman"/>
                <w:sz w:val="18"/>
              </w:rPr>
            </w:pPr>
          </w:p>
        </w:tc>
        <w:tc>
          <w:tcPr>
            <w:tcW w:w="1824" w:type="dxa"/>
            <w:tcBorders>
              <w:bottom w:val="nil"/>
            </w:tcBorders>
          </w:tcPr>
          <w:p>
            <w:pPr>
              <w:pStyle w:val="TableParagraph"/>
              <w:spacing w:line="237" w:lineRule="exact" w:before="9"/>
              <w:ind w:left="323" w:right="315"/>
              <w:jc w:val="center"/>
              <w:rPr>
                <w:sz w:val="22"/>
              </w:rPr>
            </w:pPr>
            <w:r>
              <w:rPr>
                <w:w w:val="115"/>
                <w:sz w:val="22"/>
              </w:rPr>
              <w:t>Accès aux</w:t>
            </w:r>
          </w:p>
        </w:tc>
        <w:tc>
          <w:tcPr>
            <w:tcW w:w="2468" w:type="dxa"/>
            <w:tcBorders>
              <w:bottom w:val="nil"/>
            </w:tcBorders>
          </w:tcPr>
          <w:p>
            <w:pPr>
              <w:pStyle w:val="TableParagraph"/>
              <w:spacing w:line="237" w:lineRule="exact" w:before="9"/>
              <w:ind w:left="98"/>
              <w:rPr>
                <w:sz w:val="22"/>
              </w:rPr>
            </w:pPr>
            <w:r>
              <w:rPr>
                <w:w w:val="110"/>
                <w:sz w:val="22"/>
              </w:rPr>
              <w:t>Elaboration de</w:t>
            </w:r>
          </w:p>
        </w:tc>
        <w:tc>
          <w:tcPr>
            <w:tcW w:w="2597" w:type="dxa"/>
            <w:tcBorders>
              <w:bottom w:val="nil"/>
            </w:tcBorders>
          </w:tcPr>
          <w:p>
            <w:pPr>
              <w:pStyle w:val="TableParagraph"/>
              <w:spacing w:before="0"/>
              <w:ind w:left="0"/>
              <w:rPr>
                <w:rFonts w:ascii="Times New Roman"/>
                <w:sz w:val="18"/>
              </w:rPr>
            </w:pPr>
          </w:p>
        </w:tc>
        <w:tc>
          <w:tcPr>
            <w:tcW w:w="2489" w:type="dxa"/>
            <w:vMerge w:val="restart"/>
          </w:tcPr>
          <w:p>
            <w:pPr>
              <w:pStyle w:val="TableParagraph"/>
              <w:numPr>
                <w:ilvl w:val="0"/>
                <w:numId w:val="23"/>
              </w:numPr>
              <w:tabs>
                <w:tab w:pos="818" w:val="left" w:leader="none"/>
                <w:tab w:pos="819" w:val="left" w:leader="none"/>
                <w:tab w:pos="2122" w:val="left" w:leader="none"/>
              </w:tabs>
              <w:spacing w:line="247" w:lineRule="auto" w:before="184" w:after="0"/>
              <w:ind w:left="818" w:right="84" w:hanging="360"/>
              <w:jc w:val="left"/>
              <w:rPr>
                <w:sz w:val="22"/>
              </w:rPr>
            </w:pPr>
            <w:r>
              <w:rPr>
                <w:w w:val="110"/>
                <w:sz w:val="22"/>
              </w:rPr>
              <w:t>Président</w:t>
              <w:tab/>
            </w:r>
            <w:r>
              <w:rPr>
                <w:spacing w:val="-10"/>
                <w:w w:val="110"/>
                <w:sz w:val="22"/>
              </w:rPr>
              <w:t>de </w:t>
            </w:r>
            <w:r>
              <w:rPr>
                <w:w w:val="110"/>
                <w:sz w:val="22"/>
              </w:rPr>
              <w:t>conseil </w:t>
            </w:r>
            <w:r>
              <w:rPr>
                <w:spacing w:val="-1"/>
                <w:w w:val="110"/>
                <w:sz w:val="22"/>
              </w:rPr>
              <w:t>départemental </w:t>
            </w:r>
            <w:r>
              <w:rPr>
                <w:w w:val="110"/>
                <w:sz w:val="22"/>
              </w:rPr>
              <w:t>Maire</w:t>
            </w:r>
          </w:p>
        </w:tc>
        <w:tc>
          <w:tcPr>
            <w:tcW w:w="2488" w:type="dxa"/>
            <w:vMerge w:val="restart"/>
          </w:tcPr>
          <w:p>
            <w:pPr>
              <w:pStyle w:val="TableParagraph"/>
              <w:spacing w:before="2"/>
              <w:ind w:left="0"/>
              <w:rPr>
                <w:rFonts w:ascii="TeX Gyre Bonum"/>
                <w:i/>
                <w:sz w:val="23"/>
              </w:rPr>
            </w:pPr>
          </w:p>
          <w:p>
            <w:pPr>
              <w:pStyle w:val="TableParagraph"/>
              <w:numPr>
                <w:ilvl w:val="0"/>
                <w:numId w:val="24"/>
              </w:numPr>
              <w:tabs>
                <w:tab w:pos="818" w:val="left" w:leader="none"/>
                <w:tab w:pos="819" w:val="left" w:leader="none"/>
                <w:tab w:pos="1838" w:val="left" w:leader="none"/>
              </w:tabs>
              <w:spacing w:line="247" w:lineRule="auto" w:before="0" w:after="0"/>
              <w:ind w:left="818" w:right="86" w:hanging="360"/>
              <w:jc w:val="left"/>
              <w:rPr>
                <w:sz w:val="22"/>
              </w:rPr>
            </w:pPr>
            <w:r>
              <w:rPr>
                <w:w w:val="110"/>
                <w:sz w:val="22"/>
              </w:rPr>
              <w:t>PTF,</w:t>
              <w:tab/>
            </w:r>
            <w:r>
              <w:rPr>
                <w:spacing w:val="-5"/>
                <w:w w:val="110"/>
                <w:sz w:val="22"/>
              </w:rPr>
              <w:t>STD, </w:t>
            </w:r>
            <w:r>
              <w:rPr>
                <w:w w:val="110"/>
                <w:sz w:val="22"/>
              </w:rPr>
              <w:t>Etat, Populations</w:t>
            </w:r>
          </w:p>
        </w:tc>
      </w:tr>
      <w:tr>
        <w:trPr>
          <w:trHeight w:val="252" w:hRule="atLeast"/>
        </w:trPr>
        <w:tc>
          <w:tcPr>
            <w:tcW w:w="1740" w:type="dxa"/>
            <w:tcBorders>
              <w:top w:val="nil"/>
              <w:bottom w:val="nil"/>
            </w:tcBorders>
          </w:tcPr>
          <w:p>
            <w:pPr>
              <w:pStyle w:val="TableParagraph"/>
              <w:spacing w:before="0"/>
              <w:ind w:left="0"/>
              <w:rPr>
                <w:rFonts w:ascii="Times New Roman"/>
                <w:sz w:val="18"/>
              </w:rPr>
            </w:pPr>
          </w:p>
        </w:tc>
        <w:tc>
          <w:tcPr>
            <w:tcW w:w="1824" w:type="dxa"/>
            <w:tcBorders>
              <w:top w:val="nil"/>
              <w:bottom w:val="nil"/>
            </w:tcBorders>
          </w:tcPr>
          <w:p>
            <w:pPr>
              <w:pStyle w:val="TableParagraph"/>
              <w:spacing w:line="222" w:lineRule="exact" w:before="10"/>
              <w:ind w:left="323" w:right="317"/>
              <w:jc w:val="center"/>
              <w:rPr>
                <w:sz w:val="22"/>
              </w:rPr>
            </w:pPr>
            <w:r>
              <w:rPr>
                <w:w w:val="110"/>
                <w:sz w:val="22"/>
              </w:rPr>
              <w:t>services</w:t>
            </w:r>
          </w:p>
        </w:tc>
        <w:tc>
          <w:tcPr>
            <w:tcW w:w="2468" w:type="dxa"/>
            <w:tcBorders>
              <w:top w:val="nil"/>
              <w:bottom w:val="nil"/>
            </w:tcBorders>
          </w:tcPr>
          <w:p>
            <w:pPr>
              <w:pStyle w:val="TableParagraph"/>
              <w:spacing w:line="222" w:lineRule="exact" w:before="10"/>
              <w:ind w:left="98"/>
              <w:rPr>
                <w:sz w:val="22"/>
              </w:rPr>
            </w:pPr>
            <w:r>
              <w:rPr>
                <w:w w:val="110"/>
                <w:sz w:val="22"/>
              </w:rPr>
              <w:t>budget sensible à la</w:t>
            </w:r>
          </w:p>
        </w:tc>
        <w:tc>
          <w:tcPr>
            <w:tcW w:w="2597" w:type="dxa"/>
            <w:tcBorders>
              <w:top w:val="nil"/>
              <w:bottom w:val="nil"/>
            </w:tcBorders>
          </w:tcPr>
          <w:p>
            <w:pPr>
              <w:pStyle w:val="TableParagraph"/>
              <w:spacing w:before="0"/>
              <w:ind w:left="0"/>
              <w:rPr>
                <w:rFonts w:ascii="Times New Roman"/>
                <w:sz w:val="18"/>
              </w:rPr>
            </w:pPr>
          </w:p>
        </w:tc>
        <w:tc>
          <w:tcPr>
            <w:tcW w:w="2489" w:type="dxa"/>
            <w:vMerge/>
            <w:tcBorders>
              <w:top w:val="nil"/>
            </w:tcBorders>
          </w:tcPr>
          <w:p>
            <w:pPr>
              <w:rPr>
                <w:sz w:val="2"/>
                <w:szCs w:val="2"/>
              </w:rPr>
            </w:pPr>
          </w:p>
        </w:tc>
        <w:tc>
          <w:tcPr>
            <w:tcW w:w="2488" w:type="dxa"/>
            <w:vMerge/>
            <w:tcBorders>
              <w:top w:val="nil"/>
            </w:tcBorders>
          </w:tcPr>
          <w:p>
            <w:pPr>
              <w:rPr>
                <w:sz w:val="2"/>
                <w:szCs w:val="2"/>
              </w:rPr>
            </w:pPr>
          </w:p>
        </w:tc>
      </w:tr>
      <w:tr>
        <w:trPr>
          <w:trHeight w:val="280" w:hRule="atLeast"/>
        </w:trPr>
        <w:tc>
          <w:tcPr>
            <w:tcW w:w="1740" w:type="dxa"/>
            <w:tcBorders>
              <w:top w:val="nil"/>
              <w:bottom w:val="nil"/>
            </w:tcBorders>
          </w:tcPr>
          <w:p>
            <w:pPr>
              <w:pStyle w:val="TableParagraph"/>
              <w:spacing w:before="0"/>
              <w:ind w:left="0"/>
              <w:rPr>
                <w:rFonts w:ascii="Times New Roman"/>
                <w:sz w:val="20"/>
              </w:rPr>
            </w:pPr>
          </w:p>
        </w:tc>
        <w:tc>
          <w:tcPr>
            <w:tcW w:w="1824" w:type="dxa"/>
            <w:tcBorders>
              <w:top w:val="nil"/>
              <w:bottom w:val="nil"/>
            </w:tcBorders>
          </w:tcPr>
          <w:p>
            <w:pPr>
              <w:pStyle w:val="TableParagraph"/>
              <w:spacing w:line="237" w:lineRule="exact" w:before="23"/>
              <w:ind w:left="323" w:right="317"/>
              <w:jc w:val="center"/>
              <w:rPr>
                <w:sz w:val="22"/>
              </w:rPr>
            </w:pPr>
            <w:r>
              <w:rPr>
                <w:w w:val="110"/>
                <w:sz w:val="22"/>
              </w:rPr>
              <w:t>sociaux de</w:t>
            </w:r>
          </w:p>
        </w:tc>
        <w:tc>
          <w:tcPr>
            <w:tcW w:w="2468" w:type="dxa"/>
            <w:tcBorders>
              <w:top w:val="nil"/>
              <w:bottom w:val="nil"/>
            </w:tcBorders>
          </w:tcPr>
          <w:p>
            <w:pPr>
              <w:pStyle w:val="TableParagraph"/>
              <w:spacing w:line="237" w:lineRule="exact" w:before="23"/>
              <w:ind w:left="98"/>
              <w:rPr>
                <w:sz w:val="22"/>
              </w:rPr>
            </w:pPr>
            <w:r>
              <w:rPr>
                <w:w w:val="110"/>
                <w:sz w:val="22"/>
              </w:rPr>
              <w:t>prise en compte de</w:t>
            </w:r>
          </w:p>
        </w:tc>
        <w:tc>
          <w:tcPr>
            <w:tcW w:w="2597" w:type="dxa"/>
            <w:tcBorders>
              <w:top w:val="nil"/>
              <w:bottom w:val="nil"/>
            </w:tcBorders>
          </w:tcPr>
          <w:p>
            <w:pPr>
              <w:pStyle w:val="TableParagraph"/>
              <w:numPr>
                <w:ilvl w:val="0"/>
                <w:numId w:val="25"/>
              </w:numPr>
              <w:tabs>
                <w:tab w:pos="817" w:val="left" w:leader="none"/>
                <w:tab w:pos="818" w:val="left" w:leader="none"/>
              </w:tabs>
              <w:spacing w:line="245" w:lineRule="exact" w:before="0" w:after="0"/>
              <w:ind w:left="818" w:right="0" w:hanging="361"/>
              <w:jc w:val="left"/>
              <w:rPr>
                <w:sz w:val="22"/>
              </w:rPr>
            </w:pPr>
            <w:r>
              <w:rPr>
                <w:w w:val="115"/>
                <w:sz w:val="22"/>
              </w:rPr>
              <w:t>Elus</w:t>
            </w:r>
            <w:r>
              <w:rPr>
                <w:spacing w:val="3"/>
                <w:w w:val="115"/>
                <w:sz w:val="22"/>
              </w:rPr>
              <w:t> </w:t>
            </w:r>
            <w:r>
              <w:rPr>
                <w:w w:val="115"/>
                <w:sz w:val="22"/>
              </w:rPr>
              <w:t>locaux</w:t>
            </w:r>
          </w:p>
        </w:tc>
        <w:tc>
          <w:tcPr>
            <w:tcW w:w="2489" w:type="dxa"/>
            <w:vMerge/>
            <w:tcBorders>
              <w:top w:val="nil"/>
            </w:tcBorders>
          </w:tcPr>
          <w:p>
            <w:pPr>
              <w:rPr>
                <w:sz w:val="2"/>
                <w:szCs w:val="2"/>
              </w:rPr>
            </w:pPr>
          </w:p>
        </w:tc>
        <w:tc>
          <w:tcPr>
            <w:tcW w:w="2488" w:type="dxa"/>
            <w:vMerge/>
            <w:tcBorders>
              <w:top w:val="nil"/>
            </w:tcBorders>
          </w:tcPr>
          <w:p>
            <w:pPr>
              <w:rPr>
                <w:sz w:val="2"/>
                <w:szCs w:val="2"/>
              </w:rPr>
            </w:pPr>
          </w:p>
        </w:tc>
      </w:tr>
      <w:tr>
        <w:trPr>
          <w:trHeight w:val="499" w:hRule="atLeast"/>
        </w:trPr>
        <w:tc>
          <w:tcPr>
            <w:tcW w:w="1740" w:type="dxa"/>
            <w:tcBorders>
              <w:top w:val="nil"/>
              <w:bottom w:val="nil"/>
            </w:tcBorders>
          </w:tcPr>
          <w:p>
            <w:pPr>
              <w:pStyle w:val="TableParagraph"/>
              <w:spacing w:before="0"/>
              <w:ind w:left="0"/>
              <w:rPr>
                <w:rFonts w:ascii="Times New Roman"/>
                <w:sz w:val="22"/>
              </w:rPr>
            </w:pPr>
          </w:p>
        </w:tc>
        <w:tc>
          <w:tcPr>
            <w:tcW w:w="1824" w:type="dxa"/>
            <w:tcBorders>
              <w:top w:val="nil"/>
            </w:tcBorders>
          </w:tcPr>
          <w:p>
            <w:pPr>
              <w:pStyle w:val="TableParagraph"/>
              <w:spacing w:before="10"/>
              <w:ind w:left="323" w:right="316"/>
              <w:jc w:val="center"/>
              <w:rPr>
                <w:sz w:val="22"/>
              </w:rPr>
            </w:pPr>
            <w:r>
              <w:rPr>
                <w:w w:val="115"/>
                <w:sz w:val="22"/>
              </w:rPr>
              <w:t>base</w:t>
            </w:r>
          </w:p>
        </w:tc>
        <w:tc>
          <w:tcPr>
            <w:tcW w:w="2468" w:type="dxa"/>
            <w:tcBorders>
              <w:top w:val="nil"/>
            </w:tcBorders>
          </w:tcPr>
          <w:p>
            <w:pPr>
              <w:pStyle w:val="TableParagraph"/>
              <w:spacing w:before="10"/>
              <w:ind w:left="98"/>
              <w:rPr>
                <w:sz w:val="22"/>
              </w:rPr>
            </w:pPr>
            <w:r>
              <w:rPr>
                <w:w w:val="110"/>
                <w:sz w:val="22"/>
              </w:rPr>
              <w:t>la dimension SIDA</w:t>
            </w:r>
          </w:p>
        </w:tc>
        <w:tc>
          <w:tcPr>
            <w:tcW w:w="2597" w:type="dxa"/>
            <w:tcBorders>
              <w:top w:val="nil"/>
            </w:tcBorders>
          </w:tcPr>
          <w:p>
            <w:pPr>
              <w:pStyle w:val="TableParagraph"/>
              <w:spacing w:before="0"/>
              <w:ind w:left="0"/>
              <w:rPr>
                <w:rFonts w:ascii="Times New Roman"/>
                <w:sz w:val="22"/>
              </w:rPr>
            </w:pPr>
          </w:p>
        </w:tc>
        <w:tc>
          <w:tcPr>
            <w:tcW w:w="2489" w:type="dxa"/>
            <w:vMerge/>
            <w:tcBorders>
              <w:top w:val="nil"/>
            </w:tcBorders>
          </w:tcPr>
          <w:p>
            <w:pPr>
              <w:rPr>
                <w:sz w:val="2"/>
                <w:szCs w:val="2"/>
              </w:rPr>
            </w:pPr>
          </w:p>
        </w:tc>
        <w:tc>
          <w:tcPr>
            <w:tcW w:w="2488" w:type="dxa"/>
            <w:vMerge/>
            <w:tcBorders>
              <w:top w:val="nil"/>
            </w:tcBorders>
          </w:tcPr>
          <w:p>
            <w:pPr>
              <w:rPr>
                <w:sz w:val="2"/>
                <w:szCs w:val="2"/>
              </w:rPr>
            </w:pPr>
          </w:p>
        </w:tc>
      </w:tr>
      <w:tr>
        <w:trPr>
          <w:trHeight w:val="265" w:hRule="atLeast"/>
        </w:trPr>
        <w:tc>
          <w:tcPr>
            <w:tcW w:w="1740" w:type="dxa"/>
            <w:tcBorders>
              <w:top w:val="nil"/>
              <w:bottom w:val="nil"/>
            </w:tcBorders>
          </w:tcPr>
          <w:p>
            <w:pPr>
              <w:pStyle w:val="TableParagraph"/>
              <w:spacing w:before="0"/>
              <w:ind w:left="0"/>
              <w:rPr>
                <w:rFonts w:ascii="Times New Roman"/>
                <w:sz w:val="18"/>
              </w:rPr>
            </w:pPr>
          </w:p>
        </w:tc>
        <w:tc>
          <w:tcPr>
            <w:tcW w:w="1824" w:type="dxa"/>
            <w:vMerge w:val="restart"/>
          </w:tcPr>
          <w:p>
            <w:pPr>
              <w:pStyle w:val="TableParagraph"/>
              <w:spacing w:before="0"/>
              <w:ind w:left="0"/>
              <w:rPr>
                <w:rFonts w:ascii="TeX Gyre Bonum"/>
                <w:i/>
                <w:sz w:val="26"/>
              </w:rPr>
            </w:pPr>
          </w:p>
          <w:p>
            <w:pPr>
              <w:pStyle w:val="TableParagraph"/>
              <w:spacing w:before="0"/>
              <w:ind w:left="0"/>
              <w:rPr>
                <w:rFonts w:ascii="TeX Gyre Bonum"/>
                <w:i/>
                <w:sz w:val="26"/>
              </w:rPr>
            </w:pPr>
          </w:p>
          <w:p>
            <w:pPr>
              <w:pStyle w:val="TableParagraph"/>
              <w:spacing w:before="0"/>
              <w:ind w:left="0"/>
              <w:rPr>
                <w:rFonts w:ascii="TeX Gyre Bonum"/>
                <w:i/>
                <w:sz w:val="26"/>
              </w:rPr>
            </w:pPr>
          </w:p>
          <w:p>
            <w:pPr>
              <w:pStyle w:val="TableParagraph"/>
              <w:spacing w:before="0"/>
              <w:ind w:left="0"/>
              <w:rPr>
                <w:rFonts w:ascii="TeX Gyre Bonum"/>
                <w:i/>
                <w:sz w:val="26"/>
              </w:rPr>
            </w:pPr>
          </w:p>
          <w:p>
            <w:pPr>
              <w:pStyle w:val="TableParagraph"/>
              <w:spacing w:before="8"/>
              <w:ind w:left="0"/>
              <w:rPr>
                <w:rFonts w:ascii="TeX Gyre Bonum"/>
                <w:i/>
                <w:sz w:val="26"/>
              </w:rPr>
            </w:pPr>
          </w:p>
          <w:p>
            <w:pPr>
              <w:pStyle w:val="TableParagraph"/>
              <w:spacing w:line="285" w:lineRule="auto" w:before="0"/>
              <w:ind w:left="98" w:right="86" w:hanging="2"/>
              <w:jc w:val="center"/>
              <w:rPr>
                <w:sz w:val="22"/>
              </w:rPr>
            </w:pPr>
            <w:r>
              <w:rPr>
                <w:w w:val="110"/>
                <w:sz w:val="22"/>
              </w:rPr>
              <w:t>Promotion du </w:t>
            </w:r>
            <w:r>
              <w:rPr>
                <w:w w:val="105"/>
                <w:sz w:val="22"/>
              </w:rPr>
              <w:t>développement </w:t>
            </w:r>
            <w:r>
              <w:rPr>
                <w:w w:val="110"/>
                <w:sz w:val="22"/>
              </w:rPr>
              <w:t>économique local (DEL)</w:t>
            </w:r>
          </w:p>
        </w:tc>
        <w:tc>
          <w:tcPr>
            <w:tcW w:w="2468" w:type="dxa"/>
            <w:tcBorders>
              <w:bottom w:val="nil"/>
            </w:tcBorders>
          </w:tcPr>
          <w:p>
            <w:pPr>
              <w:pStyle w:val="TableParagraph"/>
              <w:spacing w:line="236" w:lineRule="exact" w:before="9"/>
              <w:ind w:left="98"/>
              <w:rPr>
                <w:sz w:val="22"/>
              </w:rPr>
            </w:pPr>
            <w:r>
              <w:rPr>
                <w:w w:val="110"/>
                <w:sz w:val="22"/>
              </w:rPr>
              <w:t>Mise en place de</w:t>
            </w:r>
          </w:p>
        </w:tc>
        <w:tc>
          <w:tcPr>
            <w:tcW w:w="2597" w:type="dxa"/>
            <w:tcBorders>
              <w:bottom w:val="nil"/>
            </w:tcBorders>
          </w:tcPr>
          <w:p>
            <w:pPr>
              <w:pStyle w:val="TableParagraph"/>
              <w:spacing w:before="0"/>
              <w:ind w:left="0"/>
              <w:rPr>
                <w:rFonts w:ascii="Times New Roman"/>
                <w:sz w:val="18"/>
              </w:rPr>
            </w:pPr>
          </w:p>
        </w:tc>
        <w:tc>
          <w:tcPr>
            <w:tcW w:w="2489" w:type="dxa"/>
            <w:vMerge w:val="restart"/>
          </w:tcPr>
          <w:p>
            <w:pPr>
              <w:pStyle w:val="TableParagraph"/>
              <w:numPr>
                <w:ilvl w:val="0"/>
                <w:numId w:val="26"/>
              </w:numPr>
              <w:tabs>
                <w:tab w:pos="818" w:val="left" w:leader="none"/>
                <w:tab w:pos="819" w:val="left" w:leader="none"/>
                <w:tab w:pos="2122" w:val="left" w:leader="none"/>
              </w:tabs>
              <w:spacing w:line="247" w:lineRule="auto" w:before="35" w:after="0"/>
              <w:ind w:left="818" w:right="84" w:hanging="360"/>
              <w:jc w:val="left"/>
              <w:rPr>
                <w:sz w:val="22"/>
              </w:rPr>
            </w:pPr>
            <w:r>
              <w:rPr>
                <w:w w:val="110"/>
                <w:sz w:val="22"/>
              </w:rPr>
              <w:t>Président</w:t>
              <w:tab/>
            </w:r>
            <w:r>
              <w:rPr>
                <w:spacing w:val="-10"/>
                <w:w w:val="110"/>
                <w:sz w:val="22"/>
              </w:rPr>
              <w:t>de </w:t>
            </w:r>
            <w:r>
              <w:rPr>
                <w:w w:val="110"/>
                <w:sz w:val="22"/>
              </w:rPr>
              <w:t>conseil </w:t>
            </w:r>
            <w:r>
              <w:rPr>
                <w:spacing w:val="-1"/>
                <w:w w:val="110"/>
                <w:sz w:val="22"/>
              </w:rPr>
              <w:t>départemental </w:t>
            </w:r>
            <w:r>
              <w:rPr>
                <w:w w:val="110"/>
                <w:sz w:val="22"/>
              </w:rPr>
              <w:t>maire</w:t>
            </w:r>
          </w:p>
        </w:tc>
        <w:tc>
          <w:tcPr>
            <w:tcW w:w="2488" w:type="dxa"/>
            <w:vMerge w:val="restart"/>
          </w:tcPr>
          <w:p>
            <w:pPr>
              <w:pStyle w:val="TableParagraph"/>
              <w:numPr>
                <w:ilvl w:val="0"/>
                <w:numId w:val="27"/>
              </w:numPr>
              <w:tabs>
                <w:tab w:pos="818" w:val="left" w:leader="none"/>
                <w:tab w:pos="819" w:val="left" w:leader="none"/>
                <w:tab w:pos="1838" w:val="left" w:leader="none"/>
              </w:tabs>
              <w:spacing w:line="247" w:lineRule="auto" w:before="165" w:after="0"/>
              <w:ind w:left="818" w:right="86" w:hanging="360"/>
              <w:jc w:val="left"/>
              <w:rPr>
                <w:sz w:val="22"/>
              </w:rPr>
            </w:pPr>
            <w:r>
              <w:rPr>
                <w:w w:val="110"/>
                <w:sz w:val="22"/>
              </w:rPr>
              <w:t>PTF,</w:t>
              <w:tab/>
            </w:r>
            <w:r>
              <w:rPr>
                <w:spacing w:val="-5"/>
                <w:w w:val="110"/>
                <w:sz w:val="22"/>
              </w:rPr>
              <w:t>STD, </w:t>
            </w:r>
            <w:r>
              <w:rPr>
                <w:w w:val="110"/>
                <w:sz w:val="22"/>
              </w:rPr>
              <w:t>Etat, Populations</w:t>
            </w:r>
          </w:p>
        </w:tc>
      </w:tr>
      <w:tr>
        <w:trPr>
          <w:trHeight w:val="721" w:hRule="atLeast"/>
        </w:trPr>
        <w:tc>
          <w:tcPr>
            <w:tcW w:w="1740" w:type="dxa"/>
            <w:tcBorders>
              <w:top w:val="nil"/>
              <w:bottom w:val="nil"/>
            </w:tcBorders>
          </w:tcPr>
          <w:p>
            <w:pPr>
              <w:pStyle w:val="TableParagraph"/>
              <w:spacing w:line="290" w:lineRule="atLeast" w:before="128"/>
              <w:ind w:left="97"/>
              <w:rPr>
                <w:sz w:val="22"/>
              </w:rPr>
            </w:pPr>
            <w:r>
              <w:rPr>
                <w:w w:val="115"/>
                <w:sz w:val="22"/>
                <w:u w:val="single"/>
              </w:rPr>
              <w:t>Domaine 1</w:t>
            </w:r>
            <w:r>
              <w:rPr>
                <w:w w:val="115"/>
                <w:sz w:val="22"/>
              </w:rPr>
              <w:t> : Capacité de la</w:t>
            </w:r>
          </w:p>
        </w:tc>
        <w:tc>
          <w:tcPr>
            <w:tcW w:w="1824" w:type="dxa"/>
            <w:vMerge/>
            <w:tcBorders>
              <w:top w:val="nil"/>
            </w:tcBorders>
          </w:tcPr>
          <w:p>
            <w:pPr>
              <w:rPr>
                <w:sz w:val="2"/>
                <w:szCs w:val="2"/>
              </w:rPr>
            </w:pPr>
          </w:p>
        </w:tc>
        <w:tc>
          <w:tcPr>
            <w:tcW w:w="2468" w:type="dxa"/>
            <w:tcBorders>
              <w:top w:val="nil"/>
              <w:bottom w:val="nil"/>
            </w:tcBorders>
          </w:tcPr>
          <w:p>
            <w:pPr>
              <w:pStyle w:val="TableParagraph"/>
              <w:spacing w:line="285" w:lineRule="auto" w:before="9"/>
              <w:ind w:left="98" w:right="4"/>
              <w:rPr>
                <w:sz w:val="22"/>
              </w:rPr>
            </w:pPr>
            <w:r>
              <w:rPr>
                <w:w w:val="110"/>
                <w:sz w:val="22"/>
              </w:rPr>
              <w:t>dispositif opérationnel du DEL</w:t>
            </w:r>
          </w:p>
        </w:tc>
        <w:tc>
          <w:tcPr>
            <w:tcW w:w="2597" w:type="dxa"/>
            <w:tcBorders>
              <w:top w:val="nil"/>
              <w:bottom w:val="nil"/>
            </w:tcBorders>
          </w:tcPr>
          <w:p>
            <w:pPr>
              <w:pStyle w:val="TableParagraph"/>
              <w:numPr>
                <w:ilvl w:val="0"/>
                <w:numId w:val="28"/>
              </w:numPr>
              <w:tabs>
                <w:tab w:pos="817" w:val="left" w:leader="none"/>
                <w:tab w:pos="818" w:val="left" w:leader="none"/>
              </w:tabs>
              <w:spacing w:line="240" w:lineRule="auto" w:before="129" w:after="0"/>
              <w:ind w:left="818" w:right="0" w:hanging="361"/>
              <w:jc w:val="left"/>
              <w:rPr>
                <w:sz w:val="22"/>
              </w:rPr>
            </w:pPr>
            <w:r>
              <w:rPr>
                <w:w w:val="115"/>
                <w:sz w:val="22"/>
              </w:rPr>
              <w:t>Elus</w:t>
            </w:r>
            <w:r>
              <w:rPr>
                <w:spacing w:val="3"/>
                <w:w w:val="115"/>
                <w:sz w:val="22"/>
              </w:rPr>
              <w:t> </w:t>
            </w:r>
            <w:r>
              <w:rPr>
                <w:w w:val="115"/>
                <w:sz w:val="22"/>
              </w:rPr>
              <w:t>locaux</w:t>
            </w:r>
          </w:p>
        </w:tc>
        <w:tc>
          <w:tcPr>
            <w:tcW w:w="2489" w:type="dxa"/>
            <w:vMerge/>
            <w:tcBorders>
              <w:top w:val="nil"/>
            </w:tcBorders>
          </w:tcPr>
          <w:p>
            <w:pPr>
              <w:rPr>
                <w:sz w:val="2"/>
                <w:szCs w:val="2"/>
              </w:rPr>
            </w:pPr>
          </w:p>
        </w:tc>
        <w:tc>
          <w:tcPr>
            <w:tcW w:w="2488" w:type="dxa"/>
            <w:vMerge/>
            <w:tcBorders>
              <w:top w:val="nil"/>
            </w:tcBorders>
          </w:tcPr>
          <w:p>
            <w:pPr>
              <w:rPr>
                <w:sz w:val="2"/>
                <w:szCs w:val="2"/>
              </w:rPr>
            </w:pPr>
          </w:p>
        </w:tc>
      </w:tr>
      <w:tr>
        <w:trPr>
          <w:trHeight w:val="44" w:hRule="atLeast"/>
        </w:trPr>
        <w:tc>
          <w:tcPr>
            <w:tcW w:w="1740" w:type="dxa"/>
            <w:vMerge w:val="restart"/>
            <w:tcBorders>
              <w:top w:val="nil"/>
              <w:bottom w:val="nil"/>
            </w:tcBorders>
          </w:tcPr>
          <w:p>
            <w:pPr>
              <w:pStyle w:val="TableParagraph"/>
              <w:spacing w:line="237" w:lineRule="exact" w:before="9"/>
              <w:ind w:left="97"/>
              <w:rPr>
                <w:sz w:val="22"/>
              </w:rPr>
            </w:pPr>
            <w:r>
              <w:rPr>
                <w:w w:val="110"/>
                <w:sz w:val="22"/>
              </w:rPr>
              <w:t>CL à</w:t>
            </w:r>
          </w:p>
        </w:tc>
        <w:tc>
          <w:tcPr>
            <w:tcW w:w="1824" w:type="dxa"/>
            <w:vMerge/>
            <w:tcBorders>
              <w:top w:val="nil"/>
            </w:tcBorders>
          </w:tcPr>
          <w:p>
            <w:pPr>
              <w:rPr>
                <w:sz w:val="2"/>
                <w:szCs w:val="2"/>
              </w:rPr>
            </w:pPr>
          </w:p>
        </w:tc>
        <w:tc>
          <w:tcPr>
            <w:tcW w:w="2468" w:type="dxa"/>
            <w:tcBorders>
              <w:top w:val="nil"/>
            </w:tcBorders>
          </w:tcPr>
          <w:p>
            <w:pPr>
              <w:pStyle w:val="TableParagraph"/>
              <w:spacing w:before="0"/>
              <w:ind w:left="0"/>
              <w:rPr>
                <w:rFonts w:ascii="Times New Roman"/>
                <w:sz w:val="2"/>
              </w:rPr>
            </w:pPr>
          </w:p>
        </w:tc>
        <w:tc>
          <w:tcPr>
            <w:tcW w:w="2597" w:type="dxa"/>
            <w:tcBorders>
              <w:top w:val="nil"/>
            </w:tcBorders>
          </w:tcPr>
          <w:p>
            <w:pPr>
              <w:pStyle w:val="TableParagraph"/>
              <w:spacing w:before="0"/>
              <w:ind w:left="0"/>
              <w:rPr>
                <w:rFonts w:ascii="Times New Roman"/>
                <w:sz w:val="2"/>
              </w:rPr>
            </w:pPr>
          </w:p>
        </w:tc>
        <w:tc>
          <w:tcPr>
            <w:tcW w:w="2489" w:type="dxa"/>
            <w:vMerge/>
            <w:tcBorders>
              <w:top w:val="nil"/>
            </w:tcBorders>
          </w:tcPr>
          <w:p>
            <w:pPr>
              <w:rPr>
                <w:sz w:val="2"/>
                <w:szCs w:val="2"/>
              </w:rPr>
            </w:pPr>
          </w:p>
        </w:tc>
        <w:tc>
          <w:tcPr>
            <w:tcW w:w="2488" w:type="dxa"/>
            <w:vMerge/>
            <w:tcBorders>
              <w:top w:val="nil"/>
            </w:tcBorders>
          </w:tcPr>
          <w:p>
            <w:pPr>
              <w:rPr>
                <w:sz w:val="2"/>
                <w:szCs w:val="2"/>
              </w:rPr>
            </w:pPr>
          </w:p>
        </w:tc>
      </w:tr>
      <w:tr>
        <w:trPr>
          <w:trHeight w:val="191" w:hRule="atLeast"/>
        </w:trPr>
        <w:tc>
          <w:tcPr>
            <w:tcW w:w="1740" w:type="dxa"/>
            <w:vMerge/>
            <w:tcBorders>
              <w:top w:val="nil"/>
              <w:bottom w:val="nil"/>
            </w:tcBorders>
          </w:tcPr>
          <w:p>
            <w:pPr>
              <w:rPr>
                <w:sz w:val="2"/>
                <w:szCs w:val="2"/>
              </w:rPr>
            </w:pPr>
          </w:p>
        </w:tc>
        <w:tc>
          <w:tcPr>
            <w:tcW w:w="1824" w:type="dxa"/>
            <w:vMerge/>
            <w:tcBorders>
              <w:top w:val="nil"/>
            </w:tcBorders>
          </w:tcPr>
          <w:p>
            <w:pPr>
              <w:rPr>
                <w:sz w:val="2"/>
                <w:szCs w:val="2"/>
              </w:rPr>
            </w:pPr>
          </w:p>
        </w:tc>
        <w:tc>
          <w:tcPr>
            <w:tcW w:w="2468" w:type="dxa"/>
            <w:vMerge w:val="restart"/>
          </w:tcPr>
          <w:p>
            <w:pPr>
              <w:pStyle w:val="TableParagraph"/>
              <w:spacing w:before="9"/>
              <w:ind w:left="0"/>
              <w:rPr>
                <w:rFonts w:ascii="TeX Gyre Bonum"/>
                <w:i/>
                <w:sz w:val="25"/>
              </w:rPr>
            </w:pPr>
          </w:p>
          <w:p>
            <w:pPr>
              <w:pStyle w:val="TableParagraph"/>
              <w:spacing w:line="285" w:lineRule="auto" w:before="0"/>
              <w:ind w:left="98" w:right="549"/>
              <w:rPr>
                <w:sz w:val="22"/>
              </w:rPr>
            </w:pPr>
            <w:r>
              <w:rPr>
                <w:w w:val="110"/>
                <w:sz w:val="22"/>
              </w:rPr>
              <w:t>Elaboration de 3 documents de marketing territoriale</w:t>
            </w:r>
          </w:p>
        </w:tc>
        <w:tc>
          <w:tcPr>
            <w:tcW w:w="2597" w:type="dxa"/>
            <w:vMerge w:val="restart"/>
          </w:tcPr>
          <w:p>
            <w:pPr>
              <w:pStyle w:val="TableParagraph"/>
              <w:numPr>
                <w:ilvl w:val="0"/>
                <w:numId w:val="29"/>
              </w:numPr>
              <w:tabs>
                <w:tab w:pos="817" w:val="left" w:leader="none"/>
                <w:tab w:pos="818" w:val="left" w:leader="none"/>
                <w:tab w:pos="1643" w:val="left" w:leader="none"/>
                <w:tab w:pos="1758" w:val="left" w:leader="none"/>
              </w:tabs>
              <w:spacing w:line="247" w:lineRule="auto" w:before="6" w:after="0"/>
              <w:ind w:left="817" w:right="83" w:hanging="360"/>
              <w:jc w:val="left"/>
              <w:rPr>
                <w:sz w:val="22"/>
              </w:rPr>
            </w:pPr>
            <w:r>
              <w:rPr>
                <w:w w:val="110"/>
                <w:sz w:val="22"/>
              </w:rPr>
              <w:t>CD</w:t>
              <w:tab/>
              <w:tab/>
            </w:r>
            <w:r>
              <w:rPr>
                <w:spacing w:val="-4"/>
                <w:w w:val="110"/>
                <w:sz w:val="22"/>
              </w:rPr>
              <w:t>(Saint- </w:t>
            </w:r>
            <w:r>
              <w:rPr>
                <w:w w:val="110"/>
                <w:sz w:val="22"/>
              </w:rPr>
              <w:t>Louis, Kébémer, Kaolack, Bakel et</w:t>
              <w:tab/>
            </w:r>
            <w:r>
              <w:rPr>
                <w:spacing w:val="-3"/>
                <w:w w:val="110"/>
                <w:sz w:val="22"/>
              </w:rPr>
              <w:t>Gossas) </w:t>
            </w:r>
            <w:r>
              <w:rPr>
                <w:w w:val="110"/>
                <w:sz w:val="22"/>
              </w:rPr>
              <w:t>Communes</w:t>
            </w:r>
          </w:p>
          <w:p>
            <w:pPr>
              <w:pStyle w:val="TableParagraph"/>
              <w:tabs>
                <w:tab w:pos="1573" w:val="left" w:leader="none"/>
                <w:tab w:pos="1990" w:val="left" w:leader="none"/>
              </w:tabs>
              <w:spacing w:line="258" w:lineRule="exact" w:before="1"/>
              <w:ind w:left="817" w:right="83"/>
              <w:rPr>
                <w:sz w:val="22"/>
              </w:rPr>
            </w:pPr>
            <w:r>
              <w:rPr>
                <w:w w:val="105"/>
                <w:sz w:val="22"/>
              </w:rPr>
              <w:t>(Pata</w:t>
              <w:tab/>
              <w:t>et</w:t>
              <w:tab/>
            </w:r>
            <w:r>
              <w:rPr>
                <w:spacing w:val="-5"/>
                <w:w w:val="105"/>
                <w:sz w:val="22"/>
              </w:rPr>
              <w:t>Aéra </w:t>
            </w:r>
            <w:r>
              <w:rPr>
                <w:w w:val="105"/>
                <w:sz w:val="22"/>
              </w:rPr>
              <w:t>lao)</w:t>
            </w:r>
          </w:p>
        </w:tc>
        <w:tc>
          <w:tcPr>
            <w:tcW w:w="2489" w:type="dxa"/>
            <w:tcBorders>
              <w:bottom w:val="nil"/>
            </w:tcBorders>
          </w:tcPr>
          <w:p>
            <w:pPr>
              <w:pStyle w:val="TableParagraph"/>
              <w:spacing w:before="0"/>
              <w:ind w:left="0"/>
              <w:rPr>
                <w:rFonts w:ascii="Times New Roman"/>
                <w:sz w:val="12"/>
              </w:rPr>
            </w:pPr>
          </w:p>
        </w:tc>
        <w:tc>
          <w:tcPr>
            <w:tcW w:w="2488" w:type="dxa"/>
            <w:vMerge w:val="restart"/>
          </w:tcPr>
          <w:p>
            <w:pPr>
              <w:pStyle w:val="TableParagraph"/>
              <w:spacing w:before="0"/>
              <w:ind w:left="0"/>
              <w:rPr>
                <w:rFonts w:ascii="TeX Gyre Bonum"/>
                <w:i/>
                <w:sz w:val="26"/>
              </w:rPr>
            </w:pPr>
          </w:p>
          <w:p>
            <w:pPr>
              <w:pStyle w:val="TableParagraph"/>
              <w:spacing w:before="3"/>
              <w:ind w:left="0"/>
              <w:rPr>
                <w:rFonts w:ascii="TeX Gyre Bonum"/>
                <w:i/>
                <w:sz w:val="22"/>
              </w:rPr>
            </w:pPr>
          </w:p>
          <w:p>
            <w:pPr>
              <w:pStyle w:val="TableParagraph"/>
              <w:numPr>
                <w:ilvl w:val="0"/>
                <w:numId w:val="30"/>
              </w:numPr>
              <w:tabs>
                <w:tab w:pos="818" w:val="left" w:leader="none"/>
                <w:tab w:pos="819" w:val="left" w:leader="none"/>
                <w:tab w:pos="1838" w:val="left" w:leader="none"/>
              </w:tabs>
              <w:spacing w:line="247" w:lineRule="auto" w:before="0" w:after="0"/>
              <w:ind w:left="818" w:right="86" w:hanging="360"/>
              <w:jc w:val="left"/>
              <w:rPr>
                <w:sz w:val="22"/>
              </w:rPr>
            </w:pPr>
            <w:r>
              <w:rPr>
                <w:w w:val="110"/>
                <w:sz w:val="22"/>
              </w:rPr>
              <w:t>PTF,</w:t>
              <w:tab/>
            </w:r>
            <w:r>
              <w:rPr>
                <w:spacing w:val="-5"/>
                <w:w w:val="110"/>
                <w:sz w:val="22"/>
              </w:rPr>
              <w:t>STD, </w:t>
            </w:r>
            <w:r>
              <w:rPr>
                <w:w w:val="110"/>
                <w:sz w:val="22"/>
              </w:rPr>
              <w:t>Etat, Populations</w:t>
            </w:r>
          </w:p>
        </w:tc>
      </w:tr>
      <w:tr>
        <w:trPr>
          <w:trHeight w:val="267" w:hRule="atLeast"/>
        </w:trPr>
        <w:tc>
          <w:tcPr>
            <w:tcW w:w="1740" w:type="dxa"/>
            <w:tcBorders>
              <w:top w:val="nil"/>
              <w:bottom w:val="nil"/>
            </w:tcBorders>
          </w:tcPr>
          <w:p>
            <w:pPr>
              <w:pStyle w:val="TableParagraph"/>
              <w:spacing w:line="237" w:lineRule="exact" w:before="10"/>
              <w:ind w:left="97"/>
              <w:rPr>
                <w:sz w:val="22"/>
              </w:rPr>
            </w:pPr>
            <w:r>
              <w:rPr>
                <w:w w:val="110"/>
                <w:sz w:val="22"/>
              </w:rPr>
              <w:t>satisfaire les</w:t>
            </w:r>
          </w:p>
        </w:tc>
        <w:tc>
          <w:tcPr>
            <w:tcW w:w="1824" w:type="dxa"/>
            <w:vMerge/>
            <w:tcBorders>
              <w:top w:val="nil"/>
            </w:tcBorders>
          </w:tcPr>
          <w:p>
            <w:pPr>
              <w:rPr>
                <w:sz w:val="2"/>
                <w:szCs w:val="2"/>
              </w:rPr>
            </w:pPr>
          </w:p>
        </w:tc>
        <w:tc>
          <w:tcPr>
            <w:tcW w:w="2468" w:type="dxa"/>
            <w:vMerge/>
            <w:tcBorders>
              <w:top w:val="nil"/>
            </w:tcBorders>
          </w:tcPr>
          <w:p>
            <w:pPr>
              <w:rPr>
                <w:sz w:val="2"/>
                <w:szCs w:val="2"/>
              </w:rPr>
            </w:pPr>
          </w:p>
        </w:tc>
        <w:tc>
          <w:tcPr>
            <w:tcW w:w="2597" w:type="dxa"/>
            <w:vMerge/>
            <w:tcBorders>
              <w:top w:val="nil"/>
            </w:tcBorders>
          </w:tcPr>
          <w:p>
            <w:pPr>
              <w:rPr>
                <w:sz w:val="2"/>
                <w:szCs w:val="2"/>
              </w:rPr>
            </w:pPr>
          </w:p>
        </w:tc>
        <w:tc>
          <w:tcPr>
            <w:tcW w:w="2489" w:type="dxa"/>
            <w:tcBorders>
              <w:top w:val="nil"/>
              <w:bottom w:val="nil"/>
            </w:tcBorders>
          </w:tcPr>
          <w:p>
            <w:pPr>
              <w:pStyle w:val="TableParagraph"/>
              <w:spacing w:before="0"/>
              <w:ind w:left="0"/>
              <w:rPr>
                <w:rFonts w:ascii="Times New Roman"/>
                <w:sz w:val="18"/>
              </w:rPr>
            </w:pPr>
          </w:p>
        </w:tc>
        <w:tc>
          <w:tcPr>
            <w:tcW w:w="2488" w:type="dxa"/>
            <w:vMerge/>
            <w:tcBorders>
              <w:top w:val="nil"/>
            </w:tcBorders>
          </w:tcPr>
          <w:p>
            <w:pPr>
              <w:rPr>
                <w:sz w:val="2"/>
                <w:szCs w:val="2"/>
              </w:rPr>
            </w:pPr>
          </w:p>
        </w:tc>
      </w:tr>
      <w:tr>
        <w:trPr>
          <w:trHeight w:val="266" w:hRule="atLeast"/>
        </w:trPr>
        <w:tc>
          <w:tcPr>
            <w:tcW w:w="1740" w:type="dxa"/>
            <w:tcBorders>
              <w:top w:val="nil"/>
              <w:bottom w:val="nil"/>
            </w:tcBorders>
          </w:tcPr>
          <w:p>
            <w:pPr>
              <w:pStyle w:val="TableParagraph"/>
              <w:spacing w:line="236" w:lineRule="exact" w:before="10"/>
              <w:ind w:left="97"/>
              <w:rPr>
                <w:sz w:val="22"/>
              </w:rPr>
            </w:pPr>
            <w:r>
              <w:rPr>
                <w:w w:val="110"/>
                <w:sz w:val="22"/>
              </w:rPr>
              <w:t>besoins</w:t>
            </w:r>
          </w:p>
        </w:tc>
        <w:tc>
          <w:tcPr>
            <w:tcW w:w="1824" w:type="dxa"/>
            <w:vMerge/>
            <w:tcBorders>
              <w:top w:val="nil"/>
            </w:tcBorders>
          </w:tcPr>
          <w:p>
            <w:pPr>
              <w:rPr>
                <w:sz w:val="2"/>
                <w:szCs w:val="2"/>
              </w:rPr>
            </w:pPr>
          </w:p>
        </w:tc>
        <w:tc>
          <w:tcPr>
            <w:tcW w:w="2468" w:type="dxa"/>
            <w:vMerge/>
            <w:tcBorders>
              <w:top w:val="nil"/>
            </w:tcBorders>
          </w:tcPr>
          <w:p>
            <w:pPr>
              <w:rPr>
                <w:sz w:val="2"/>
                <w:szCs w:val="2"/>
              </w:rPr>
            </w:pPr>
          </w:p>
        </w:tc>
        <w:tc>
          <w:tcPr>
            <w:tcW w:w="2597" w:type="dxa"/>
            <w:vMerge/>
            <w:tcBorders>
              <w:top w:val="nil"/>
            </w:tcBorders>
          </w:tcPr>
          <w:p>
            <w:pPr>
              <w:rPr>
                <w:sz w:val="2"/>
                <w:szCs w:val="2"/>
              </w:rPr>
            </w:pPr>
          </w:p>
        </w:tc>
        <w:tc>
          <w:tcPr>
            <w:tcW w:w="2489" w:type="dxa"/>
            <w:tcBorders>
              <w:top w:val="nil"/>
              <w:bottom w:val="nil"/>
            </w:tcBorders>
          </w:tcPr>
          <w:p>
            <w:pPr>
              <w:pStyle w:val="TableParagraph"/>
              <w:spacing w:before="0"/>
              <w:ind w:left="0"/>
              <w:rPr>
                <w:rFonts w:ascii="Times New Roman"/>
                <w:sz w:val="18"/>
              </w:rPr>
            </w:pPr>
          </w:p>
        </w:tc>
        <w:tc>
          <w:tcPr>
            <w:tcW w:w="2488" w:type="dxa"/>
            <w:vMerge/>
            <w:tcBorders>
              <w:top w:val="nil"/>
            </w:tcBorders>
          </w:tcPr>
          <w:p>
            <w:pPr>
              <w:rPr>
                <w:sz w:val="2"/>
                <w:szCs w:val="2"/>
              </w:rPr>
            </w:pPr>
          </w:p>
        </w:tc>
      </w:tr>
      <w:tr>
        <w:trPr>
          <w:trHeight w:val="563" w:hRule="atLeast"/>
        </w:trPr>
        <w:tc>
          <w:tcPr>
            <w:tcW w:w="1740" w:type="dxa"/>
            <w:tcBorders>
              <w:top w:val="nil"/>
              <w:bottom w:val="nil"/>
            </w:tcBorders>
          </w:tcPr>
          <w:p>
            <w:pPr>
              <w:pStyle w:val="TableParagraph"/>
              <w:spacing w:before="9"/>
              <w:ind w:left="97"/>
              <w:rPr>
                <w:sz w:val="22"/>
              </w:rPr>
            </w:pPr>
            <w:r>
              <w:rPr>
                <w:w w:val="110"/>
                <w:sz w:val="22"/>
              </w:rPr>
              <w:t>prioritaires</w:t>
            </w:r>
          </w:p>
          <w:p>
            <w:pPr>
              <w:pStyle w:val="TableParagraph"/>
              <w:spacing w:line="237" w:lineRule="exact" w:before="48"/>
              <w:ind w:left="97"/>
              <w:rPr>
                <w:sz w:val="22"/>
              </w:rPr>
            </w:pPr>
            <w:r>
              <w:rPr>
                <w:w w:val="110"/>
                <w:sz w:val="22"/>
              </w:rPr>
              <w:t>des</w:t>
            </w:r>
          </w:p>
        </w:tc>
        <w:tc>
          <w:tcPr>
            <w:tcW w:w="1824" w:type="dxa"/>
            <w:vMerge/>
            <w:tcBorders>
              <w:top w:val="nil"/>
            </w:tcBorders>
          </w:tcPr>
          <w:p>
            <w:pPr>
              <w:rPr>
                <w:sz w:val="2"/>
                <w:szCs w:val="2"/>
              </w:rPr>
            </w:pPr>
          </w:p>
        </w:tc>
        <w:tc>
          <w:tcPr>
            <w:tcW w:w="2468" w:type="dxa"/>
            <w:vMerge/>
            <w:tcBorders>
              <w:top w:val="nil"/>
            </w:tcBorders>
          </w:tcPr>
          <w:p>
            <w:pPr>
              <w:rPr>
                <w:sz w:val="2"/>
                <w:szCs w:val="2"/>
              </w:rPr>
            </w:pPr>
          </w:p>
        </w:tc>
        <w:tc>
          <w:tcPr>
            <w:tcW w:w="2597" w:type="dxa"/>
            <w:vMerge/>
            <w:tcBorders>
              <w:top w:val="nil"/>
            </w:tcBorders>
          </w:tcPr>
          <w:p>
            <w:pPr>
              <w:rPr>
                <w:sz w:val="2"/>
                <w:szCs w:val="2"/>
              </w:rPr>
            </w:pPr>
          </w:p>
        </w:tc>
        <w:tc>
          <w:tcPr>
            <w:tcW w:w="2489" w:type="dxa"/>
            <w:tcBorders>
              <w:top w:val="nil"/>
              <w:bottom w:val="nil"/>
            </w:tcBorders>
          </w:tcPr>
          <w:p>
            <w:pPr>
              <w:pStyle w:val="TableParagraph"/>
              <w:numPr>
                <w:ilvl w:val="0"/>
                <w:numId w:val="31"/>
              </w:numPr>
              <w:tabs>
                <w:tab w:pos="818" w:val="left" w:leader="none"/>
                <w:tab w:pos="819" w:val="left" w:leader="none"/>
              </w:tabs>
              <w:spacing w:line="240" w:lineRule="auto" w:before="95" w:after="0"/>
              <w:ind w:left="818" w:right="0" w:hanging="361"/>
              <w:jc w:val="left"/>
              <w:rPr>
                <w:sz w:val="22"/>
              </w:rPr>
            </w:pPr>
            <w:r>
              <w:rPr>
                <w:w w:val="105"/>
                <w:sz w:val="22"/>
              </w:rPr>
              <w:t>ARD</w:t>
            </w:r>
          </w:p>
        </w:tc>
        <w:tc>
          <w:tcPr>
            <w:tcW w:w="2488" w:type="dxa"/>
            <w:vMerge/>
            <w:tcBorders>
              <w:top w:val="nil"/>
            </w:tcBorders>
          </w:tcPr>
          <w:p>
            <w:pPr>
              <w:rPr>
                <w:sz w:val="2"/>
                <w:szCs w:val="2"/>
              </w:rPr>
            </w:pPr>
          </w:p>
        </w:tc>
      </w:tr>
      <w:tr>
        <w:trPr>
          <w:trHeight w:val="655" w:hRule="atLeast"/>
        </w:trPr>
        <w:tc>
          <w:tcPr>
            <w:tcW w:w="1740" w:type="dxa"/>
            <w:tcBorders>
              <w:top w:val="nil"/>
              <w:bottom w:val="nil"/>
            </w:tcBorders>
          </w:tcPr>
          <w:p>
            <w:pPr>
              <w:pStyle w:val="TableParagraph"/>
              <w:spacing w:before="10"/>
              <w:ind w:left="97"/>
              <w:rPr>
                <w:sz w:val="22"/>
              </w:rPr>
            </w:pPr>
            <w:r>
              <w:rPr>
                <w:w w:val="110"/>
                <w:sz w:val="22"/>
              </w:rPr>
              <w:t>populations</w:t>
            </w:r>
          </w:p>
        </w:tc>
        <w:tc>
          <w:tcPr>
            <w:tcW w:w="1824" w:type="dxa"/>
            <w:vMerge/>
            <w:tcBorders>
              <w:top w:val="nil"/>
            </w:tcBorders>
          </w:tcPr>
          <w:p>
            <w:pPr>
              <w:rPr>
                <w:sz w:val="2"/>
                <w:szCs w:val="2"/>
              </w:rPr>
            </w:pPr>
          </w:p>
        </w:tc>
        <w:tc>
          <w:tcPr>
            <w:tcW w:w="2468" w:type="dxa"/>
            <w:vMerge/>
            <w:tcBorders>
              <w:top w:val="nil"/>
            </w:tcBorders>
          </w:tcPr>
          <w:p>
            <w:pPr>
              <w:rPr>
                <w:sz w:val="2"/>
                <w:szCs w:val="2"/>
              </w:rPr>
            </w:pPr>
          </w:p>
        </w:tc>
        <w:tc>
          <w:tcPr>
            <w:tcW w:w="2597" w:type="dxa"/>
            <w:vMerge/>
            <w:tcBorders>
              <w:top w:val="nil"/>
            </w:tcBorders>
          </w:tcPr>
          <w:p>
            <w:pPr>
              <w:rPr>
                <w:sz w:val="2"/>
                <w:szCs w:val="2"/>
              </w:rPr>
            </w:pPr>
          </w:p>
        </w:tc>
        <w:tc>
          <w:tcPr>
            <w:tcW w:w="2489" w:type="dxa"/>
            <w:tcBorders>
              <w:top w:val="nil"/>
            </w:tcBorders>
          </w:tcPr>
          <w:p>
            <w:pPr>
              <w:pStyle w:val="TableParagraph"/>
              <w:spacing w:before="0"/>
              <w:ind w:left="0"/>
              <w:rPr>
                <w:rFonts w:ascii="Times New Roman"/>
                <w:sz w:val="22"/>
              </w:rPr>
            </w:pPr>
          </w:p>
        </w:tc>
        <w:tc>
          <w:tcPr>
            <w:tcW w:w="2488" w:type="dxa"/>
            <w:vMerge/>
            <w:tcBorders>
              <w:top w:val="nil"/>
            </w:tcBorders>
          </w:tcPr>
          <w:p>
            <w:pPr>
              <w:rPr>
                <w:sz w:val="2"/>
                <w:szCs w:val="2"/>
              </w:rPr>
            </w:pPr>
          </w:p>
        </w:tc>
      </w:tr>
      <w:tr>
        <w:trPr>
          <w:trHeight w:val="264" w:hRule="atLeast"/>
        </w:trPr>
        <w:tc>
          <w:tcPr>
            <w:tcW w:w="1740" w:type="dxa"/>
            <w:tcBorders>
              <w:top w:val="nil"/>
              <w:bottom w:val="nil"/>
            </w:tcBorders>
          </w:tcPr>
          <w:p>
            <w:pPr>
              <w:pStyle w:val="TableParagraph"/>
              <w:spacing w:before="0"/>
              <w:ind w:left="0"/>
              <w:rPr>
                <w:rFonts w:ascii="Times New Roman"/>
                <w:sz w:val="18"/>
              </w:rPr>
            </w:pPr>
          </w:p>
        </w:tc>
        <w:tc>
          <w:tcPr>
            <w:tcW w:w="1824" w:type="dxa"/>
            <w:vMerge/>
            <w:tcBorders>
              <w:top w:val="nil"/>
            </w:tcBorders>
          </w:tcPr>
          <w:p>
            <w:pPr>
              <w:rPr>
                <w:sz w:val="2"/>
                <w:szCs w:val="2"/>
              </w:rPr>
            </w:pPr>
          </w:p>
        </w:tc>
        <w:tc>
          <w:tcPr>
            <w:tcW w:w="2468" w:type="dxa"/>
            <w:tcBorders>
              <w:bottom w:val="nil"/>
            </w:tcBorders>
          </w:tcPr>
          <w:p>
            <w:pPr>
              <w:pStyle w:val="TableParagraph"/>
              <w:spacing w:line="237" w:lineRule="exact" w:before="6"/>
              <w:ind w:left="98"/>
              <w:rPr>
                <w:sz w:val="22"/>
              </w:rPr>
            </w:pPr>
            <w:r>
              <w:rPr>
                <w:w w:val="110"/>
                <w:sz w:val="22"/>
              </w:rPr>
              <w:t>Elaboration de</w:t>
            </w:r>
          </w:p>
        </w:tc>
        <w:tc>
          <w:tcPr>
            <w:tcW w:w="2597" w:type="dxa"/>
            <w:tcBorders>
              <w:bottom w:val="nil"/>
            </w:tcBorders>
          </w:tcPr>
          <w:p>
            <w:pPr>
              <w:pStyle w:val="TableParagraph"/>
              <w:spacing w:before="0"/>
              <w:ind w:left="0"/>
              <w:rPr>
                <w:rFonts w:ascii="Times New Roman"/>
                <w:sz w:val="18"/>
              </w:rPr>
            </w:pPr>
          </w:p>
        </w:tc>
        <w:tc>
          <w:tcPr>
            <w:tcW w:w="2489" w:type="dxa"/>
            <w:vMerge w:val="restart"/>
          </w:tcPr>
          <w:p>
            <w:pPr>
              <w:pStyle w:val="TableParagraph"/>
              <w:spacing w:before="6"/>
              <w:ind w:left="0"/>
              <w:rPr>
                <w:rFonts w:ascii="TeX Gyre Bonum"/>
                <w:i/>
                <w:sz w:val="24"/>
              </w:rPr>
            </w:pPr>
          </w:p>
          <w:p>
            <w:pPr>
              <w:pStyle w:val="TableParagraph"/>
              <w:numPr>
                <w:ilvl w:val="0"/>
                <w:numId w:val="32"/>
              </w:numPr>
              <w:tabs>
                <w:tab w:pos="818" w:val="left" w:leader="none"/>
                <w:tab w:pos="819" w:val="left" w:leader="none"/>
                <w:tab w:pos="2122" w:val="left" w:leader="none"/>
              </w:tabs>
              <w:spacing w:line="247" w:lineRule="auto" w:before="0" w:after="0"/>
              <w:ind w:left="818" w:right="84" w:hanging="360"/>
              <w:jc w:val="left"/>
              <w:rPr>
                <w:sz w:val="22"/>
              </w:rPr>
            </w:pPr>
            <w:r>
              <w:rPr>
                <w:w w:val="110"/>
                <w:sz w:val="22"/>
              </w:rPr>
              <w:t>Président</w:t>
              <w:tab/>
            </w:r>
            <w:r>
              <w:rPr>
                <w:spacing w:val="-10"/>
                <w:w w:val="110"/>
                <w:sz w:val="22"/>
              </w:rPr>
              <w:t>de </w:t>
            </w:r>
            <w:r>
              <w:rPr>
                <w:w w:val="110"/>
                <w:sz w:val="22"/>
              </w:rPr>
              <w:t>conseil </w:t>
            </w:r>
            <w:r>
              <w:rPr>
                <w:spacing w:val="-1"/>
                <w:w w:val="110"/>
                <w:sz w:val="22"/>
              </w:rPr>
              <w:t>départemental </w:t>
            </w:r>
            <w:r>
              <w:rPr>
                <w:w w:val="110"/>
                <w:sz w:val="22"/>
              </w:rPr>
              <w:t>maire</w:t>
            </w:r>
          </w:p>
        </w:tc>
        <w:tc>
          <w:tcPr>
            <w:tcW w:w="2488" w:type="dxa"/>
            <w:vMerge w:val="restart"/>
          </w:tcPr>
          <w:p>
            <w:pPr>
              <w:pStyle w:val="TableParagraph"/>
              <w:spacing w:before="0"/>
              <w:ind w:left="0"/>
              <w:rPr>
                <w:rFonts w:ascii="TeX Gyre Bonum"/>
                <w:i/>
                <w:sz w:val="34"/>
              </w:rPr>
            </w:pPr>
          </w:p>
          <w:p>
            <w:pPr>
              <w:pStyle w:val="TableParagraph"/>
              <w:numPr>
                <w:ilvl w:val="0"/>
                <w:numId w:val="33"/>
              </w:numPr>
              <w:tabs>
                <w:tab w:pos="818" w:val="left" w:leader="none"/>
                <w:tab w:pos="819" w:val="left" w:leader="none"/>
                <w:tab w:pos="1838" w:val="left" w:leader="none"/>
              </w:tabs>
              <w:spacing w:line="247" w:lineRule="auto" w:before="0" w:after="0"/>
              <w:ind w:left="818" w:right="86" w:hanging="360"/>
              <w:jc w:val="left"/>
              <w:rPr>
                <w:sz w:val="22"/>
              </w:rPr>
            </w:pPr>
            <w:r>
              <w:rPr>
                <w:w w:val="110"/>
                <w:sz w:val="22"/>
              </w:rPr>
              <w:t>PTF,</w:t>
              <w:tab/>
            </w:r>
            <w:r>
              <w:rPr>
                <w:spacing w:val="-5"/>
                <w:w w:val="110"/>
                <w:sz w:val="22"/>
              </w:rPr>
              <w:t>STD, </w:t>
            </w:r>
            <w:r>
              <w:rPr>
                <w:w w:val="110"/>
                <w:sz w:val="22"/>
              </w:rPr>
              <w:t>Etat, Populations</w:t>
            </w:r>
          </w:p>
        </w:tc>
      </w:tr>
      <w:tr>
        <w:trPr>
          <w:trHeight w:val="266" w:hRule="atLeast"/>
        </w:trPr>
        <w:tc>
          <w:tcPr>
            <w:tcW w:w="1740" w:type="dxa"/>
            <w:tcBorders>
              <w:top w:val="nil"/>
              <w:bottom w:val="nil"/>
            </w:tcBorders>
          </w:tcPr>
          <w:p>
            <w:pPr>
              <w:pStyle w:val="TableParagraph"/>
              <w:spacing w:before="0"/>
              <w:ind w:left="0"/>
              <w:rPr>
                <w:rFonts w:ascii="Times New Roman"/>
                <w:sz w:val="18"/>
              </w:rPr>
            </w:pPr>
          </w:p>
        </w:tc>
        <w:tc>
          <w:tcPr>
            <w:tcW w:w="1824" w:type="dxa"/>
            <w:vMerge/>
            <w:tcBorders>
              <w:top w:val="nil"/>
            </w:tcBorders>
          </w:tcPr>
          <w:p>
            <w:pPr>
              <w:rPr>
                <w:sz w:val="2"/>
                <w:szCs w:val="2"/>
              </w:rPr>
            </w:pPr>
          </w:p>
        </w:tc>
        <w:tc>
          <w:tcPr>
            <w:tcW w:w="2468" w:type="dxa"/>
            <w:tcBorders>
              <w:top w:val="nil"/>
              <w:bottom w:val="nil"/>
            </w:tcBorders>
          </w:tcPr>
          <w:p>
            <w:pPr>
              <w:pStyle w:val="TableParagraph"/>
              <w:tabs>
                <w:tab w:pos="1048" w:val="left" w:leader="none"/>
              </w:tabs>
              <w:spacing w:line="236" w:lineRule="exact" w:before="10"/>
              <w:ind w:left="98"/>
              <w:rPr>
                <w:sz w:val="22"/>
              </w:rPr>
            </w:pPr>
            <w:r>
              <w:rPr>
                <w:w w:val="110"/>
                <w:sz w:val="22"/>
              </w:rPr>
              <w:t>budget</w:t>
              <w:tab/>
              <w:t>sensible</w:t>
            </w:r>
          </w:p>
        </w:tc>
        <w:tc>
          <w:tcPr>
            <w:tcW w:w="2597" w:type="dxa"/>
            <w:tcBorders>
              <w:top w:val="nil"/>
              <w:bottom w:val="nil"/>
            </w:tcBorders>
          </w:tcPr>
          <w:p>
            <w:pPr>
              <w:pStyle w:val="TableParagraph"/>
              <w:spacing w:before="0"/>
              <w:ind w:left="0"/>
              <w:rPr>
                <w:rFonts w:ascii="Times New Roman"/>
                <w:sz w:val="18"/>
              </w:rPr>
            </w:pPr>
          </w:p>
        </w:tc>
        <w:tc>
          <w:tcPr>
            <w:tcW w:w="2489" w:type="dxa"/>
            <w:vMerge/>
            <w:tcBorders>
              <w:top w:val="nil"/>
            </w:tcBorders>
          </w:tcPr>
          <w:p>
            <w:pPr>
              <w:rPr>
                <w:sz w:val="2"/>
                <w:szCs w:val="2"/>
              </w:rPr>
            </w:pPr>
          </w:p>
        </w:tc>
        <w:tc>
          <w:tcPr>
            <w:tcW w:w="2488" w:type="dxa"/>
            <w:vMerge/>
            <w:tcBorders>
              <w:top w:val="nil"/>
            </w:tcBorders>
          </w:tcPr>
          <w:p>
            <w:pPr>
              <w:rPr>
                <w:sz w:val="2"/>
                <w:szCs w:val="2"/>
              </w:rPr>
            </w:pPr>
          </w:p>
        </w:tc>
      </w:tr>
      <w:tr>
        <w:trPr>
          <w:trHeight w:val="563" w:hRule="atLeast"/>
        </w:trPr>
        <w:tc>
          <w:tcPr>
            <w:tcW w:w="1740" w:type="dxa"/>
            <w:tcBorders>
              <w:top w:val="nil"/>
              <w:bottom w:val="nil"/>
            </w:tcBorders>
          </w:tcPr>
          <w:p>
            <w:pPr>
              <w:pStyle w:val="TableParagraph"/>
              <w:spacing w:before="0"/>
              <w:ind w:left="0"/>
              <w:rPr>
                <w:rFonts w:ascii="Times New Roman"/>
                <w:sz w:val="22"/>
              </w:rPr>
            </w:pPr>
          </w:p>
        </w:tc>
        <w:tc>
          <w:tcPr>
            <w:tcW w:w="1824" w:type="dxa"/>
            <w:vMerge/>
            <w:tcBorders>
              <w:top w:val="nil"/>
            </w:tcBorders>
          </w:tcPr>
          <w:p>
            <w:pPr>
              <w:rPr>
                <w:sz w:val="2"/>
                <w:szCs w:val="2"/>
              </w:rPr>
            </w:pPr>
          </w:p>
        </w:tc>
        <w:tc>
          <w:tcPr>
            <w:tcW w:w="2468" w:type="dxa"/>
            <w:tcBorders>
              <w:top w:val="nil"/>
              <w:bottom w:val="nil"/>
            </w:tcBorders>
          </w:tcPr>
          <w:p>
            <w:pPr>
              <w:pStyle w:val="TableParagraph"/>
              <w:spacing w:before="9"/>
              <w:ind w:left="98"/>
              <w:rPr>
                <w:sz w:val="22"/>
              </w:rPr>
            </w:pPr>
            <w:r>
              <w:rPr>
                <w:w w:val="115"/>
                <w:sz w:val="22"/>
              </w:rPr>
              <w:t>aux besoins</w:t>
            </w:r>
          </w:p>
          <w:p>
            <w:pPr>
              <w:pStyle w:val="TableParagraph"/>
              <w:spacing w:line="237" w:lineRule="exact" w:before="48"/>
              <w:ind w:left="98"/>
              <w:rPr>
                <w:sz w:val="22"/>
              </w:rPr>
            </w:pPr>
            <w:r>
              <w:rPr>
                <w:w w:val="110"/>
                <w:sz w:val="22"/>
              </w:rPr>
              <w:t>spécifiques des</w:t>
            </w:r>
          </w:p>
        </w:tc>
        <w:tc>
          <w:tcPr>
            <w:tcW w:w="2597" w:type="dxa"/>
            <w:tcBorders>
              <w:top w:val="nil"/>
              <w:bottom w:val="nil"/>
            </w:tcBorders>
          </w:tcPr>
          <w:p>
            <w:pPr>
              <w:pStyle w:val="TableParagraph"/>
              <w:numPr>
                <w:ilvl w:val="0"/>
                <w:numId w:val="34"/>
              </w:numPr>
              <w:tabs>
                <w:tab w:pos="817" w:val="left" w:leader="none"/>
                <w:tab w:pos="818" w:val="left" w:leader="none"/>
              </w:tabs>
              <w:spacing w:line="240" w:lineRule="auto" w:before="129" w:after="0"/>
              <w:ind w:left="818" w:right="0" w:hanging="361"/>
              <w:jc w:val="left"/>
              <w:rPr>
                <w:sz w:val="22"/>
              </w:rPr>
            </w:pPr>
            <w:r>
              <w:rPr>
                <w:w w:val="115"/>
                <w:sz w:val="22"/>
              </w:rPr>
              <w:t>Elus</w:t>
            </w:r>
            <w:r>
              <w:rPr>
                <w:spacing w:val="3"/>
                <w:w w:val="115"/>
                <w:sz w:val="22"/>
              </w:rPr>
              <w:t> </w:t>
            </w:r>
            <w:r>
              <w:rPr>
                <w:w w:val="115"/>
                <w:sz w:val="22"/>
              </w:rPr>
              <w:t>locaux</w:t>
            </w:r>
          </w:p>
        </w:tc>
        <w:tc>
          <w:tcPr>
            <w:tcW w:w="2489" w:type="dxa"/>
            <w:vMerge/>
            <w:tcBorders>
              <w:top w:val="nil"/>
            </w:tcBorders>
          </w:tcPr>
          <w:p>
            <w:pPr>
              <w:rPr>
                <w:sz w:val="2"/>
                <w:szCs w:val="2"/>
              </w:rPr>
            </w:pPr>
          </w:p>
        </w:tc>
        <w:tc>
          <w:tcPr>
            <w:tcW w:w="2488" w:type="dxa"/>
            <w:vMerge/>
            <w:tcBorders>
              <w:top w:val="nil"/>
            </w:tcBorders>
          </w:tcPr>
          <w:p>
            <w:pPr>
              <w:rPr>
                <w:sz w:val="2"/>
                <w:szCs w:val="2"/>
              </w:rPr>
            </w:pPr>
          </w:p>
        </w:tc>
      </w:tr>
      <w:tr>
        <w:trPr>
          <w:trHeight w:val="499" w:hRule="atLeast"/>
        </w:trPr>
        <w:tc>
          <w:tcPr>
            <w:tcW w:w="1740" w:type="dxa"/>
            <w:tcBorders>
              <w:top w:val="nil"/>
            </w:tcBorders>
          </w:tcPr>
          <w:p>
            <w:pPr>
              <w:pStyle w:val="TableParagraph"/>
              <w:spacing w:before="0"/>
              <w:ind w:left="0"/>
              <w:rPr>
                <w:rFonts w:ascii="Times New Roman"/>
                <w:sz w:val="22"/>
              </w:rPr>
            </w:pPr>
          </w:p>
        </w:tc>
        <w:tc>
          <w:tcPr>
            <w:tcW w:w="1824" w:type="dxa"/>
            <w:vMerge/>
            <w:tcBorders>
              <w:top w:val="nil"/>
            </w:tcBorders>
          </w:tcPr>
          <w:p>
            <w:pPr>
              <w:rPr>
                <w:sz w:val="2"/>
                <w:szCs w:val="2"/>
              </w:rPr>
            </w:pPr>
          </w:p>
        </w:tc>
        <w:tc>
          <w:tcPr>
            <w:tcW w:w="2468" w:type="dxa"/>
            <w:tcBorders>
              <w:top w:val="nil"/>
            </w:tcBorders>
          </w:tcPr>
          <w:p>
            <w:pPr>
              <w:pStyle w:val="TableParagraph"/>
              <w:spacing w:before="10"/>
              <w:ind w:left="98"/>
              <w:rPr>
                <w:sz w:val="22"/>
              </w:rPr>
            </w:pPr>
            <w:r>
              <w:rPr>
                <w:w w:val="110"/>
                <w:sz w:val="22"/>
              </w:rPr>
              <w:t>femmes</w:t>
            </w:r>
          </w:p>
        </w:tc>
        <w:tc>
          <w:tcPr>
            <w:tcW w:w="2597" w:type="dxa"/>
            <w:tcBorders>
              <w:top w:val="nil"/>
            </w:tcBorders>
          </w:tcPr>
          <w:p>
            <w:pPr>
              <w:pStyle w:val="TableParagraph"/>
              <w:spacing w:before="0"/>
              <w:ind w:left="0"/>
              <w:rPr>
                <w:rFonts w:ascii="Times New Roman"/>
                <w:sz w:val="22"/>
              </w:rPr>
            </w:pPr>
          </w:p>
        </w:tc>
        <w:tc>
          <w:tcPr>
            <w:tcW w:w="2489" w:type="dxa"/>
            <w:vMerge/>
            <w:tcBorders>
              <w:top w:val="nil"/>
            </w:tcBorders>
          </w:tcPr>
          <w:p>
            <w:pPr>
              <w:rPr>
                <w:sz w:val="2"/>
                <w:szCs w:val="2"/>
              </w:rPr>
            </w:pPr>
          </w:p>
        </w:tc>
        <w:tc>
          <w:tcPr>
            <w:tcW w:w="2488" w:type="dxa"/>
            <w:vMerge/>
            <w:tcBorders>
              <w:top w:val="nil"/>
            </w:tcBorders>
          </w:tcPr>
          <w:p>
            <w:pPr>
              <w:rPr>
                <w:sz w:val="2"/>
                <w:szCs w:val="2"/>
              </w:rPr>
            </w:pPr>
          </w:p>
        </w:tc>
      </w:tr>
      <w:tr>
        <w:trPr>
          <w:trHeight w:val="367" w:hRule="atLeast"/>
        </w:trPr>
        <w:tc>
          <w:tcPr>
            <w:tcW w:w="1740" w:type="dxa"/>
            <w:tcBorders>
              <w:bottom w:val="nil"/>
            </w:tcBorders>
          </w:tcPr>
          <w:p>
            <w:pPr>
              <w:pStyle w:val="TableParagraph"/>
              <w:spacing w:line="225" w:lineRule="exact" w:before="121"/>
              <w:ind w:left="97"/>
              <w:rPr>
                <w:sz w:val="22"/>
              </w:rPr>
            </w:pPr>
            <w:r>
              <w:rPr>
                <w:w w:val="110"/>
                <w:sz w:val="22"/>
                <w:u w:val="single"/>
              </w:rPr>
              <w:t>Domaine 2</w:t>
            </w:r>
            <w:r>
              <w:rPr>
                <w:w w:val="110"/>
                <w:sz w:val="22"/>
              </w:rPr>
              <w:t> :</w:t>
            </w:r>
          </w:p>
        </w:tc>
        <w:tc>
          <w:tcPr>
            <w:tcW w:w="1824" w:type="dxa"/>
            <w:tcBorders>
              <w:bottom w:val="nil"/>
            </w:tcBorders>
          </w:tcPr>
          <w:p>
            <w:pPr>
              <w:pStyle w:val="TableParagraph"/>
              <w:spacing w:before="0"/>
              <w:ind w:left="0"/>
              <w:rPr>
                <w:rFonts w:ascii="Times New Roman"/>
                <w:sz w:val="22"/>
              </w:rPr>
            </w:pPr>
          </w:p>
        </w:tc>
        <w:tc>
          <w:tcPr>
            <w:tcW w:w="2468" w:type="dxa"/>
            <w:tcBorders>
              <w:bottom w:val="nil"/>
            </w:tcBorders>
          </w:tcPr>
          <w:p>
            <w:pPr>
              <w:pStyle w:val="TableParagraph"/>
              <w:spacing w:line="240" w:lineRule="exact" w:before="107"/>
              <w:ind w:left="98"/>
              <w:rPr>
                <w:sz w:val="22"/>
              </w:rPr>
            </w:pPr>
            <w:r>
              <w:rPr>
                <w:w w:val="110"/>
                <w:sz w:val="22"/>
              </w:rPr>
              <w:t>Elaboration d’un</w:t>
            </w:r>
          </w:p>
        </w:tc>
        <w:tc>
          <w:tcPr>
            <w:tcW w:w="2597" w:type="dxa"/>
            <w:vMerge w:val="restart"/>
          </w:tcPr>
          <w:p>
            <w:pPr>
              <w:pStyle w:val="TableParagraph"/>
              <w:numPr>
                <w:ilvl w:val="0"/>
                <w:numId w:val="35"/>
              </w:numPr>
              <w:tabs>
                <w:tab w:pos="817" w:val="left" w:leader="none"/>
                <w:tab w:pos="818" w:val="left" w:leader="none"/>
              </w:tabs>
              <w:spacing w:line="247" w:lineRule="auto" w:before="6" w:after="0"/>
              <w:ind w:left="817" w:right="109" w:hanging="360"/>
              <w:jc w:val="left"/>
              <w:rPr>
                <w:sz w:val="22"/>
              </w:rPr>
            </w:pPr>
            <w:r>
              <w:rPr>
                <w:w w:val="110"/>
                <w:sz w:val="22"/>
              </w:rPr>
              <w:t>Conseils municipaux conseils </w:t>
            </w:r>
            <w:r>
              <w:rPr>
                <w:spacing w:val="-1"/>
                <w:w w:val="110"/>
                <w:sz w:val="22"/>
              </w:rPr>
              <w:t>départementau</w:t>
            </w:r>
          </w:p>
          <w:p>
            <w:pPr>
              <w:pStyle w:val="TableParagraph"/>
              <w:spacing w:line="232" w:lineRule="exact" w:before="5"/>
              <w:ind w:left="817"/>
              <w:rPr>
                <w:sz w:val="22"/>
              </w:rPr>
            </w:pPr>
            <w:r>
              <w:rPr>
                <w:w w:val="111"/>
                <w:sz w:val="22"/>
              </w:rPr>
              <w:t>x</w:t>
            </w:r>
          </w:p>
        </w:tc>
        <w:tc>
          <w:tcPr>
            <w:tcW w:w="2489" w:type="dxa"/>
            <w:tcBorders>
              <w:bottom w:val="nil"/>
            </w:tcBorders>
          </w:tcPr>
          <w:p>
            <w:pPr>
              <w:pStyle w:val="TableParagraph"/>
              <w:spacing w:before="0"/>
              <w:ind w:left="0"/>
              <w:rPr>
                <w:rFonts w:ascii="Times New Roman"/>
                <w:sz w:val="22"/>
              </w:rPr>
            </w:pPr>
          </w:p>
        </w:tc>
        <w:tc>
          <w:tcPr>
            <w:tcW w:w="2488" w:type="dxa"/>
            <w:tcBorders>
              <w:bottom w:val="nil"/>
            </w:tcBorders>
          </w:tcPr>
          <w:p>
            <w:pPr>
              <w:pStyle w:val="TableParagraph"/>
              <w:spacing w:before="0"/>
              <w:ind w:left="0"/>
              <w:rPr>
                <w:rFonts w:ascii="Times New Roman"/>
                <w:sz w:val="22"/>
              </w:rPr>
            </w:pPr>
          </w:p>
        </w:tc>
      </w:tr>
      <w:tr>
        <w:trPr>
          <w:trHeight w:val="895" w:hRule="atLeast"/>
        </w:trPr>
        <w:tc>
          <w:tcPr>
            <w:tcW w:w="1740" w:type="dxa"/>
            <w:vMerge w:val="restart"/>
            <w:tcBorders>
              <w:top w:val="nil"/>
            </w:tcBorders>
          </w:tcPr>
          <w:p>
            <w:pPr>
              <w:pStyle w:val="TableParagraph"/>
              <w:spacing w:line="285" w:lineRule="auto" w:before="22"/>
              <w:ind w:left="97" w:right="87"/>
              <w:rPr>
                <w:sz w:val="22"/>
              </w:rPr>
            </w:pPr>
            <w:r>
              <w:rPr>
                <w:w w:val="110"/>
                <w:sz w:val="22"/>
              </w:rPr>
              <w:t>Capacité de pilotage institutionnel, technique et financier  de la</w:t>
            </w:r>
            <w:r>
              <w:rPr>
                <w:spacing w:val="9"/>
                <w:w w:val="110"/>
                <w:sz w:val="22"/>
              </w:rPr>
              <w:t> </w:t>
            </w:r>
            <w:r>
              <w:rPr>
                <w:w w:val="110"/>
                <w:sz w:val="22"/>
              </w:rPr>
              <w:t>CL</w:t>
            </w:r>
          </w:p>
        </w:tc>
        <w:tc>
          <w:tcPr>
            <w:tcW w:w="1824" w:type="dxa"/>
            <w:vMerge w:val="restart"/>
            <w:tcBorders>
              <w:top w:val="nil"/>
            </w:tcBorders>
          </w:tcPr>
          <w:p>
            <w:pPr>
              <w:pStyle w:val="TableParagraph"/>
              <w:spacing w:before="7"/>
              <w:ind w:left="0"/>
              <w:rPr>
                <w:rFonts w:ascii="TeX Gyre Bonum"/>
                <w:i/>
                <w:sz w:val="34"/>
              </w:rPr>
            </w:pPr>
          </w:p>
          <w:p>
            <w:pPr>
              <w:pStyle w:val="TableParagraph"/>
              <w:spacing w:line="285" w:lineRule="auto" w:before="0"/>
              <w:ind w:left="127" w:firstLine="362"/>
              <w:rPr>
                <w:sz w:val="22"/>
              </w:rPr>
            </w:pPr>
            <w:r>
              <w:rPr>
                <w:w w:val="110"/>
                <w:sz w:val="22"/>
              </w:rPr>
              <w:t>Gestion administrative</w:t>
            </w:r>
          </w:p>
        </w:tc>
        <w:tc>
          <w:tcPr>
            <w:tcW w:w="2468" w:type="dxa"/>
            <w:tcBorders>
              <w:top w:val="nil"/>
            </w:tcBorders>
          </w:tcPr>
          <w:p>
            <w:pPr>
              <w:pStyle w:val="TableParagraph"/>
              <w:spacing w:line="285" w:lineRule="auto" w:before="8"/>
              <w:ind w:left="98" w:right="104"/>
              <w:rPr>
                <w:sz w:val="22"/>
              </w:rPr>
            </w:pPr>
            <w:r>
              <w:rPr>
                <w:w w:val="110"/>
                <w:sz w:val="22"/>
              </w:rPr>
              <w:t>prototype de manuel de procédures</w:t>
            </w:r>
          </w:p>
        </w:tc>
        <w:tc>
          <w:tcPr>
            <w:tcW w:w="2597" w:type="dxa"/>
            <w:vMerge/>
            <w:tcBorders>
              <w:top w:val="nil"/>
            </w:tcBorders>
          </w:tcPr>
          <w:p>
            <w:pPr>
              <w:rPr>
                <w:sz w:val="2"/>
                <w:szCs w:val="2"/>
              </w:rPr>
            </w:pPr>
          </w:p>
        </w:tc>
        <w:tc>
          <w:tcPr>
            <w:tcW w:w="2489" w:type="dxa"/>
            <w:tcBorders>
              <w:top w:val="nil"/>
            </w:tcBorders>
          </w:tcPr>
          <w:p>
            <w:pPr>
              <w:pStyle w:val="TableParagraph"/>
              <w:numPr>
                <w:ilvl w:val="0"/>
                <w:numId w:val="36"/>
              </w:numPr>
              <w:tabs>
                <w:tab w:pos="818" w:val="left" w:leader="none"/>
                <w:tab w:pos="819" w:val="left" w:leader="none"/>
              </w:tabs>
              <w:spacing w:line="240" w:lineRule="auto" w:before="126" w:after="0"/>
              <w:ind w:left="818" w:right="0" w:hanging="361"/>
              <w:jc w:val="left"/>
              <w:rPr>
                <w:sz w:val="22"/>
              </w:rPr>
            </w:pPr>
            <w:r>
              <w:rPr>
                <w:sz w:val="22"/>
              </w:rPr>
              <w:t>PNDL</w:t>
            </w:r>
          </w:p>
        </w:tc>
        <w:tc>
          <w:tcPr>
            <w:tcW w:w="2488" w:type="dxa"/>
            <w:tcBorders>
              <w:top w:val="nil"/>
            </w:tcBorders>
          </w:tcPr>
          <w:p>
            <w:pPr>
              <w:pStyle w:val="TableParagraph"/>
              <w:numPr>
                <w:ilvl w:val="0"/>
                <w:numId w:val="37"/>
              </w:numPr>
              <w:tabs>
                <w:tab w:pos="818" w:val="left" w:leader="none"/>
                <w:tab w:pos="819" w:val="left" w:leader="none"/>
                <w:tab w:pos="1838" w:val="left" w:leader="none"/>
              </w:tabs>
              <w:spacing w:line="247" w:lineRule="auto" w:before="0" w:after="0"/>
              <w:ind w:left="818" w:right="86" w:hanging="360"/>
              <w:jc w:val="left"/>
              <w:rPr>
                <w:sz w:val="22"/>
              </w:rPr>
            </w:pPr>
            <w:r>
              <w:rPr>
                <w:w w:val="105"/>
                <w:sz w:val="22"/>
              </w:rPr>
              <w:t>PTF,</w:t>
              <w:tab/>
            </w:r>
            <w:r>
              <w:rPr>
                <w:spacing w:val="-5"/>
                <w:w w:val="105"/>
                <w:sz w:val="22"/>
              </w:rPr>
              <w:t>STD, </w:t>
            </w:r>
            <w:r>
              <w:rPr>
                <w:w w:val="105"/>
                <w:sz w:val="22"/>
              </w:rPr>
              <w:t>ARD</w:t>
            </w:r>
          </w:p>
        </w:tc>
      </w:tr>
      <w:tr>
        <w:trPr>
          <w:trHeight w:val="1184" w:hRule="atLeast"/>
        </w:trPr>
        <w:tc>
          <w:tcPr>
            <w:tcW w:w="1740" w:type="dxa"/>
            <w:vMerge/>
            <w:tcBorders>
              <w:top w:val="nil"/>
            </w:tcBorders>
          </w:tcPr>
          <w:p>
            <w:pPr>
              <w:rPr>
                <w:sz w:val="2"/>
                <w:szCs w:val="2"/>
              </w:rPr>
            </w:pPr>
          </w:p>
        </w:tc>
        <w:tc>
          <w:tcPr>
            <w:tcW w:w="1824" w:type="dxa"/>
            <w:vMerge/>
            <w:tcBorders>
              <w:top w:val="nil"/>
            </w:tcBorders>
          </w:tcPr>
          <w:p>
            <w:pPr>
              <w:rPr>
                <w:sz w:val="2"/>
                <w:szCs w:val="2"/>
              </w:rPr>
            </w:pPr>
          </w:p>
        </w:tc>
        <w:tc>
          <w:tcPr>
            <w:tcW w:w="2468" w:type="dxa"/>
          </w:tcPr>
          <w:p>
            <w:pPr>
              <w:pStyle w:val="TableParagraph"/>
              <w:spacing w:line="285" w:lineRule="auto" w:before="152"/>
              <w:ind w:left="98"/>
              <w:rPr>
                <w:sz w:val="22"/>
              </w:rPr>
            </w:pPr>
            <w:r>
              <w:rPr>
                <w:w w:val="110"/>
                <w:sz w:val="22"/>
              </w:rPr>
              <w:t>Plaidoyer à l’endroit des collectivités locales (ateliers</w:t>
            </w:r>
          </w:p>
        </w:tc>
        <w:tc>
          <w:tcPr>
            <w:tcW w:w="2597" w:type="dxa"/>
          </w:tcPr>
          <w:p>
            <w:pPr>
              <w:pStyle w:val="TableParagraph"/>
              <w:spacing w:before="9"/>
              <w:ind w:left="0"/>
              <w:rPr>
                <w:rFonts w:ascii="TeX Gyre Bonum"/>
                <w:i/>
                <w:sz w:val="34"/>
              </w:rPr>
            </w:pPr>
          </w:p>
          <w:p>
            <w:pPr>
              <w:pStyle w:val="TableParagraph"/>
              <w:numPr>
                <w:ilvl w:val="0"/>
                <w:numId w:val="38"/>
              </w:numPr>
              <w:tabs>
                <w:tab w:pos="817" w:val="left" w:leader="none"/>
                <w:tab w:pos="818" w:val="left" w:leader="none"/>
              </w:tabs>
              <w:spacing w:line="240" w:lineRule="auto" w:before="1" w:after="0"/>
              <w:ind w:left="818" w:right="0" w:hanging="361"/>
              <w:jc w:val="left"/>
              <w:rPr>
                <w:sz w:val="22"/>
              </w:rPr>
            </w:pPr>
            <w:r>
              <w:rPr>
                <w:w w:val="115"/>
                <w:sz w:val="22"/>
              </w:rPr>
              <w:t>Elus</w:t>
            </w:r>
            <w:r>
              <w:rPr>
                <w:spacing w:val="3"/>
                <w:w w:val="115"/>
                <w:sz w:val="22"/>
              </w:rPr>
              <w:t> </w:t>
            </w:r>
            <w:r>
              <w:rPr>
                <w:w w:val="115"/>
                <w:sz w:val="22"/>
              </w:rPr>
              <w:t>locaux</w:t>
            </w:r>
          </w:p>
        </w:tc>
        <w:tc>
          <w:tcPr>
            <w:tcW w:w="2489" w:type="dxa"/>
          </w:tcPr>
          <w:p>
            <w:pPr>
              <w:pStyle w:val="TableParagraph"/>
              <w:spacing w:before="9"/>
              <w:ind w:left="0"/>
              <w:rPr>
                <w:rFonts w:ascii="TeX Gyre Bonum"/>
                <w:i/>
                <w:sz w:val="34"/>
              </w:rPr>
            </w:pPr>
          </w:p>
          <w:p>
            <w:pPr>
              <w:pStyle w:val="TableParagraph"/>
              <w:numPr>
                <w:ilvl w:val="0"/>
                <w:numId w:val="39"/>
              </w:numPr>
              <w:tabs>
                <w:tab w:pos="818" w:val="left" w:leader="none"/>
                <w:tab w:pos="819" w:val="left" w:leader="none"/>
              </w:tabs>
              <w:spacing w:line="240" w:lineRule="auto" w:before="1" w:after="0"/>
              <w:ind w:left="818" w:right="0" w:hanging="361"/>
              <w:jc w:val="left"/>
              <w:rPr>
                <w:sz w:val="22"/>
              </w:rPr>
            </w:pPr>
            <w:r>
              <w:rPr>
                <w:w w:val="105"/>
                <w:sz w:val="22"/>
              </w:rPr>
              <w:t>ARD</w:t>
            </w:r>
          </w:p>
        </w:tc>
        <w:tc>
          <w:tcPr>
            <w:tcW w:w="2488" w:type="dxa"/>
          </w:tcPr>
          <w:p>
            <w:pPr>
              <w:pStyle w:val="TableParagraph"/>
              <w:numPr>
                <w:ilvl w:val="0"/>
                <w:numId w:val="40"/>
              </w:numPr>
              <w:tabs>
                <w:tab w:pos="818" w:val="left" w:leader="none"/>
                <w:tab w:pos="819" w:val="left" w:leader="none"/>
              </w:tabs>
              <w:spacing w:line="247" w:lineRule="auto" w:before="80" w:after="0"/>
              <w:ind w:left="818" w:right="627" w:hanging="360"/>
              <w:jc w:val="left"/>
              <w:rPr>
                <w:sz w:val="22"/>
              </w:rPr>
            </w:pPr>
            <w:r>
              <w:rPr>
                <w:w w:val="110"/>
                <w:sz w:val="22"/>
              </w:rPr>
              <w:t>District, Maire, </w:t>
            </w:r>
            <w:r>
              <w:rPr>
                <w:spacing w:val="-1"/>
                <w:w w:val="105"/>
                <w:sz w:val="22"/>
              </w:rPr>
              <w:t>Président </w:t>
            </w:r>
            <w:r>
              <w:rPr>
                <w:w w:val="110"/>
                <w:sz w:val="22"/>
              </w:rPr>
              <w:t>conseil</w:t>
            </w:r>
          </w:p>
        </w:tc>
      </w:tr>
    </w:tbl>
    <w:p>
      <w:pPr>
        <w:pStyle w:val="BodyText"/>
        <w:spacing w:before="5"/>
        <w:rPr>
          <w:rFonts w:ascii="TeX Gyre Bonum"/>
          <w:i/>
          <w:sz w:val="17"/>
        </w:rPr>
      </w:pPr>
    </w:p>
    <w:p>
      <w:pPr>
        <w:spacing w:before="1"/>
        <w:ind w:left="0" w:right="115" w:firstLine="0"/>
        <w:jc w:val="right"/>
        <w:rPr>
          <w:rFonts w:ascii="Trebuchet MS"/>
          <w:b/>
          <w:sz w:val="14"/>
        </w:rPr>
      </w:pPr>
      <w:r>
        <w:rPr>
          <w:rFonts w:ascii="Trebuchet MS"/>
          <w:b/>
          <w:w w:val="90"/>
          <w:sz w:val="14"/>
        </w:rPr>
        <w:t>32</w:t>
      </w:r>
    </w:p>
    <w:p>
      <w:pPr>
        <w:spacing w:after="0"/>
        <w:jc w:val="right"/>
        <w:rPr>
          <w:rFonts w:ascii="Trebuchet MS"/>
          <w:sz w:val="14"/>
        </w:rPr>
        <w:sectPr>
          <w:footerReference w:type="default" r:id="rId53"/>
          <w:pgSz w:w="16840" w:h="11910" w:orient="landscape"/>
          <w:pgMar w:footer="0" w:header="0" w:top="640" w:bottom="280" w:left="620" w:right="220"/>
        </w:sectPr>
      </w:pPr>
    </w:p>
    <w:tbl>
      <w:tblPr>
        <w:tblW w:w="0" w:type="auto"/>
        <w:jc w:val="left"/>
        <w:tblInd w:w="1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740"/>
        <w:gridCol w:w="1824"/>
        <w:gridCol w:w="2468"/>
        <w:gridCol w:w="2597"/>
        <w:gridCol w:w="2489"/>
        <w:gridCol w:w="2488"/>
      </w:tblGrid>
      <w:tr>
        <w:trPr>
          <w:trHeight w:val="490" w:hRule="atLeast"/>
        </w:trPr>
        <w:tc>
          <w:tcPr>
            <w:tcW w:w="1740" w:type="dxa"/>
            <w:tcBorders>
              <w:bottom w:val="double" w:sz="2" w:space="0" w:color="000000"/>
            </w:tcBorders>
          </w:tcPr>
          <w:p>
            <w:pPr>
              <w:pStyle w:val="TableParagraph"/>
              <w:spacing w:before="9"/>
              <w:ind w:left="378"/>
              <w:rPr>
                <w:sz w:val="22"/>
              </w:rPr>
            </w:pPr>
            <w:r>
              <w:rPr>
                <w:w w:val="110"/>
                <w:sz w:val="22"/>
              </w:rPr>
              <w:t>Domaine</w:t>
            </w:r>
          </w:p>
        </w:tc>
        <w:tc>
          <w:tcPr>
            <w:tcW w:w="1824" w:type="dxa"/>
            <w:tcBorders>
              <w:bottom w:val="double" w:sz="2" w:space="0" w:color="000000"/>
            </w:tcBorders>
          </w:tcPr>
          <w:p>
            <w:pPr>
              <w:pStyle w:val="TableParagraph"/>
              <w:spacing w:before="9"/>
              <w:ind w:left="477"/>
              <w:rPr>
                <w:sz w:val="22"/>
              </w:rPr>
            </w:pPr>
            <w:r>
              <w:rPr>
                <w:w w:val="110"/>
                <w:sz w:val="22"/>
              </w:rPr>
              <w:t>Critères</w:t>
            </w:r>
          </w:p>
        </w:tc>
        <w:tc>
          <w:tcPr>
            <w:tcW w:w="2468" w:type="dxa"/>
            <w:tcBorders>
              <w:bottom w:val="double" w:sz="2" w:space="0" w:color="000000"/>
            </w:tcBorders>
          </w:tcPr>
          <w:p>
            <w:pPr>
              <w:pStyle w:val="TableParagraph"/>
              <w:spacing w:before="9"/>
              <w:ind w:left="802" w:right="791"/>
              <w:jc w:val="center"/>
              <w:rPr>
                <w:sz w:val="22"/>
              </w:rPr>
            </w:pPr>
            <w:r>
              <w:rPr>
                <w:w w:val="110"/>
                <w:sz w:val="22"/>
              </w:rPr>
              <w:t>Actions</w:t>
            </w:r>
          </w:p>
        </w:tc>
        <w:tc>
          <w:tcPr>
            <w:tcW w:w="2597" w:type="dxa"/>
            <w:tcBorders>
              <w:bottom w:val="double" w:sz="2" w:space="0" w:color="000000"/>
            </w:tcBorders>
          </w:tcPr>
          <w:p>
            <w:pPr>
              <w:pStyle w:val="TableParagraph"/>
              <w:spacing w:before="9"/>
              <w:ind w:left="0" w:right="208"/>
              <w:jc w:val="right"/>
              <w:rPr>
                <w:sz w:val="22"/>
              </w:rPr>
            </w:pPr>
            <w:r>
              <w:rPr>
                <w:w w:val="110"/>
                <w:sz w:val="22"/>
              </w:rPr>
              <w:t>Cibles/bénéficiaires</w:t>
            </w:r>
          </w:p>
        </w:tc>
        <w:tc>
          <w:tcPr>
            <w:tcW w:w="2489" w:type="dxa"/>
            <w:tcBorders>
              <w:bottom w:val="double" w:sz="2" w:space="0" w:color="000000"/>
            </w:tcBorders>
          </w:tcPr>
          <w:p>
            <w:pPr>
              <w:pStyle w:val="TableParagraph"/>
              <w:spacing w:before="9"/>
              <w:ind w:left="558"/>
              <w:rPr>
                <w:sz w:val="22"/>
              </w:rPr>
            </w:pPr>
            <w:r>
              <w:rPr>
                <w:w w:val="110"/>
                <w:sz w:val="22"/>
              </w:rPr>
              <w:t>Responsable</w:t>
            </w:r>
          </w:p>
        </w:tc>
        <w:tc>
          <w:tcPr>
            <w:tcW w:w="2488" w:type="dxa"/>
            <w:tcBorders>
              <w:bottom w:val="double" w:sz="2" w:space="0" w:color="000000"/>
            </w:tcBorders>
          </w:tcPr>
          <w:p>
            <w:pPr>
              <w:pStyle w:val="TableParagraph"/>
              <w:spacing w:before="9"/>
              <w:ind w:left="601" w:right="590"/>
              <w:jc w:val="center"/>
              <w:rPr>
                <w:sz w:val="22"/>
              </w:rPr>
            </w:pPr>
            <w:r>
              <w:rPr>
                <w:w w:val="110"/>
                <w:sz w:val="22"/>
              </w:rPr>
              <w:t>Partenaires</w:t>
            </w:r>
          </w:p>
        </w:tc>
      </w:tr>
      <w:tr>
        <w:trPr>
          <w:trHeight w:val="1177" w:hRule="atLeast"/>
        </w:trPr>
        <w:tc>
          <w:tcPr>
            <w:tcW w:w="1740" w:type="dxa"/>
            <w:vMerge w:val="restart"/>
            <w:tcBorders>
              <w:top w:val="double" w:sz="2" w:space="0" w:color="000000"/>
            </w:tcBorders>
          </w:tcPr>
          <w:p>
            <w:pPr>
              <w:pStyle w:val="TableParagraph"/>
              <w:spacing w:before="0"/>
              <w:ind w:left="0"/>
              <w:rPr>
                <w:rFonts w:ascii="Times New Roman"/>
                <w:sz w:val="22"/>
              </w:rPr>
            </w:pPr>
          </w:p>
        </w:tc>
        <w:tc>
          <w:tcPr>
            <w:tcW w:w="1824" w:type="dxa"/>
            <w:vMerge w:val="restart"/>
            <w:tcBorders>
              <w:top w:val="double" w:sz="2" w:space="0" w:color="000000"/>
            </w:tcBorders>
          </w:tcPr>
          <w:p>
            <w:pPr>
              <w:pStyle w:val="TableParagraph"/>
              <w:spacing w:before="0"/>
              <w:ind w:left="0"/>
              <w:rPr>
                <w:rFonts w:ascii="Times New Roman"/>
                <w:sz w:val="22"/>
              </w:rPr>
            </w:pPr>
          </w:p>
        </w:tc>
        <w:tc>
          <w:tcPr>
            <w:tcW w:w="2468" w:type="dxa"/>
            <w:tcBorders>
              <w:top w:val="double" w:sz="2" w:space="0" w:color="000000"/>
            </w:tcBorders>
          </w:tcPr>
          <w:p>
            <w:pPr>
              <w:pStyle w:val="TableParagraph"/>
              <w:spacing w:line="285" w:lineRule="auto" w:before="0"/>
              <w:ind w:left="98" w:right="249"/>
              <w:rPr>
                <w:sz w:val="22"/>
              </w:rPr>
            </w:pPr>
            <w:r>
              <w:rPr>
                <w:w w:val="110"/>
                <w:sz w:val="22"/>
              </w:rPr>
              <w:t>départementaux de plaidoyer)</w:t>
            </w:r>
          </w:p>
        </w:tc>
        <w:tc>
          <w:tcPr>
            <w:tcW w:w="2597" w:type="dxa"/>
            <w:tcBorders>
              <w:top w:val="double" w:sz="2" w:space="0" w:color="000000"/>
            </w:tcBorders>
          </w:tcPr>
          <w:p>
            <w:pPr>
              <w:pStyle w:val="TableParagraph"/>
              <w:spacing w:before="0"/>
              <w:ind w:left="0"/>
              <w:rPr>
                <w:rFonts w:ascii="Times New Roman"/>
                <w:sz w:val="22"/>
              </w:rPr>
            </w:pPr>
          </w:p>
        </w:tc>
        <w:tc>
          <w:tcPr>
            <w:tcW w:w="2489" w:type="dxa"/>
            <w:tcBorders>
              <w:top w:val="double" w:sz="2" w:space="0" w:color="000000"/>
            </w:tcBorders>
          </w:tcPr>
          <w:p>
            <w:pPr>
              <w:pStyle w:val="TableParagraph"/>
              <w:spacing w:before="0"/>
              <w:ind w:left="0"/>
              <w:rPr>
                <w:rFonts w:ascii="Times New Roman"/>
                <w:sz w:val="22"/>
              </w:rPr>
            </w:pPr>
          </w:p>
        </w:tc>
        <w:tc>
          <w:tcPr>
            <w:tcW w:w="2488" w:type="dxa"/>
            <w:tcBorders>
              <w:top w:val="double" w:sz="2" w:space="0" w:color="000000"/>
            </w:tcBorders>
          </w:tcPr>
          <w:p>
            <w:pPr>
              <w:pStyle w:val="TableParagraph"/>
              <w:spacing w:line="247" w:lineRule="auto" w:before="0"/>
              <w:ind w:left="818" w:right="96"/>
              <w:rPr>
                <w:sz w:val="22"/>
              </w:rPr>
            </w:pPr>
            <w:r>
              <w:rPr>
                <w:w w:val="110"/>
                <w:sz w:val="22"/>
              </w:rPr>
              <w:t>départementa l</w:t>
            </w:r>
          </w:p>
        </w:tc>
      </w:tr>
      <w:tr>
        <w:trPr>
          <w:trHeight w:val="263" w:hRule="atLeast"/>
        </w:trPr>
        <w:tc>
          <w:tcPr>
            <w:tcW w:w="1740" w:type="dxa"/>
            <w:vMerge/>
            <w:tcBorders>
              <w:top w:val="nil"/>
            </w:tcBorders>
          </w:tcPr>
          <w:p>
            <w:pPr>
              <w:rPr>
                <w:sz w:val="2"/>
                <w:szCs w:val="2"/>
              </w:rPr>
            </w:pPr>
          </w:p>
        </w:tc>
        <w:tc>
          <w:tcPr>
            <w:tcW w:w="1824" w:type="dxa"/>
            <w:vMerge/>
            <w:tcBorders>
              <w:top w:val="nil"/>
            </w:tcBorders>
          </w:tcPr>
          <w:p>
            <w:pPr>
              <w:rPr>
                <w:sz w:val="2"/>
                <w:szCs w:val="2"/>
              </w:rPr>
            </w:pPr>
          </w:p>
        </w:tc>
        <w:tc>
          <w:tcPr>
            <w:tcW w:w="2468" w:type="dxa"/>
            <w:tcBorders>
              <w:bottom w:val="nil"/>
            </w:tcBorders>
          </w:tcPr>
          <w:p>
            <w:pPr>
              <w:pStyle w:val="TableParagraph"/>
              <w:spacing w:line="237" w:lineRule="exact" w:before="6"/>
              <w:ind w:left="98"/>
              <w:rPr>
                <w:sz w:val="22"/>
              </w:rPr>
            </w:pPr>
            <w:r>
              <w:rPr>
                <w:w w:val="110"/>
                <w:sz w:val="22"/>
              </w:rPr>
              <w:t>Tenue d'ateliers</w:t>
            </w:r>
          </w:p>
        </w:tc>
        <w:tc>
          <w:tcPr>
            <w:tcW w:w="2597" w:type="dxa"/>
            <w:tcBorders>
              <w:bottom w:val="nil"/>
            </w:tcBorders>
          </w:tcPr>
          <w:p>
            <w:pPr>
              <w:pStyle w:val="TableParagraph"/>
              <w:spacing w:before="0"/>
              <w:ind w:left="0"/>
              <w:rPr>
                <w:rFonts w:ascii="Times New Roman"/>
                <w:sz w:val="18"/>
              </w:rPr>
            </w:pPr>
          </w:p>
        </w:tc>
        <w:tc>
          <w:tcPr>
            <w:tcW w:w="2489" w:type="dxa"/>
            <w:tcBorders>
              <w:bottom w:val="nil"/>
            </w:tcBorders>
          </w:tcPr>
          <w:p>
            <w:pPr>
              <w:pStyle w:val="TableParagraph"/>
              <w:spacing w:before="0"/>
              <w:ind w:left="0"/>
              <w:rPr>
                <w:rFonts w:ascii="Times New Roman"/>
                <w:sz w:val="18"/>
              </w:rPr>
            </w:pPr>
          </w:p>
        </w:tc>
        <w:tc>
          <w:tcPr>
            <w:tcW w:w="2488" w:type="dxa"/>
            <w:tcBorders>
              <w:bottom w:val="nil"/>
            </w:tcBorders>
          </w:tcPr>
          <w:p>
            <w:pPr>
              <w:pStyle w:val="TableParagraph"/>
              <w:spacing w:before="0"/>
              <w:ind w:left="0"/>
              <w:rPr>
                <w:rFonts w:ascii="Times New Roman"/>
                <w:sz w:val="18"/>
              </w:rPr>
            </w:pPr>
          </w:p>
        </w:tc>
      </w:tr>
      <w:tr>
        <w:trPr>
          <w:trHeight w:val="267" w:hRule="atLeast"/>
        </w:trPr>
        <w:tc>
          <w:tcPr>
            <w:tcW w:w="1740" w:type="dxa"/>
            <w:vMerge/>
            <w:tcBorders>
              <w:top w:val="nil"/>
            </w:tcBorders>
          </w:tcPr>
          <w:p>
            <w:pPr>
              <w:rPr>
                <w:sz w:val="2"/>
                <w:szCs w:val="2"/>
              </w:rPr>
            </w:pPr>
          </w:p>
        </w:tc>
        <w:tc>
          <w:tcPr>
            <w:tcW w:w="1824" w:type="dxa"/>
            <w:vMerge/>
            <w:tcBorders>
              <w:top w:val="nil"/>
            </w:tcBorders>
          </w:tcPr>
          <w:p>
            <w:pPr>
              <w:rPr>
                <w:sz w:val="2"/>
                <w:szCs w:val="2"/>
              </w:rPr>
            </w:pPr>
          </w:p>
        </w:tc>
        <w:tc>
          <w:tcPr>
            <w:tcW w:w="2468" w:type="dxa"/>
            <w:tcBorders>
              <w:top w:val="nil"/>
              <w:bottom w:val="nil"/>
            </w:tcBorders>
          </w:tcPr>
          <w:p>
            <w:pPr>
              <w:pStyle w:val="TableParagraph"/>
              <w:spacing w:line="237" w:lineRule="exact" w:before="10"/>
              <w:ind w:left="98"/>
              <w:rPr>
                <w:sz w:val="22"/>
              </w:rPr>
            </w:pPr>
            <w:r>
              <w:rPr>
                <w:w w:val="110"/>
                <w:sz w:val="22"/>
              </w:rPr>
              <w:t>régionaux de</w:t>
            </w:r>
          </w:p>
        </w:tc>
        <w:tc>
          <w:tcPr>
            <w:tcW w:w="2597" w:type="dxa"/>
            <w:tcBorders>
              <w:top w:val="nil"/>
              <w:bottom w:val="nil"/>
            </w:tcBorders>
          </w:tcPr>
          <w:p>
            <w:pPr>
              <w:pStyle w:val="TableParagraph"/>
              <w:spacing w:before="0"/>
              <w:ind w:left="0"/>
              <w:rPr>
                <w:rFonts w:ascii="Times New Roman"/>
                <w:sz w:val="18"/>
              </w:rPr>
            </w:pPr>
          </w:p>
        </w:tc>
        <w:tc>
          <w:tcPr>
            <w:tcW w:w="2489" w:type="dxa"/>
            <w:tcBorders>
              <w:top w:val="nil"/>
              <w:bottom w:val="nil"/>
            </w:tcBorders>
          </w:tcPr>
          <w:p>
            <w:pPr>
              <w:pStyle w:val="TableParagraph"/>
              <w:spacing w:before="0"/>
              <w:ind w:left="0"/>
              <w:rPr>
                <w:rFonts w:ascii="Times New Roman"/>
                <w:sz w:val="18"/>
              </w:rPr>
            </w:pPr>
          </w:p>
        </w:tc>
        <w:tc>
          <w:tcPr>
            <w:tcW w:w="2488" w:type="dxa"/>
            <w:tcBorders>
              <w:top w:val="nil"/>
              <w:bottom w:val="nil"/>
            </w:tcBorders>
          </w:tcPr>
          <w:p>
            <w:pPr>
              <w:pStyle w:val="TableParagraph"/>
              <w:spacing w:before="0"/>
              <w:ind w:left="0"/>
              <w:rPr>
                <w:rFonts w:ascii="Times New Roman"/>
                <w:sz w:val="18"/>
              </w:rPr>
            </w:pPr>
          </w:p>
        </w:tc>
      </w:tr>
      <w:tr>
        <w:trPr>
          <w:trHeight w:val="861" w:hRule="atLeast"/>
        </w:trPr>
        <w:tc>
          <w:tcPr>
            <w:tcW w:w="1740" w:type="dxa"/>
            <w:vMerge/>
            <w:tcBorders>
              <w:top w:val="nil"/>
            </w:tcBorders>
          </w:tcPr>
          <w:p>
            <w:pPr>
              <w:rPr>
                <w:sz w:val="2"/>
                <w:szCs w:val="2"/>
              </w:rPr>
            </w:pPr>
          </w:p>
        </w:tc>
        <w:tc>
          <w:tcPr>
            <w:tcW w:w="1824" w:type="dxa"/>
            <w:vMerge/>
            <w:tcBorders>
              <w:top w:val="nil"/>
            </w:tcBorders>
          </w:tcPr>
          <w:p>
            <w:pPr>
              <w:rPr>
                <w:sz w:val="2"/>
                <w:szCs w:val="2"/>
              </w:rPr>
            </w:pPr>
          </w:p>
        </w:tc>
        <w:tc>
          <w:tcPr>
            <w:tcW w:w="2468" w:type="dxa"/>
            <w:tcBorders>
              <w:top w:val="nil"/>
              <w:bottom w:val="nil"/>
            </w:tcBorders>
          </w:tcPr>
          <w:p>
            <w:pPr>
              <w:pStyle w:val="TableParagraph"/>
              <w:spacing w:before="10"/>
              <w:ind w:left="98"/>
              <w:rPr>
                <w:sz w:val="22"/>
              </w:rPr>
            </w:pPr>
            <w:r>
              <w:rPr>
                <w:w w:val="110"/>
                <w:sz w:val="22"/>
              </w:rPr>
              <w:t>formation et</w:t>
            </w:r>
          </w:p>
          <w:p>
            <w:pPr>
              <w:pStyle w:val="TableParagraph"/>
              <w:spacing w:line="290" w:lineRule="atLeast" w:before="8"/>
              <w:ind w:left="98"/>
              <w:rPr>
                <w:sz w:val="22"/>
              </w:rPr>
            </w:pPr>
            <w:r>
              <w:rPr>
                <w:w w:val="110"/>
                <w:sz w:val="22"/>
              </w:rPr>
              <w:t>d'élaboration d'un canevas de rapport</w:t>
            </w:r>
          </w:p>
        </w:tc>
        <w:tc>
          <w:tcPr>
            <w:tcW w:w="2597" w:type="dxa"/>
            <w:tcBorders>
              <w:top w:val="nil"/>
              <w:bottom w:val="nil"/>
            </w:tcBorders>
          </w:tcPr>
          <w:p>
            <w:pPr>
              <w:pStyle w:val="TableParagraph"/>
              <w:numPr>
                <w:ilvl w:val="0"/>
                <w:numId w:val="41"/>
              </w:numPr>
              <w:tabs>
                <w:tab w:pos="817" w:val="left" w:leader="none"/>
                <w:tab w:pos="818" w:val="left" w:leader="none"/>
                <w:tab w:pos="1774" w:val="left" w:leader="none"/>
              </w:tabs>
              <w:spacing w:line="249" w:lineRule="auto" w:before="147" w:after="0"/>
              <w:ind w:left="817" w:right="87" w:hanging="360"/>
              <w:jc w:val="left"/>
              <w:rPr>
                <w:sz w:val="22"/>
              </w:rPr>
            </w:pPr>
            <w:r>
              <w:rPr>
                <w:w w:val="110"/>
                <w:sz w:val="22"/>
              </w:rPr>
              <w:t>Elus</w:t>
              <w:tab/>
            </w:r>
            <w:r>
              <w:rPr>
                <w:spacing w:val="-4"/>
                <w:w w:val="110"/>
                <w:sz w:val="22"/>
              </w:rPr>
              <w:t>locaux </w:t>
            </w:r>
            <w:r>
              <w:rPr>
                <w:w w:val="110"/>
                <w:sz w:val="22"/>
              </w:rPr>
              <w:t>populations</w:t>
            </w:r>
          </w:p>
        </w:tc>
        <w:tc>
          <w:tcPr>
            <w:tcW w:w="2489" w:type="dxa"/>
            <w:tcBorders>
              <w:top w:val="nil"/>
              <w:bottom w:val="nil"/>
            </w:tcBorders>
          </w:tcPr>
          <w:p>
            <w:pPr>
              <w:pStyle w:val="TableParagraph"/>
              <w:spacing w:before="9"/>
              <w:ind w:left="0"/>
              <w:rPr>
                <w:rFonts w:ascii="Trebuchet MS"/>
                <w:b/>
                <w:sz w:val="23"/>
              </w:rPr>
            </w:pPr>
          </w:p>
          <w:p>
            <w:pPr>
              <w:pStyle w:val="TableParagraph"/>
              <w:numPr>
                <w:ilvl w:val="0"/>
                <w:numId w:val="42"/>
              </w:numPr>
              <w:tabs>
                <w:tab w:pos="818" w:val="left" w:leader="none"/>
                <w:tab w:pos="819" w:val="left" w:leader="none"/>
              </w:tabs>
              <w:spacing w:line="240" w:lineRule="auto" w:before="0" w:after="0"/>
              <w:ind w:left="818" w:right="0" w:hanging="361"/>
              <w:jc w:val="left"/>
              <w:rPr>
                <w:sz w:val="22"/>
              </w:rPr>
            </w:pPr>
            <w:r>
              <w:rPr>
                <w:w w:val="105"/>
                <w:sz w:val="22"/>
              </w:rPr>
              <w:t>ARD</w:t>
            </w:r>
          </w:p>
        </w:tc>
        <w:tc>
          <w:tcPr>
            <w:tcW w:w="2488" w:type="dxa"/>
            <w:tcBorders>
              <w:top w:val="nil"/>
              <w:bottom w:val="nil"/>
            </w:tcBorders>
          </w:tcPr>
          <w:p>
            <w:pPr>
              <w:pStyle w:val="TableParagraph"/>
              <w:spacing w:before="9"/>
              <w:ind w:left="0"/>
              <w:rPr>
                <w:rFonts w:ascii="Trebuchet MS"/>
                <w:b/>
                <w:sz w:val="23"/>
              </w:rPr>
            </w:pPr>
          </w:p>
          <w:p>
            <w:pPr>
              <w:pStyle w:val="TableParagraph"/>
              <w:numPr>
                <w:ilvl w:val="0"/>
                <w:numId w:val="43"/>
              </w:numPr>
              <w:tabs>
                <w:tab w:pos="818" w:val="left" w:leader="none"/>
                <w:tab w:pos="819" w:val="left" w:leader="none"/>
              </w:tabs>
              <w:spacing w:line="240" w:lineRule="auto" w:before="0" w:after="0"/>
              <w:ind w:left="818" w:right="0" w:hanging="361"/>
              <w:jc w:val="left"/>
              <w:rPr>
                <w:sz w:val="22"/>
              </w:rPr>
            </w:pPr>
            <w:r>
              <w:rPr>
                <w:w w:val="110"/>
                <w:sz w:val="22"/>
              </w:rPr>
              <w:t>STD,</w:t>
            </w:r>
            <w:r>
              <w:rPr>
                <w:spacing w:val="12"/>
                <w:w w:val="110"/>
                <w:sz w:val="22"/>
              </w:rPr>
              <w:t> </w:t>
            </w:r>
            <w:r>
              <w:rPr>
                <w:w w:val="110"/>
                <w:sz w:val="22"/>
              </w:rPr>
              <w:t>ARD</w:t>
            </w:r>
          </w:p>
        </w:tc>
      </w:tr>
      <w:tr>
        <w:trPr>
          <w:trHeight w:val="499" w:hRule="atLeast"/>
        </w:trPr>
        <w:tc>
          <w:tcPr>
            <w:tcW w:w="1740" w:type="dxa"/>
            <w:vMerge/>
            <w:tcBorders>
              <w:top w:val="nil"/>
            </w:tcBorders>
          </w:tcPr>
          <w:p>
            <w:pPr>
              <w:rPr>
                <w:sz w:val="2"/>
                <w:szCs w:val="2"/>
              </w:rPr>
            </w:pPr>
          </w:p>
        </w:tc>
        <w:tc>
          <w:tcPr>
            <w:tcW w:w="1824" w:type="dxa"/>
            <w:vMerge/>
            <w:tcBorders>
              <w:top w:val="nil"/>
            </w:tcBorders>
          </w:tcPr>
          <w:p>
            <w:pPr>
              <w:rPr>
                <w:sz w:val="2"/>
                <w:szCs w:val="2"/>
              </w:rPr>
            </w:pPr>
          </w:p>
        </w:tc>
        <w:tc>
          <w:tcPr>
            <w:tcW w:w="2468" w:type="dxa"/>
            <w:tcBorders>
              <w:top w:val="nil"/>
            </w:tcBorders>
          </w:tcPr>
          <w:p>
            <w:pPr>
              <w:pStyle w:val="TableParagraph"/>
              <w:spacing w:before="10"/>
              <w:ind w:left="98"/>
              <w:rPr>
                <w:sz w:val="22"/>
              </w:rPr>
            </w:pPr>
            <w:r>
              <w:rPr>
                <w:w w:val="110"/>
                <w:sz w:val="22"/>
              </w:rPr>
              <w:t>annuel d’activités</w:t>
            </w:r>
          </w:p>
        </w:tc>
        <w:tc>
          <w:tcPr>
            <w:tcW w:w="2597" w:type="dxa"/>
            <w:tcBorders>
              <w:top w:val="nil"/>
            </w:tcBorders>
          </w:tcPr>
          <w:p>
            <w:pPr>
              <w:pStyle w:val="TableParagraph"/>
              <w:spacing w:before="0"/>
              <w:ind w:left="0"/>
              <w:rPr>
                <w:rFonts w:ascii="Times New Roman"/>
                <w:sz w:val="22"/>
              </w:rPr>
            </w:pPr>
          </w:p>
        </w:tc>
        <w:tc>
          <w:tcPr>
            <w:tcW w:w="2489" w:type="dxa"/>
            <w:tcBorders>
              <w:top w:val="nil"/>
            </w:tcBorders>
          </w:tcPr>
          <w:p>
            <w:pPr>
              <w:pStyle w:val="TableParagraph"/>
              <w:spacing w:before="0"/>
              <w:ind w:left="0"/>
              <w:rPr>
                <w:rFonts w:ascii="Times New Roman"/>
                <w:sz w:val="22"/>
              </w:rPr>
            </w:pPr>
          </w:p>
        </w:tc>
        <w:tc>
          <w:tcPr>
            <w:tcW w:w="2488" w:type="dxa"/>
            <w:tcBorders>
              <w:top w:val="nil"/>
            </w:tcBorders>
          </w:tcPr>
          <w:p>
            <w:pPr>
              <w:pStyle w:val="TableParagraph"/>
              <w:spacing w:before="0"/>
              <w:ind w:left="0"/>
              <w:rPr>
                <w:rFonts w:ascii="Times New Roman"/>
                <w:sz w:val="22"/>
              </w:rPr>
            </w:pPr>
          </w:p>
        </w:tc>
      </w:tr>
      <w:tr>
        <w:trPr>
          <w:trHeight w:val="264" w:hRule="atLeast"/>
        </w:trPr>
        <w:tc>
          <w:tcPr>
            <w:tcW w:w="1740" w:type="dxa"/>
            <w:vMerge/>
            <w:tcBorders>
              <w:top w:val="nil"/>
            </w:tcBorders>
          </w:tcPr>
          <w:p>
            <w:pPr>
              <w:rPr>
                <w:sz w:val="2"/>
                <w:szCs w:val="2"/>
              </w:rPr>
            </w:pPr>
          </w:p>
        </w:tc>
        <w:tc>
          <w:tcPr>
            <w:tcW w:w="1824" w:type="dxa"/>
            <w:tcBorders>
              <w:bottom w:val="nil"/>
            </w:tcBorders>
          </w:tcPr>
          <w:p>
            <w:pPr>
              <w:pStyle w:val="TableParagraph"/>
              <w:spacing w:before="0"/>
              <w:ind w:left="0"/>
              <w:rPr>
                <w:rFonts w:ascii="Times New Roman"/>
                <w:sz w:val="18"/>
              </w:rPr>
            </w:pPr>
          </w:p>
        </w:tc>
        <w:tc>
          <w:tcPr>
            <w:tcW w:w="2468" w:type="dxa"/>
            <w:tcBorders>
              <w:bottom w:val="nil"/>
            </w:tcBorders>
          </w:tcPr>
          <w:p>
            <w:pPr>
              <w:pStyle w:val="TableParagraph"/>
              <w:spacing w:line="236" w:lineRule="exact" w:before="9"/>
              <w:ind w:left="98"/>
              <w:rPr>
                <w:sz w:val="22"/>
              </w:rPr>
            </w:pPr>
            <w:r>
              <w:rPr>
                <w:w w:val="110"/>
                <w:sz w:val="22"/>
              </w:rPr>
              <w:t>Renforcement de</w:t>
            </w:r>
          </w:p>
        </w:tc>
        <w:tc>
          <w:tcPr>
            <w:tcW w:w="2597" w:type="dxa"/>
            <w:tcBorders>
              <w:bottom w:val="nil"/>
            </w:tcBorders>
          </w:tcPr>
          <w:p>
            <w:pPr>
              <w:pStyle w:val="TableParagraph"/>
              <w:spacing w:before="0"/>
              <w:ind w:left="0"/>
              <w:rPr>
                <w:rFonts w:ascii="Times New Roman"/>
                <w:sz w:val="18"/>
              </w:rPr>
            </w:pPr>
          </w:p>
        </w:tc>
        <w:tc>
          <w:tcPr>
            <w:tcW w:w="2489" w:type="dxa"/>
            <w:tcBorders>
              <w:bottom w:val="nil"/>
            </w:tcBorders>
          </w:tcPr>
          <w:p>
            <w:pPr>
              <w:pStyle w:val="TableParagraph"/>
              <w:spacing w:before="0"/>
              <w:ind w:left="0"/>
              <w:rPr>
                <w:rFonts w:ascii="Times New Roman"/>
                <w:sz w:val="18"/>
              </w:rPr>
            </w:pPr>
          </w:p>
        </w:tc>
        <w:tc>
          <w:tcPr>
            <w:tcW w:w="2488" w:type="dxa"/>
            <w:tcBorders>
              <w:bottom w:val="nil"/>
            </w:tcBorders>
          </w:tcPr>
          <w:p>
            <w:pPr>
              <w:pStyle w:val="TableParagraph"/>
              <w:spacing w:before="0"/>
              <w:ind w:left="0"/>
              <w:rPr>
                <w:rFonts w:ascii="Times New Roman"/>
                <w:sz w:val="18"/>
              </w:rPr>
            </w:pPr>
          </w:p>
        </w:tc>
      </w:tr>
      <w:tr>
        <w:trPr>
          <w:trHeight w:val="266" w:hRule="atLeast"/>
        </w:trPr>
        <w:tc>
          <w:tcPr>
            <w:tcW w:w="1740" w:type="dxa"/>
            <w:vMerge/>
            <w:tcBorders>
              <w:top w:val="nil"/>
            </w:tcBorders>
          </w:tcPr>
          <w:p>
            <w:pPr>
              <w:rPr>
                <w:sz w:val="2"/>
                <w:szCs w:val="2"/>
              </w:rPr>
            </w:pPr>
          </w:p>
        </w:tc>
        <w:tc>
          <w:tcPr>
            <w:tcW w:w="1824" w:type="dxa"/>
            <w:tcBorders>
              <w:top w:val="nil"/>
              <w:bottom w:val="nil"/>
            </w:tcBorders>
          </w:tcPr>
          <w:p>
            <w:pPr>
              <w:pStyle w:val="TableParagraph"/>
              <w:spacing w:before="0"/>
              <w:ind w:left="0"/>
              <w:rPr>
                <w:rFonts w:ascii="Times New Roman"/>
                <w:sz w:val="18"/>
              </w:rPr>
            </w:pPr>
          </w:p>
        </w:tc>
        <w:tc>
          <w:tcPr>
            <w:tcW w:w="2468" w:type="dxa"/>
            <w:tcBorders>
              <w:top w:val="nil"/>
              <w:bottom w:val="nil"/>
            </w:tcBorders>
          </w:tcPr>
          <w:p>
            <w:pPr>
              <w:pStyle w:val="TableParagraph"/>
              <w:spacing w:line="237" w:lineRule="exact" w:before="9"/>
              <w:ind w:left="98"/>
              <w:rPr>
                <w:sz w:val="22"/>
              </w:rPr>
            </w:pPr>
            <w:r>
              <w:rPr>
                <w:w w:val="110"/>
                <w:sz w:val="22"/>
              </w:rPr>
              <w:t>capacité des élus</w:t>
            </w:r>
          </w:p>
        </w:tc>
        <w:tc>
          <w:tcPr>
            <w:tcW w:w="2597" w:type="dxa"/>
            <w:tcBorders>
              <w:top w:val="nil"/>
              <w:bottom w:val="nil"/>
            </w:tcBorders>
          </w:tcPr>
          <w:p>
            <w:pPr>
              <w:pStyle w:val="TableParagraph"/>
              <w:spacing w:before="0"/>
              <w:ind w:left="0"/>
              <w:rPr>
                <w:rFonts w:ascii="Times New Roman"/>
                <w:sz w:val="18"/>
              </w:rPr>
            </w:pPr>
          </w:p>
        </w:tc>
        <w:tc>
          <w:tcPr>
            <w:tcW w:w="2489" w:type="dxa"/>
            <w:tcBorders>
              <w:top w:val="nil"/>
              <w:bottom w:val="nil"/>
            </w:tcBorders>
          </w:tcPr>
          <w:p>
            <w:pPr>
              <w:pStyle w:val="TableParagraph"/>
              <w:spacing w:before="0"/>
              <w:ind w:left="0"/>
              <w:rPr>
                <w:rFonts w:ascii="Times New Roman"/>
                <w:sz w:val="18"/>
              </w:rPr>
            </w:pPr>
          </w:p>
        </w:tc>
        <w:tc>
          <w:tcPr>
            <w:tcW w:w="2488" w:type="dxa"/>
            <w:tcBorders>
              <w:top w:val="nil"/>
              <w:bottom w:val="nil"/>
            </w:tcBorders>
          </w:tcPr>
          <w:p>
            <w:pPr>
              <w:pStyle w:val="TableParagraph"/>
              <w:spacing w:before="0"/>
              <w:ind w:left="0"/>
              <w:rPr>
                <w:rFonts w:ascii="Times New Roman"/>
                <w:sz w:val="18"/>
              </w:rPr>
            </w:pPr>
          </w:p>
        </w:tc>
      </w:tr>
      <w:tr>
        <w:trPr>
          <w:trHeight w:val="861" w:hRule="atLeast"/>
        </w:trPr>
        <w:tc>
          <w:tcPr>
            <w:tcW w:w="1740" w:type="dxa"/>
            <w:vMerge/>
            <w:tcBorders>
              <w:top w:val="nil"/>
            </w:tcBorders>
          </w:tcPr>
          <w:p>
            <w:pPr>
              <w:rPr>
                <w:sz w:val="2"/>
                <w:szCs w:val="2"/>
              </w:rPr>
            </w:pPr>
          </w:p>
        </w:tc>
        <w:tc>
          <w:tcPr>
            <w:tcW w:w="1824" w:type="dxa"/>
            <w:tcBorders>
              <w:top w:val="nil"/>
              <w:bottom w:val="nil"/>
            </w:tcBorders>
          </w:tcPr>
          <w:p>
            <w:pPr>
              <w:pStyle w:val="TableParagraph"/>
              <w:spacing w:before="0"/>
              <w:ind w:left="0"/>
              <w:rPr>
                <w:rFonts w:ascii="Times New Roman"/>
                <w:sz w:val="22"/>
              </w:rPr>
            </w:pPr>
          </w:p>
        </w:tc>
        <w:tc>
          <w:tcPr>
            <w:tcW w:w="2468" w:type="dxa"/>
            <w:tcBorders>
              <w:top w:val="nil"/>
              <w:bottom w:val="nil"/>
            </w:tcBorders>
          </w:tcPr>
          <w:p>
            <w:pPr>
              <w:pStyle w:val="TableParagraph"/>
              <w:spacing w:line="285" w:lineRule="auto" w:before="10"/>
              <w:ind w:left="98"/>
              <w:rPr>
                <w:sz w:val="22"/>
              </w:rPr>
            </w:pPr>
            <w:r>
              <w:rPr>
                <w:w w:val="110"/>
                <w:sz w:val="22"/>
              </w:rPr>
              <w:t>locaux sur les techniques de</w:t>
            </w:r>
          </w:p>
          <w:p>
            <w:pPr>
              <w:pStyle w:val="TableParagraph"/>
              <w:spacing w:line="236" w:lineRule="exact" w:before="0"/>
              <w:ind w:left="98"/>
              <w:rPr>
                <w:sz w:val="22"/>
              </w:rPr>
            </w:pPr>
            <w:r>
              <w:rPr>
                <w:w w:val="110"/>
                <w:sz w:val="22"/>
              </w:rPr>
              <w:t>mobilisation de</w:t>
            </w:r>
          </w:p>
        </w:tc>
        <w:tc>
          <w:tcPr>
            <w:tcW w:w="2597" w:type="dxa"/>
            <w:tcBorders>
              <w:top w:val="nil"/>
              <w:bottom w:val="nil"/>
            </w:tcBorders>
          </w:tcPr>
          <w:p>
            <w:pPr>
              <w:pStyle w:val="TableParagraph"/>
              <w:spacing w:before="9"/>
              <w:ind w:left="0"/>
              <w:rPr>
                <w:rFonts w:ascii="Trebuchet MS"/>
                <w:b/>
                <w:sz w:val="23"/>
              </w:rPr>
            </w:pPr>
          </w:p>
          <w:p>
            <w:pPr>
              <w:pStyle w:val="TableParagraph"/>
              <w:numPr>
                <w:ilvl w:val="0"/>
                <w:numId w:val="44"/>
              </w:numPr>
              <w:tabs>
                <w:tab w:pos="817" w:val="left" w:leader="none"/>
                <w:tab w:pos="818" w:val="left" w:leader="none"/>
              </w:tabs>
              <w:spacing w:line="240" w:lineRule="auto" w:before="0" w:after="0"/>
              <w:ind w:left="818" w:right="0" w:hanging="361"/>
              <w:jc w:val="left"/>
              <w:rPr>
                <w:sz w:val="22"/>
              </w:rPr>
            </w:pPr>
            <w:r>
              <w:rPr>
                <w:w w:val="115"/>
                <w:sz w:val="22"/>
              </w:rPr>
              <w:t>Elus</w:t>
            </w:r>
            <w:r>
              <w:rPr>
                <w:spacing w:val="3"/>
                <w:w w:val="115"/>
                <w:sz w:val="22"/>
              </w:rPr>
              <w:t> </w:t>
            </w:r>
            <w:r>
              <w:rPr>
                <w:w w:val="115"/>
                <w:sz w:val="22"/>
              </w:rPr>
              <w:t>locaux</w:t>
            </w:r>
          </w:p>
        </w:tc>
        <w:tc>
          <w:tcPr>
            <w:tcW w:w="2489" w:type="dxa"/>
            <w:tcBorders>
              <w:top w:val="nil"/>
              <w:bottom w:val="nil"/>
            </w:tcBorders>
          </w:tcPr>
          <w:p>
            <w:pPr>
              <w:pStyle w:val="TableParagraph"/>
              <w:spacing w:before="9"/>
              <w:ind w:left="0"/>
              <w:rPr>
                <w:rFonts w:ascii="Trebuchet MS"/>
                <w:b/>
                <w:sz w:val="23"/>
              </w:rPr>
            </w:pPr>
          </w:p>
          <w:p>
            <w:pPr>
              <w:pStyle w:val="TableParagraph"/>
              <w:numPr>
                <w:ilvl w:val="0"/>
                <w:numId w:val="45"/>
              </w:numPr>
              <w:tabs>
                <w:tab w:pos="818" w:val="left" w:leader="none"/>
                <w:tab w:pos="819" w:val="left" w:leader="none"/>
              </w:tabs>
              <w:spacing w:line="240" w:lineRule="auto" w:before="0" w:after="0"/>
              <w:ind w:left="818" w:right="0" w:hanging="361"/>
              <w:jc w:val="left"/>
              <w:rPr>
                <w:sz w:val="22"/>
              </w:rPr>
            </w:pPr>
            <w:r>
              <w:rPr>
                <w:sz w:val="22"/>
              </w:rPr>
              <w:t>PNDL</w:t>
            </w:r>
          </w:p>
        </w:tc>
        <w:tc>
          <w:tcPr>
            <w:tcW w:w="2488" w:type="dxa"/>
            <w:tcBorders>
              <w:top w:val="nil"/>
              <w:bottom w:val="nil"/>
            </w:tcBorders>
          </w:tcPr>
          <w:p>
            <w:pPr>
              <w:pStyle w:val="TableParagraph"/>
              <w:numPr>
                <w:ilvl w:val="0"/>
                <w:numId w:val="46"/>
              </w:numPr>
              <w:tabs>
                <w:tab w:pos="818" w:val="left" w:leader="none"/>
                <w:tab w:pos="819" w:val="left" w:leader="none"/>
                <w:tab w:pos="1838" w:val="left" w:leader="none"/>
              </w:tabs>
              <w:spacing w:line="249" w:lineRule="auto" w:before="147" w:after="0"/>
              <w:ind w:left="818" w:right="86" w:hanging="360"/>
              <w:jc w:val="left"/>
              <w:rPr>
                <w:sz w:val="22"/>
              </w:rPr>
            </w:pPr>
            <w:r>
              <w:rPr>
                <w:w w:val="105"/>
                <w:sz w:val="22"/>
              </w:rPr>
              <w:t>PTF,</w:t>
              <w:tab/>
            </w:r>
            <w:r>
              <w:rPr>
                <w:spacing w:val="-5"/>
                <w:w w:val="105"/>
                <w:sz w:val="22"/>
              </w:rPr>
              <w:t>STD, </w:t>
            </w:r>
            <w:r>
              <w:rPr>
                <w:w w:val="105"/>
                <w:sz w:val="22"/>
              </w:rPr>
              <w:t>ARD</w:t>
            </w:r>
          </w:p>
        </w:tc>
      </w:tr>
      <w:tr>
        <w:trPr>
          <w:trHeight w:val="498" w:hRule="atLeast"/>
        </w:trPr>
        <w:tc>
          <w:tcPr>
            <w:tcW w:w="1740" w:type="dxa"/>
            <w:vMerge/>
            <w:tcBorders>
              <w:top w:val="nil"/>
            </w:tcBorders>
          </w:tcPr>
          <w:p>
            <w:pPr>
              <w:rPr>
                <w:sz w:val="2"/>
                <w:szCs w:val="2"/>
              </w:rPr>
            </w:pPr>
          </w:p>
        </w:tc>
        <w:tc>
          <w:tcPr>
            <w:tcW w:w="1824" w:type="dxa"/>
            <w:tcBorders>
              <w:top w:val="nil"/>
              <w:bottom w:val="nil"/>
            </w:tcBorders>
          </w:tcPr>
          <w:p>
            <w:pPr>
              <w:pStyle w:val="TableParagraph"/>
              <w:spacing w:before="0"/>
              <w:ind w:left="0"/>
              <w:rPr>
                <w:rFonts w:ascii="Times New Roman"/>
                <w:sz w:val="22"/>
              </w:rPr>
            </w:pPr>
          </w:p>
        </w:tc>
        <w:tc>
          <w:tcPr>
            <w:tcW w:w="2468" w:type="dxa"/>
            <w:tcBorders>
              <w:top w:val="nil"/>
            </w:tcBorders>
          </w:tcPr>
          <w:p>
            <w:pPr>
              <w:pStyle w:val="TableParagraph"/>
              <w:spacing w:before="9"/>
              <w:ind w:left="98"/>
              <w:rPr>
                <w:sz w:val="22"/>
              </w:rPr>
            </w:pPr>
            <w:r>
              <w:rPr>
                <w:w w:val="115"/>
                <w:sz w:val="22"/>
              </w:rPr>
              <w:t>ressources</w:t>
            </w:r>
          </w:p>
        </w:tc>
        <w:tc>
          <w:tcPr>
            <w:tcW w:w="2597" w:type="dxa"/>
            <w:tcBorders>
              <w:top w:val="nil"/>
            </w:tcBorders>
          </w:tcPr>
          <w:p>
            <w:pPr>
              <w:pStyle w:val="TableParagraph"/>
              <w:spacing w:before="0"/>
              <w:ind w:left="0"/>
              <w:rPr>
                <w:rFonts w:ascii="Times New Roman"/>
                <w:sz w:val="22"/>
              </w:rPr>
            </w:pPr>
          </w:p>
        </w:tc>
        <w:tc>
          <w:tcPr>
            <w:tcW w:w="2489" w:type="dxa"/>
            <w:tcBorders>
              <w:top w:val="nil"/>
            </w:tcBorders>
          </w:tcPr>
          <w:p>
            <w:pPr>
              <w:pStyle w:val="TableParagraph"/>
              <w:spacing w:before="0"/>
              <w:ind w:left="0"/>
              <w:rPr>
                <w:rFonts w:ascii="Times New Roman"/>
                <w:sz w:val="22"/>
              </w:rPr>
            </w:pPr>
          </w:p>
        </w:tc>
        <w:tc>
          <w:tcPr>
            <w:tcW w:w="2488" w:type="dxa"/>
            <w:tcBorders>
              <w:top w:val="nil"/>
            </w:tcBorders>
          </w:tcPr>
          <w:p>
            <w:pPr>
              <w:pStyle w:val="TableParagraph"/>
              <w:spacing w:before="0"/>
              <w:ind w:left="0"/>
              <w:rPr>
                <w:rFonts w:ascii="Times New Roman"/>
                <w:sz w:val="22"/>
              </w:rPr>
            </w:pPr>
          </w:p>
        </w:tc>
      </w:tr>
      <w:tr>
        <w:trPr>
          <w:trHeight w:val="677" w:hRule="atLeast"/>
        </w:trPr>
        <w:tc>
          <w:tcPr>
            <w:tcW w:w="1740" w:type="dxa"/>
            <w:vMerge/>
            <w:tcBorders>
              <w:top w:val="nil"/>
            </w:tcBorders>
          </w:tcPr>
          <w:p>
            <w:pPr>
              <w:rPr>
                <w:sz w:val="2"/>
                <w:szCs w:val="2"/>
              </w:rPr>
            </w:pPr>
          </w:p>
        </w:tc>
        <w:tc>
          <w:tcPr>
            <w:tcW w:w="1824" w:type="dxa"/>
            <w:tcBorders>
              <w:top w:val="nil"/>
              <w:bottom w:val="nil"/>
            </w:tcBorders>
          </w:tcPr>
          <w:p>
            <w:pPr>
              <w:pStyle w:val="TableParagraph"/>
              <w:spacing w:before="3"/>
              <w:ind w:left="0"/>
              <w:rPr>
                <w:rFonts w:ascii="Trebuchet MS"/>
                <w:b/>
                <w:sz w:val="36"/>
              </w:rPr>
            </w:pPr>
          </w:p>
          <w:p>
            <w:pPr>
              <w:pStyle w:val="TableParagraph"/>
              <w:spacing w:line="236" w:lineRule="exact" w:before="0"/>
              <w:ind w:left="489"/>
              <w:rPr>
                <w:sz w:val="22"/>
              </w:rPr>
            </w:pPr>
            <w:r>
              <w:rPr>
                <w:w w:val="110"/>
                <w:sz w:val="22"/>
              </w:rPr>
              <w:t>Gestion</w:t>
            </w:r>
          </w:p>
        </w:tc>
        <w:tc>
          <w:tcPr>
            <w:tcW w:w="2468" w:type="dxa"/>
            <w:tcBorders>
              <w:bottom w:val="nil"/>
            </w:tcBorders>
          </w:tcPr>
          <w:p>
            <w:pPr>
              <w:pStyle w:val="TableParagraph"/>
              <w:spacing w:line="285" w:lineRule="auto" w:before="9"/>
              <w:ind w:left="98"/>
              <w:rPr>
                <w:sz w:val="22"/>
              </w:rPr>
            </w:pPr>
            <w:r>
              <w:rPr>
                <w:w w:val="110"/>
                <w:sz w:val="22"/>
              </w:rPr>
              <w:t>Elaboration de 100 PDC</w:t>
            </w:r>
          </w:p>
        </w:tc>
        <w:tc>
          <w:tcPr>
            <w:tcW w:w="2597" w:type="dxa"/>
            <w:tcBorders>
              <w:bottom w:val="nil"/>
            </w:tcBorders>
          </w:tcPr>
          <w:p>
            <w:pPr>
              <w:pStyle w:val="TableParagraph"/>
              <w:spacing w:before="8"/>
              <w:ind w:left="0"/>
              <w:rPr>
                <w:rFonts w:ascii="Trebuchet MS"/>
                <w:b/>
                <w:sz w:val="23"/>
              </w:rPr>
            </w:pPr>
          </w:p>
          <w:p>
            <w:pPr>
              <w:pStyle w:val="TableParagraph"/>
              <w:numPr>
                <w:ilvl w:val="0"/>
                <w:numId w:val="47"/>
              </w:numPr>
              <w:tabs>
                <w:tab w:pos="817" w:val="left" w:leader="none"/>
                <w:tab w:pos="818" w:val="left" w:leader="none"/>
              </w:tabs>
              <w:spacing w:line="240" w:lineRule="auto" w:before="0" w:after="0"/>
              <w:ind w:left="818" w:right="0" w:hanging="361"/>
              <w:jc w:val="left"/>
              <w:rPr>
                <w:sz w:val="22"/>
              </w:rPr>
            </w:pPr>
            <w:r>
              <w:rPr>
                <w:w w:val="110"/>
                <w:sz w:val="22"/>
              </w:rPr>
              <w:t>Commune</w:t>
            </w:r>
          </w:p>
        </w:tc>
        <w:tc>
          <w:tcPr>
            <w:tcW w:w="2489" w:type="dxa"/>
            <w:tcBorders>
              <w:bottom w:val="nil"/>
            </w:tcBorders>
          </w:tcPr>
          <w:p>
            <w:pPr>
              <w:pStyle w:val="TableParagraph"/>
              <w:spacing w:before="8"/>
              <w:ind w:left="0"/>
              <w:rPr>
                <w:rFonts w:ascii="Trebuchet MS"/>
                <w:b/>
                <w:sz w:val="23"/>
              </w:rPr>
            </w:pPr>
          </w:p>
          <w:p>
            <w:pPr>
              <w:pStyle w:val="TableParagraph"/>
              <w:numPr>
                <w:ilvl w:val="0"/>
                <w:numId w:val="48"/>
              </w:numPr>
              <w:tabs>
                <w:tab w:pos="818" w:val="left" w:leader="none"/>
                <w:tab w:pos="819" w:val="left" w:leader="none"/>
              </w:tabs>
              <w:spacing w:line="240" w:lineRule="auto" w:before="0" w:after="0"/>
              <w:ind w:left="818" w:right="0" w:hanging="361"/>
              <w:jc w:val="left"/>
              <w:rPr>
                <w:sz w:val="22"/>
              </w:rPr>
            </w:pPr>
            <w:r>
              <w:rPr>
                <w:w w:val="105"/>
                <w:sz w:val="22"/>
              </w:rPr>
              <w:t>Maire</w:t>
            </w:r>
          </w:p>
        </w:tc>
        <w:tc>
          <w:tcPr>
            <w:tcW w:w="2488" w:type="dxa"/>
            <w:tcBorders>
              <w:bottom w:val="nil"/>
            </w:tcBorders>
          </w:tcPr>
          <w:p>
            <w:pPr>
              <w:pStyle w:val="TableParagraph"/>
              <w:numPr>
                <w:ilvl w:val="0"/>
                <w:numId w:val="49"/>
              </w:numPr>
              <w:tabs>
                <w:tab w:pos="818" w:val="left" w:leader="none"/>
                <w:tab w:pos="819" w:val="left" w:leader="none"/>
                <w:tab w:pos="1838" w:val="left" w:leader="none"/>
              </w:tabs>
              <w:spacing w:line="260" w:lineRule="atLeast" w:before="135" w:after="0"/>
              <w:ind w:left="818" w:right="86" w:hanging="360"/>
              <w:jc w:val="left"/>
              <w:rPr>
                <w:sz w:val="22"/>
              </w:rPr>
            </w:pPr>
            <w:r>
              <w:rPr>
                <w:w w:val="105"/>
                <w:sz w:val="22"/>
              </w:rPr>
              <w:t>PTF,</w:t>
              <w:tab/>
            </w:r>
            <w:r>
              <w:rPr>
                <w:spacing w:val="-5"/>
                <w:w w:val="105"/>
                <w:sz w:val="22"/>
              </w:rPr>
              <w:t>STD, </w:t>
            </w:r>
            <w:r>
              <w:rPr>
                <w:w w:val="105"/>
                <w:sz w:val="22"/>
              </w:rPr>
              <w:t>ARD,</w:t>
            </w:r>
            <w:r>
              <w:rPr>
                <w:spacing w:val="8"/>
                <w:w w:val="105"/>
                <w:sz w:val="22"/>
              </w:rPr>
              <w:t> </w:t>
            </w:r>
            <w:r>
              <w:rPr>
                <w:w w:val="105"/>
                <w:sz w:val="22"/>
              </w:rPr>
              <w:t>PNDL</w:t>
            </w:r>
          </w:p>
        </w:tc>
      </w:tr>
      <w:tr>
        <w:trPr>
          <w:trHeight w:val="87" w:hRule="atLeast"/>
        </w:trPr>
        <w:tc>
          <w:tcPr>
            <w:tcW w:w="1740" w:type="dxa"/>
            <w:vMerge/>
            <w:tcBorders>
              <w:top w:val="nil"/>
            </w:tcBorders>
          </w:tcPr>
          <w:p>
            <w:pPr>
              <w:rPr>
                <w:sz w:val="2"/>
                <w:szCs w:val="2"/>
              </w:rPr>
            </w:pPr>
          </w:p>
        </w:tc>
        <w:tc>
          <w:tcPr>
            <w:tcW w:w="1824" w:type="dxa"/>
            <w:vMerge w:val="restart"/>
            <w:tcBorders>
              <w:top w:val="nil"/>
              <w:bottom w:val="nil"/>
            </w:tcBorders>
          </w:tcPr>
          <w:p>
            <w:pPr>
              <w:pStyle w:val="TableParagraph"/>
              <w:spacing w:before="9"/>
              <w:ind w:left="345"/>
              <w:rPr>
                <w:sz w:val="22"/>
              </w:rPr>
            </w:pPr>
            <w:r>
              <w:rPr>
                <w:w w:val="110"/>
                <w:sz w:val="22"/>
              </w:rPr>
              <w:t>Technique</w:t>
            </w:r>
          </w:p>
        </w:tc>
        <w:tc>
          <w:tcPr>
            <w:tcW w:w="2468" w:type="dxa"/>
            <w:tcBorders>
              <w:top w:val="nil"/>
            </w:tcBorders>
          </w:tcPr>
          <w:p>
            <w:pPr>
              <w:pStyle w:val="TableParagraph"/>
              <w:spacing w:before="0"/>
              <w:ind w:left="0"/>
              <w:rPr>
                <w:rFonts w:ascii="Times New Roman"/>
                <w:sz w:val="4"/>
              </w:rPr>
            </w:pPr>
          </w:p>
        </w:tc>
        <w:tc>
          <w:tcPr>
            <w:tcW w:w="2597" w:type="dxa"/>
            <w:tcBorders>
              <w:top w:val="nil"/>
            </w:tcBorders>
          </w:tcPr>
          <w:p>
            <w:pPr>
              <w:pStyle w:val="TableParagraph"/>
              <w:spacing w:before="0"/>
              <w:ind w:left="0"/>
              <w:rPr>
                <w:rFonts w:ascii="Times New Roman"/>
                <w:sz w:val="4"/>
              </w:rPr>
            </w:pPr>
          </w:p>
        </w:tc>
        <w:tc>
          <w:tcPr>
            <w:tcW w:w="2489" w:type="dxa"/>
            <w:tcBorders>
              <w:top w:val="nil"/>
            </w:tcBorders>
          </w:tcPr>
          <w:p>
            <w:pPr>
              <w:pStyle w:val="TableParagraph"/>
              <w:spacing w:before="0"/>
              <w:ind w:left="0"/>
              <w:rPr>
                <w:rFonts w:ascii="Times New Roman"/>
                <w:sz w:val="4"/>
              </w:rPr>
            </w:pPr>
          </w:p>
        </w:tc>
        <w:tc>
          <w:tcPr>
            <w:tcW w:w="2488" w:type="dxa"/>
            <w:tcBorders>
              <w:top w:val="nil"/>
            </w:tcBorders>
          </w:tcPr>
          <w:p>
            <w:pPr>
              <w:pStyle w:val="TableParagraph"/>
              <w:spacing w:before="0"/>
              <w:ind w:left="0"/>
              <w:rPr>
                <w:rFonts w:ascii="Times New Roman"/>
                <w:sz w:val="4"/>
              </w:rPr>
            </w:pPr>
          </w:p>
        </w:tc>
      </w:tr>
      <w:tr>
        <w:trPr>
          <w:trHeight w:val="263" w:hRule="atLeast"/>
        </w:trPr>
        <w:tc>
          <w:tcPr>
            <w:tcW w:w="1740" w:type="dxa"/>
            <w:vMerge/>
            <w:tcBorders>
              <w:top w:val="nil"/>
            </w:tcBorders>
          </w:tcPr>
          <w:p>
            <w:pPr>
              <w:rPr>
                <w:sz w:val="2"/>
                <w:szCs w:val="2"/>
              </w:rPr>
            </w:pPr>
          </w:p>
        </w:tc>
        <w:tc>
          <w:tcPr>
            <w:tcW w:w="1824" w:type="dxa"/>
            <w:vMerge/>
            <w:tcBorders>
              <w:top w:val="nil"/>
              <w:bottom w:val="nil"/>
            </w:tcBorders>
          </w:tcPr>
          <w:p>
            <w:pPr>
              <w:rPr>
                <w:sz w:val="2"/>
                <w:szCs w:val="2"/>
              </w:rPr>
            </w:pPr>
          </w:p>
        </w:tc>
        <w:tc>
          <w:tcPr>
            <w:tcW w:w="2468" w:type="dxa"/>
            <w:tcBorders>
              <w:bottom w:val="nil"/>
            </w:tcBorders>
          </w:tcPr>
          <w:p>
            <w:pPr>
              <w:pStyle w:val="TableParagraph"/>
              <w:spacing w:line="237" w:lineRule="exact" w:before="6"/>
              <w:ind w:left="98"/>
              <w:rPr>
                <w:sz w:val="22"/>
              </w:rPr>
            </w:pPr>
            <w:r>
              <w:rPr>
                <w:w w:val="110"/>
                <w:sz w:val="22"/>
              </w:rPr>
              <w:t>Elaboration de 05</w:t>
            </w:r>
          </w:p>
        </w:tc>
        <w:tc>
          <w:tcPr>
            <w:tcW w:w="2597" w:type="dxa"/>
            <w:tcBorders>
              <w:bottom w:val="nil"/>
            </w:tcBorders>
          </w:tcPr>
          <w:p>
            <w:pPr>
              <w:pStyle w:val="TableParagraph"/>
              <w:spacing w:before="0"/>
              <w:ind w:left="0"/>
              <w:rPr>
                <w:rFonts w:ascii="Times New Roman"/>
                <w:sz w:val="18"/>
              </w:rPr>
            </w:pPr>
          </w:p>
        </w:tc>
        <w:tc>
          <w:tcPr>
            <w:tcW w:w="2489" w:type="dxa"/>
            <w:vMerge w:val="restart"/>
          </w:tcPr>
          <w:p>
            <w:pPr>
              <w:pStyle w:val="TableParagraph"/>
              <w:spacing w:before="0"/>
              <w:ind w:left="0"/>
              <w:rPr>
                <w:rFonts w:ascii="Trebuchet MS"/>
                <w:b/>
                <w:sz w:val="26"/>
              </w:rPr>
            </w:pPr>
          </w:p>
          <w:p>
            <w:pPr>
              <w:pStyle w:val="TableParagraph"/>
              <w:numPr>
                <w:ilvl w:val="0"/>
                <w:numId w:val="50"/>
              </w:numPr>
              <w:tabs>
                <w:tab w:pos="818" w:val="left" w:leader="none"/>
                <w:tab w:pos="819" w:val="left" w:leader="none"/>
              </w:tabs>
              <w:spacing w:line="249" w:lineRule="auto" w:before="158" w:after="0"/>
              <w:ind w:left="818" w:right="84" w:hanging="360"/>
              <w:jc w:val="left"/>
              <w:rPr>
                <w:sz w:val="22"/>
              </w:rPr>
            </w:pPr>
            <w:r>
              <w:rPr>
                <w:w w:val="110"/>
                <w:sz w:val="22"/>
              </w:rPr>
              <w:t>Président conseil </w:t>
            </w:r>
            <w:r>
              <w:rPr>
                <w:spacing w:val="-1"/>
                <w:w w:val="110"/>
                <w:sz w:val="22"/>
              </w:rPr>
              <w:t>départemental</w:t>
            </w:r>
          </w:p>
        </w:tc>
        <w:tc>
          <w:tcPr>
            <w:tcW w:w="2488" w:type="dxa"/>
            <w:tcBorders>
              <w:bottom w:val="nil"/>
            </w:tcBorders>
          </w:tcPr>
          <w:p>
            <w:pPr>
              <w:pStyle w:val="TableParagraph"/>
              <w:spacing w:before="0"/>
              <w:ind w:left="0"/>
              <w:rPr>
                <w:rFonts w:ascii="Times New Roman"/>
                <w:sz w:val="18"/>
              </w:rPr>
            </w:pPr>
          </w:p>
        </w:tc>
      </w:tr>
      <w:tr>
        <w:trPr>
          <w:trHeight w:val="1390" w:hRule="atLeast"/>
        </w:trPr>
        <w:tc>
          <w:tcPr>
            <w:tcW w:w="1740" w:type="dxa"/>
            <w:vMerge/>
            <w:tcBorders>
              <w:top w:val="nil"/>
            </w:tcBorders>
          </w:tcPr>
          <w:p>
            <w:pPr>
              <w:rPr>
                <w:sz w:val="2"/>
                <w:szCs w:val="2"/>
              </w:rPr>
            </w:pPr>
          </w:p>
        </w:tc>
        <w:tc>
          <w:tcPr>
            <w:tcW w:w="1824" w:type="dxa"/>
            <w:tcBorders>
              <w:top w:val="nil"/>
              <w:bottom w:val="nil"/>
            </w:tcBorders>
          </w:tcPr>
          <w:p>
            <w:pPr>
              <w:pStyle w:val="TableParagraph"/>
              <w:spacing w:before="0"/>
              <w:ind w:left="0"/>
              <w:rPr>
                <w:rFonts w:ascii="Times New Roman"/>
                <w:sz w:val="22"/>
              </w:rPr>
            </w:pPr>
          </w:p>
        </w:tc>
        <w:tc>
          <w:tcPr>
            <w:tcW w:w="2468" w:type="dxa"/>
            <w:tcBorders>
              <w:top w:val="nil"/>
            </w:tcBorders>
          </w:tcPr>
          <w:p>
            <w:pPr>
              <w:pStyle w:val="TableParagraph"/>
              <w:spacing w:line="285" w:lineRule="auto" w:before="10"/>
              <w:ind w:left="98" w:right="275"/>
              <w:rPr>
                <w:sz w:val="22"/>
              </w:rPr>
            </w:pPr>
            <w:r>
              <w:rPr>
                <w:w w:val="110"/>
                <w:sz w:val="22"/>
              </w:rPr>
              <w:t>schémas départementaux d’aménagement du territoire</w:t>
            </w:r>
          </w:p>
        </w:tc>
        <w:tc>
          <w:tcPr>
            <w:tcW w:w="2597" w:type="dxa"/>
            <w:tcBorders>
              <w:top w:val="nil"/>
            </w:tcBorders>
          </w:tcPr>
          <w:p>
            <w:pPr>
              <w:pStyle w:val="TableParagraph"/>
              <w:spacing w:before="7"/>
              <w:ind w:left="0"/>
              <w:rPr>
                <w:rFonts w:ascii="Trebuchet MS"/>
                <w:b/>
                <w:sz w:val="36"/>
              </w:rPr>
            </w:pPr>
          </w:p>
          <w:p>
            <w:pPr>
              <w:pStyle w:val="TableParagraph"/>
              <w:numPr>
                <w:ilvl w:val="0"/>
                <w:numId w:val="51"/>
              </w:numPr>
              <w:tabs>
                <w:tab w:pos="359" w:val="left" w:leader="none"/>
                <w:tab w:pos="360" w:val="left" w:leader="none"/>
              </w:tabs>
              <w:spacing w:line="240" w:lineRule="auto" w:before="0" w:after="0"/>
              <w:ind w:left="818" w:right="230" w:hanging="818"/>
              <w:jc w:val="right"/>
              <w:rPr>
                <w:sz w:val="22"/>
              </w:rPr>
            </w:pPr>
            <w:r>
              <w:rPr>
                <w:spacing w:val="-2"/>
                <w:w w:val="110"/>
                <w:sz w:val="22"/>
              </w:rPr>
              <w:t>Départements</w:t>
            </w:r>
          </w:p>
        </w:tc>
        <w:tc>
          <w:tcPr>
            <w:tcW w:w="2489" w:type="dxa"/>
            <w:vMerge/>
            <w:tcBorders>
              <w:top w:val="nil"/>
            </w:tcBorders>
          </w:tcPr>
          <w:p>
            <w:pPr>
              <w:rPr>
                <w:sz w:val="2"/>
                <w:szCs w:val="2"/>
              </w:rPr>
            </w:pPr>
          </w:p>
        </w:tc>
        <w:tc>
          <w:tcPr>
            <w:tcW w:w="2488" w:type="dxa"/>
            <w:tcBorders>
              <w:top w:val="nil"/>
            </w:tcBorders>
          </w:tcPr>
          <w:p>
            <w:pPr>
              <w:pStyle w:val="TableParagraph"/>
              <w:numPr>
                <w:ilvl w:val="0"/>
                <w:numId w:val="52"/>
              </w:numPr>
              <w:tabs>
                <w:tab w:pos="818" w:val="left" w:leader="none"/>
                <w:tab w:pos="819" w:val="left" w:leader="none"/>
              </w:tabs>
              <w:spacing w:line="240" w:lineRule="auto" w:before="39" w:after="0"/>
              <w:ind w:left="818" w:right="0" w:hanging="361"/>
              <w:jc w:val="left"/>
              <w:rPr>
                <w:sz w:val="22"/>
              </w:rPr>
            </w:pPr>
            <w:r>
              <w:rPr>
                <w:w w:val="105"/>
                <w:sz w:val="22"/>
              </w:rPr>
              <w:t>PTF,</w:t>
            </w:r>
          </w:p>
          <w:p>
            <w:pPr>
              <w:pStyle w:val="TableParagraph"/>
              <w:numPr>
                <w:ilvl w:val="0"/>
                <w:numId w:val="52"/>
              </w:numPr>
              <w:tabs>
                <w:tab w:pos="818" w:val="left" w:leader="none"/>
                <w:tab w:pos="819" w:val="left" w:leader="none"/>
              </w:tabs>
              <w:spacing w:line="240" w:lineRule="auto" w:before="7" w:after="0"/>
              <w:ind w:left="818" w:right="0" w:hanging="361"/>
              <w:jc w:val="left"/>
              <w:rPr>
                <w:sz w:val="22"/>
              </w:rPr>
            </w:pPr>
            <w:r>
              <w:rPr>
                <w:w w:val="110"/>
                <w:sz w:val="22"/>
              </w:rPr>
              <w:t>STD,</w:t>
            </w:r>
          </w:p>
          <w:p>
            <w:pPr>
              <w:pStyle w:val="TableParagraph"/>
              <w:numPr>
                <w:ilvl w:val="0"/>
                <w:numId w:val="52"/>
              </w:numPr>
              <w:tabs>
                <w:tab w:pos="818" w:val="left" w:leader="none"/>
                <w:tab w:pos="819" w:val="left" w:leader="none"/>
              </w:tabs>
              <w:spacing w:line="240" w:lineRule="auto" w:before="9" w:after="0"/>
              <w:ind w:left="818" w:right="0" w:hanging="361"/>
              <w:jc w:val="left"/>
              <w:rPr>
                <w:sz w:val="22"/>
              </w:rPr>
            </w:pPr>
            <w:r>
              <w:rPr>
                <w:w w:val="105"/>
                <w:sz w:val="22"/>
              </w:rPr>
              <w:t>ARD,</w:t>
            </w:r>
          </w:p>
          <w:p>
            <w:pPr>
              <w:pStyle w:val="TableParagraph"/>
              <w:numPr>
                <w:ilvl w:val="0"/>
                <w:numId w:val="52"/>
              </w:numPr>
              <w:tabs>
                <w:tab w:pos="818" w:val="left" w:leader="none"/>
                <w:tab w:pos="819" w:val="left" w:leader="none"/>
              </w:tabs>
              <w:spacing w:line="240" w:lineRule="auto" w:before="7" w:after="0"/>
              <w:ind w:left="818" w:right="0" w:hanging="361"/>
              <w:jc w:val="left"/>
              <w:rPr>
                <w:sz w:val="22"/>
              </w:rPr>
            </w:pPr>
            <w:r>
              <w:rPr>
                <w:sz w:val="22"/>
              </w:rPr>
              <w:t>PNDL</w:t>
            </w:r>
          </w:p>
        </w:tc>
      </w:tr>
      <w:tr>
        <w:trPr>
          <w:trHeight w:val="1093" w:hRule="atLeast"/>
        </w:trPr>
        <w:tc>
          <w:tcPr>
            <w:tcW w:w="1740" w:type="dxa"/>
            <w:vMerge/>
            <w:tcBorders>
              <w:top w:val="nil"/>
            </w:tcBorders>
          </w:tcPr>
          <w:p>
            <w:pPr>
              <w:rPr>
                <w:sz w:val="2"/>
                <w:szCs w:val="2"/>
              </w:rPr>
            </w:pPr>
          </w:p>
        </w:tc>
        <w:tc>
          <w:tcPr>
            <w:tcW w:w="1824" w:type="dxa"/>
            <w:tcBorders>
              <w:top w:val="nil"/>
            </w:tcBorders>
          </w:tcPr>
          <w:p>
            <w:pPr>
              <w:pStyle w:val="TableParagraph"/>
              <w:spacing w:before="0"/>
              <w:ind w:left="0"/>
              <w:rPr>
                <w:rFonts w:ascii="Times New Roman"/>
                <w:sz w:val="22"/>
              </w:rPr>
            </w:pPr>
          </w:p>
        </w:tc>
        <w:tc>
          <w:tcPr>
            <w:tcW w:w="2468" w:type="dxa"/>
          </w:tcPr>
          <w:p>
            <w:pPr>
              <w:pStyle w:val="TableParagraph"/>
              <w:spacing w:line="285" w:lineRule="auto" w:before="9"/>
              <w:ind w:left="98" w:right="528"/>
              <w:jc w:val="both"/>
              <w:rPr>
                <w:sz w:val="22"/>
              </w:rPr>
            </w:pPr>
            <w:r>
              <w:rPr>
                <w:w w:val="110"/>
                <w:sz w:val="22"/>
              </w:rPr>
              <w:t>Formation sur la comptabilité des matières</w:t>
            </w:r>
          </w:p>
        </w:tc>
        <w:tc>
          <w:tcPr>
            <w:tcW w:w="2597" w:type="dxa"/>
          </w:tcPr>
          <w:p>
            <w:pPr>
              <w:pStyle w:val="TableParagraph"/>
              <w:numPr>
                <w:ilvl w:val="0"/>
                <w:numId w:val="53"/>
              </w:numPr>
              <w:tabs>
                <w:tab w:pos="817" w:val="left" w:leader="none"/>
                <w:tab w:pos="818" w:val="left" w:leader="none"/>
              </w:tabs>
              <w:spacing w:line="240" w:lineRule="auto" w:before="35" w:after="0"/>
              <w:ind w:left="818" w:right="0" w:hanging="361"/>
              <w:jc w:val="left"/>
              <w:rPr>
                <w:sz w:val="22"/>
              </w:rPr>
            </w:pPr>
            <w:r>
              <w:rPr>
                <w:w w:val="110"/>
                <w:sz w:val="22"/>
              </w:rPr>
              <w:t>SM,</w:t>
            </w:r>
          </w:p>
          <w:p>
            <w:pPr>
              <w:pStyle w:val="TableParagraph"/>
              <w:numPr>
                <w:ilvl w:val="0"/>
                <w:numId w:val="53"/>
              </w:numPr>
              <w:tabs>
                <w:tab w:pos="817" w:val="left" w:leader="none"/>
                <w:tab w:pos="818" w:val="left" w:leader="none"/>
              </w:tabs>
              <w:spacing w:line="240" w:lineRule="auto" w:before="9" w:after="0"/>
              <w:ind w:left="818" w:right="0" w:hanging="361"/>
              <w:jc w:val="left"/>
              <w:rPr>
                <w:sz w:val="22"/>
              </w:rPr>
            </w:pPr>
            <w:r>
              <w:rPr>
                <w:w w:val="115"/>
                <w:sz w:val="22"/>
              </w:rPr>
              <w:t>SG,</w:t>
            </w:r>
          </w:p>
          <w:p>
            <w:pPr>
              <w:pStyle w:val="TableParagraph"/>
              <w:numPr>
                <w:ilvl w:val="0"/>
                <w:numId w:val="53"/>
              </w:numPr>
              <w:tabs>
                <w:tab w:pos="817" w:val="left" w:leader="none"/>
                <w:tab w:pos="818" w:val="left" w:leader="none"/>
                <w:tab w:pos="1774" w:val="left" w:leader="none"/>
              </w:tabs>
              <w:spacing w:line="247" w:lineRule="auto" w:before="9" w:after="0"/>
              <w:ind w:left="817" w:right="85" w:hanging="360"/>
              <w:jc w:val="left"/>
              <w:rPr>
                <w:sz w:val="22"/>
              </w:rPr>
            </w:pPr>
            <w:r>
              <w:rPr>
                <w:w w:val="110"/>
                <w:sz w:val="22"/>
              </w:rPr>
              <w:t>Autres</w:t>
              <w:tab/>
            </w:r>
            <w:r>
              <w:rPr>
                <w:spacing w:val="-4"/>
                <w:w w:val="110"/>
                <w:sz w:val="22"/>
              </w:rPr>
              <w:t>agents </w:t>
            </w:r>
            <w:r>
              <w:rPr>
                <w:w w:val="110"/>
                <w:sz w:val="22"/>
              </w:rPr>
              <w:t>locaux</w:t>
            </w:r>
          </w:p>
        </w:tc>
        <w:tc>
          <w:tcPr>
            <w:tcW w:w="2489" w:type="dxa"/>
          </w:tcPr>
          <w:p>
            <w:pPr>
              <w:pStyle w:val="TableParagraph"/>
              <w:spacing w:before="6"/>
              <w:ind w:left="0"/>
              <w:rPr>
                <w:rFonts w:ascii="Trebuchet MS"/>
                <w:b/>
                <w:sz w:val="36"/>
              </w:rPr>
            </w:pPr>
          </w:p>
          <w:p>
            <w:pPr>
              <w:pStyle w:val="TableParagraph"/>
              <w:numPr>
                <w:ilvl w:val="0"/>
                <w:numId w:val="54"/>
              </w:numPr>
              <w:tabs>
                <w:tab w:pos="818" w:val="left" w:leader="none"/>
                <w:tab w:pos="819" w:val="left" w:leader="none"/>
              </w:tabs>
              <w:spacing w:line="240" w:lineRule="auto" w:before="0" w:after="0"/>
              <w:ind w:left="818" w:right="0" w:hanging="361"/>
              <w:jc w:val="left"/>
              <w:rPr>
                <w:sz w:val="22"/>
              </w:rPr>
            </w:pPr>
            <w:r>
              <w:rPr>
                <w:sz w:val="22"/>
              </w:rPr>
              <w:t>PNDL</w:t>
            </w:r>
          </w:p>
        </w:tc>
        <w:tc>
          <w:tcPr>
            <w:tcW w:w="2488" w:type="dxa"/>
          </w:tcPr>
          <w:p>
            <w:pPr>
              <w:pStyle w:val="TableParagraph"/>
              <w:numPr>
                <w:ilvl w:val="0"/>
                <w:numId w:val="55"/>
              </w:numPr>
              <w:tabs>
                <w:tab w:pos="818" w:val="left" w:leader="none"/>
                <w:tab w:pos="819" w:val="left" w:leader="none"/>
              </w:tabs>
              <w:spacing w:line="240" w:lineRule="auto" w:before="165" w:after="0"/>
              <w:ind w:left="818" w:right="0" w:hanging="361"/>
              <w:jc w:val="left"/>
              <w:rPr>
                <w:sz w:val="22"/>
              </w:rPr>
            </w:pPr>
            <w:r>
              <w:rPr>
                <w:w w:val="105"/>
                <w:sz w:val="22"/>
              </w:rPr>
              <w:t>PTF,</w:t>
            </w:r>
          </w:p>
          <w:p>
            <w:pPr>
              <w:pStyle w:val="TableParagraph"/>
              <w:numPr>
                <w:ilvl w:val="0"/>
                <w:numId w:val="55"/>
              </w:numPr>
              <w:tabs>
                <w:tab w:pos="818" w:val="left" w:leader="none"/>
                <w:tab w:pos="819" w:val="left" w:leader="none"/>
              </w:tabs>
              <w:spacing w:line="240" w:lineRule="auto" w:before="9" w:after="0"/>
              <w:ind w:left="818" w:right="0" w:hanging="361"/>
              <w:jc w:val="left"/>
              <w:rPr>
                <w:sz w:val="22"/>
              </w:rPr>
            </w:pPr>
            <w:r>
              <w:rPr>
                <w:w w:val="110"/>
                <w:sz w:val="22"/>
              </w:rPr>
              <w:t>STD,</w:t>
            </w:r>
          </w:p>
          <w:p>
            <w:pPr>
              <w:pStyle w:val="TableParagraph"/>
              <w:numPr>
                <w:ilvl w:val="0"/>
                <w:numId w:val="55"/>
              </w:numPr>
              <w:tabs>
                <w:tab w:pos="818" w:val="left" w:leader="none"/>
                <w:tab w:pos="819" w:val="left" w:leader="none"/>
              </w:tabs>
              <w:spacing w:line="240" w:lineRule="auto" w:before="7" w:after="0"/>
              <w:ind w:left="818" w:right="0" w:hanging="361"/>
              <w:jc w:val="left"/>
              <w:rPr>
                <w:sz w:val="22"/>
              </w:rPr>
            </w:pPr>
            <w:r>
              <w:rPr>
                <w:w w:val="105"/>
                <w:sz w:val="22"/>
              </w:rPr>
              <w:t>ARD</w:t>
            </w:r>
          </w:p>
        </w:tc>
      </w:tr>
    </w:tbl>
    <w:p>
      <w:pPr>
        <w:pStyle w:val="BodyText"/>
        <w:rPr>
          <w:rFonts w:ascii="Trebuchet MS"/>
          <w:b/>
          <w:sz w:val="20"/>
        </w:rPr>
      </w:pPr>
      <w:r>
        <w:rPr/>
        <w:pict>
          <v:group style="position:absolute;margin-left:24pt;margin-top:24.000008pt;width:811.8pt;height:548.35pt;mso-position-horizontal-relative:page;mso-position-vertical-relative:page;z-index:-24397312" coordorigin="480,480" coordsize="16236,10967">
            <v:shape style="position:absolute;left:16563;top:11294;width:150;height:150" coordorigin="16564,11295" coordsize="150,150" path="m16713,11295l16594,11324,16564,11444,16713,11295xe" filled="true" fillcolor="#cdcdcd" stroked="false">
              <v:path arrowok="t"/>
              <v:fill type="solid"/>
            </v:shape>
            <v:shape style="position:absolute;left:16133;top:11011;width:580;height:432" coordorigin="16133,11012" coordsize="580,432" path="m16564,11444l16594,11324,16713,11295,16564,11444,16133,11444,16133,11012,16713,11012,16713,11295e" filled="false" stroked="true" strokeweight=".25pt" strokecolor="#808080">
              <v:path arrowok="t"/>
              <v:stroke dashstyle="solid"/>
            </v:shape>
            <v:shape style="position:absolute;left:480;top:480;width:15881;height:10920" coordorigin="480,480" coordsize="15881,10920" path="m16332,499l509,499,499,499,499,11400,509,11400,509,509,16332,509,16332,499xm16361,480l16351,480,16332,480,509,480,490,480,480,480,480,490,480,11400,490,11400,490,490,509,490,16332,490,16351,490,16351,11400,16361,11400,16361,490,16361,480xe" filled="true" fillcolor="#000000" stroked="false">
              <v:path arrowok="t"/>
              <v:fill type="solid"/>
            </v:shape>
            <v:rect style="position:absolute;left:16341;top:508;width:10;height:10891" filled="true" fillcolor="#ffffff" stroked="false">
              <v:fill type="solid"/>
            </v:rect>
            <v:shape style="position:absolute;left:480;top:499;width:15862;height:10930" coordorigin="480,499" coordsize="15862,10930" path="m509,11400l499,11400,499,11409,509,11409,509,11400xm16332,11419l509,11419,490,11419,490,11400,480,11400,480,11419,480,11429,490,11429,509,11429,16332,11429,16332,11419xm16342,499l16332,499,16332,11400,16342,11400,16342,499xe" filled="true" fillcolor="#000000" stroked="false">
              <v:path arrowok="t"/>
              <v:fill type="solid"/>
            </v:shape>
            <v:rect style="position:absolute;left:508;top:11409;width:15824;height:11" filled="true" fillcolor="#ffffff" stroked="false">
              <v:fill type="solid"/>
            </v:rect>
            <v:shape style="position:absolute;left:508;top:11399;width:15852;height:30" coordorigin="509,11400" coordsize="15852,30" path="m16342,11400l16332,11400,509,11400,509,11409,16332,11409,16342,11409,16342,11400xm16361,11400l16351,11400,16351,11419,16332,11419,16332,11429,16351,11429,16361,11429,16361,11419,16361,11400xe" filled="true" fillcolor="#000000" stroked="false">
              <v:path arrowok="t"/>
              <v:fill type="solid"/>
            </v:shape>
            <w10:wrap type="none"/>
          </v:group>
        </w:pict>
      </w:r>
    </w:p>
    <w:p>
      <w:pPr>
        <w:pStyle w:val="BodyText"/>
        <w:rPr>
          <w:rFonts w:ascii="Trebuchet MS"/>
          <w:b/>
          <w:sz w:val="20"/>
        </w:rPr>
      </w:pPr>
    </w:p>
    <w:p>
      <w:pPr>
        <w:pStyle w:val="BodyText"/>
        <w:rPr>
          <w:rFonts w:ascii="Trebuchet MS"/>
          <w:b/>
          <w:sz w:val="20"/>
        </w:rPr>
      </w:pPr>
    </w:p>
    <w:p>
      <w:pPr>
        <w:pStyle w:val="BodyText"/>
        <w:rPr>
          <w:rFonts w:ascii="Trebuchet MS"/>
          <w:b/>
          <w:sz w:val="19"/>
        </w:rPr>
      </w:pPr>
    </w:p>
    <w:p>
      <w:pPr>
        <w:spacing w:before="1"/>
        <w:ind w:left="0" w:right="115" w:firstLine="0"/>
        <w:jc w:val="right"/>
        <w:rPr>
          <w:rFonts w:ascii="Trebuchet MS"/>
          <w:b/>
          <w:sz w:val="14"/>
        </w:rPr>
      </w:pPr>
      <w:r>
        <w:rPr>
          <w:rFonts w:ascii="Trebuchet MS"/>
          <w:b/>
          <w:w w:val="90"/>
          <w:sz w:val="14"/>
        </w:rPr>
        <w:t>33</w:t>
      </w:r>
    </w:p>
    <w:p>
      <w:pPr>
        <w:spacing w:after="0"/>
        <w:jc w:val="right"/>
        <w:rPr>
          <w:rFonts w:ascii="Trebuchet MS"/>
          <w:sz w:val="14"/>
        </w:rPr>
        <w:sectPr>
          <w:footerReference w:type="default" r:id="rId54"/>
          <w:pgSz w:w="16840" w:h="11910" w:orient="landscape"/>
          <w:pgMar w:footer="0" w:header="0" w:top="720" w:bottom="280" w:left="620" w:right="220"/>
        </w:sectPr>
      </w:pPr>
    </w:p>
    <w:tbl>
      <w:tblPr>
        <w:tblW w:w="0" w:type="auto"/>
        <w:jc w:val="left"/>
        <w:tblInd w:w="1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1740"/>
        <w:gridCol w:w="1824"/>
        <w:gridCol w:w="2468"/>
        <w:gridCol w:w="2597"/>
        <w:gridCol w:w="2489"/>
        <w:gridCol w:w="2488"/>
      </w:tblGrid>
      <w:tr>
        <w:trPr>
          <w:trHeight w:val="490" w:hRule="atLeast"/>
        </w:trPr>
        <w:tc>
          <w:tcPr>
            <w:tcW w:w="1740" w:type="dxa"/>
            <w:tcBorders>
              <w:bottom w:val="double" w:sz="2" w:space="0" w:color="000000"/>
            </w:tcBorders>
          </w:tcPr>
          <w:p>
            <w:pPr>
              <w:pStyle w:val="TableParagraph"/>
              <w:spacing w:before="9"/>
              <w:ind w:left="378"/>
              <w:rPr>
                <w:sz w:val="22"/>
              </w:rPr>
            </w:pPr>
            <w:r>
              <w:rPr>
                <w:w w:val="110"/>
                <w:sz w:val="22"/>
              </w:rPr>
              <w:t>Domaine</w:t>
            </w:r>
          </w:p>
        </w:tc>
        <w:tc>
          <w:tcPr>
            <w:tcW w:w="1824" w:type="dxa"/>
            <w:tcBorders>
              <w:bottom w:val="double" w:sz="2" w:space="0" w:color="000000"/>
            </w:tcBorders>
          </w:tcPr>
          <w:p>
            <w:pPr>
              <w:pStyle w:val="TableParagraph"/>
              <w:spacing w:before="9"/>
              <w:ind w:left="477"/>
              <w:rPr>
                <w:sz w:val="22"/>
              </w:rPr>
            </w:pPr>
            <w:r>
              <w:rPr>
                <w:w w:val="110"/>
                <w:sz w:val="22"/>
              </w:rPr>
              <w:t>Critères</w:t>
            </w:r>
          </w:p>
        </w:tc>
        <w:tc>
          <w:tcPr>
            <w:tcW w:w="2468" w:type="dxa"/>
            <w:tcBorders>
              <w:bottom w:val="double" w:sz="2" w:space="0" w:color="000000"/>
            </w:tcBorders>
          </w:tcPr>
          <w:p>
            <w:pPr>
              <w:pStyle w:val="TableParagraph"/>
              <w:spacing w:before="9"/>
              <w:ind w:left="802" w:right="791"/>
              <w:jc w:val="center"/>
              <w:rPr>
                <w:sz w:val="22"/>
              </w:rPr>
            </w:pPr>
            <w:r>
              <w:rPr>
                <w:w w:val="110"/>
                <w:sz w:val="22"/>
              </w:rPr>
              <w:t>Actions</w:t>
            </w:r>
          </w:p>
        </w:tc>
        <w:tc>
          <w:tcPr>
            <w:tcW w:w="2597" w:type="dxa"/>
            <w:tcBorders>
              <w:bottom w:val="double" w:sz="2" w:space="0" w:color="000000"/>
            </w:tcBorders>
          </w:tcPr>
          <w:p>
            <w:pPr>
              <w:pStyle w:val="TableParagraph"/>
              <w:spacing w:before="9"/>
              <w:ind w:left="217"/>
              <w:rPr>
                <w:sz w:val="22"/>
              </w:rPr>
            </w:pPr>
            <w:r>
              <w:rPr>
                <w:w w:val="110"/>
                <w:sz w:val="22"/>
              </w:rPr>
              <w:t>Cibles/bénéficiaires</w:t>
            </w:r>
          </w:p>
        </w:tc>
        <w:tc>
          <w:tcPr>
            <w:tcW w:w="2489" w:type="dxa"/>
            <w:tcBorders>
              <w:bottom w:val="double" w:sz="2" w:space="0" w:color="000000"/>
            </w:tcBorders>
          </w:tcPr>
          <w:p>
            <w:pPr>
              <w:pStyle w:val="TableParagraph"/>
              <w:spacing w:before="9"/>
              <w:ind w:left="558"/>
              <w:rPr>
                <w:sz w:val="22"/>
              </w:rPr>
            </w:pPr>
            <w:r>
              <w:rPr>
                <w:w w:val="110"/>
                <w:sz w:val="22"/>
              </w:rPr>
              <w:t>Responsable</w:t>
            </w:r>
          </w:p>
        </w:tc>
        <w:tc>
          <w:tcPr>
            <w:tcW w:w="2488" w:type="dxa"/>
            <w:tcBorders>
              <w:bottom w:val="double" w:sz="2" w:space="0" w:color="000000"/>
            </w:tcBorders>
          </w:tcPr>
          <w:p>
            <w:pPr>
              <w:pStyle w:val="TableParagraph"/>
              <w:spacing w:before="9"/>
              <w:ind w:left="621"/>
              <w:rPr>
                <w:sz w:val="22"/>
              </w:rPr>
            </w:pPr>
            <w:r>
              <w:rPr>
                <w:w w:val="110"/>
                <w:sz w:val="22"/>
              </w:rPr>
              <w:t>Partenaires</w:t>
            </w:r>
          </w:p>
        </w:tc>
      </w:tr>
      <w:tr>
        <w:trPr>
          <w:trHeight w:val="1282" w:hRule="atLeast"/>
        </w:trPr>
        <w:tc>
          <w:tcPr>
            <w:tcW w:w="1740" w:type="dxa"/>
            <w:vMerge w:val="restart"/>
            <w:tcBorders>
              <w:top w:val="double" w:sz="2" w:space="0" w:color="000000"/>
            </w:tcBorders>
          </w:tcPr>
          <w:p>
            <w:pPr>
              <w:pStyle w:val="TableParagraph"/>
              <w:spacing w:before="0"/>
              <w:ind w:left="0"/>
              <w:rPr>
                <w:rFonts w:ascii="Times New Roman"/>
                <w:sz w:val="22"/>
              </w:rPr>
            </w:pPr>
          </w:p>
        </w:tc>
        <w:tc>
          <w:tcPr>
            <w:tcW w:w="1824" w:type="dxa"/>
            <w:vMerge w:val="restart"/>
            <w:tcBorders>
              <w:top w:val="double" w:sz="2" w:space="0" w:color="000000"/>
            </w:tcBorders>
          </w:tcPr>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4"/>
              <w:ind w:left="0"/>
              <w:rPr>
                <w:rFonts w:ascii="Trebuchet MS"/>
                <w:b/>
                <w:sz w:val="37"/>
              </w:rPr>
            </w:pPr>
          </w:p>
          <w:p>
            <w:pPr>
              <w:pStyle w:val="TableParagraph"/>
              <w:spacing w:line="283" w:lineRule="auto" w:before="1"/>
              <w:ind w:left="398" w:firstLine="91"/>
              <w:rPr>
                <w:sz w:val="22"/>
              </w:rPr>
            </w:pPr>
            <w:r>
              <w:rPr>
                <w:w w:val="110"/>
                <w:sz w:val="22"/>
              </w:rPr>
              <w:t>Gestion </w:t>
            </w:r>
            <w:r>
              <w:rPr>
                <w:w w:val="105"/>
                <w:sz w:val="22"/>
              </w:rPr>
              <w:t>fiduciaire</w:t>
            </w:r>
          </w:p>
        </w:tc>
        <w:tc>
          <w:tcPr>
            <w:tcW w:w="2468" w:type="dxa"/>
            <w:tcBorders>
              <w:top w:val="double" w:sz="2" w:space="0" w:color="000000"/>
            </w:tcBorders>
          </w:tcPr>
          <w:p>
            <w:pPr>
              <w:pStyle w:val="TableParagraph"/>
              <w:spacing w:line="285" w:lineRule="auto" w:before="100"/>
              <w:ind w:left="98" w:right="249"/>
              <w:rPr>
                <w:sz w:val="22"/>
              </w:rPr>
            </w:pPr>
            <w:r>
              <w:rPr>
                <w:w w:val="110"/>
                <w:sz w:val="22"/>
              </w:rPr>
              <w:t>Etude/ inventaire des niches de recettes</w:t>
            </w:r>
          </w:p>
        </w:tc>
        <w:tc>
          <w:tcPr>
            <w:tcW w:w="2597" w:type="dxa"/>
            <w:tcBorders>
              <w:top w:val="double" w:sz="2" w:space="0" w:color="000000"/>
            </w:tcBorders>
          </w:tcPr>
          <w:p>
            <w:pPr>
              <w:pStyle w:val="TableParagraph"/>
              <w:numPr>
                <w:ilvl w:val="0"/>
                <w:numId w:val="56"/>
              </w:numPr>
              <w:tabs>
                <w:tab w:pos="817" w:val="left" w:leader="none"/>
                <w:tab w:pos="818" w:val="left" w:leader="none"/>
              </w:tabs>
              <w:spacing w:line="247" w:lineRule="auto" w:before="0" w:after="0"/>
              <w:ind w:left="817" w:right="462" w:hanging="360"/>
              <w:jc w:val="left"/>
              <w:rPr>
                <w:sz w:val="22"/>
              </w:rPr>
            </w:pPr>
            <w:r>
              <w:rPr>
                <w:w w:val="110"/>
                <w:sz w:val="22"/>
              </w:rPr>
              <w:t>Conseils </w:t>
            </w:r>
            <w:r>
              <w:rPr>
                <w:spacing w:val="-1"/>
                <w:w w:val="110"/>
                <w:sz w:val="22"/>
              </w:rPr>
              <w:t>municipaux</w:t>
            </w:r>
          </w:p>
          <w:p>
            <w:pPr>
              <w:pStyle w:val="TableParagraph"/>
              <w:numPr>
                <w:ilvl w:val="0"/>
                <w:numId w:val="56"/>
              </w:numPr>
              <w:tabs>
                <w:tab w:pos="817" w:val="left" w:leader="none"/>
                <w:tab w:pos="818" w:val="left" w:leader="none"/>
              </w:tabs>
              <w:spacing w:line="247" w:lineRule="auto" w:before="0" w:after="0"/>
              <w:ind w:left="817" w:right="109" w:hanging="360"/>
              <w:jc w:val="left"/>
              <w:rPr>
                <w:sz w:val="22"/>
              </w:rPr>
            </w:pPr>
            <w:r>
              <w:rPr>
                <w:w w:val="110"/>
                <w:sz w:val="22"/>
              </w:rPr>
              <w:t>Conseils </w:t>
            </w:r>
            <w:r>
              <w:rPr>
                <w:spacing w:val="-1"/>
                <w:w w:val="110"/>
                <w:sz w:val="22"/>
              </w:rPr>
              <w:t>départementau</w:t>
            </w:r>
          </w:p>
          <w:p>
            <w:pPr>
              <w:pStyle w:val="TableParagraph"/>
              <w:spacing w:line="232" w:lineRule="exact" w:before="1"/>
              <w:ind w:left="817"/>
              <w:rPr>
                <w:sz w:val="22"/>
              </w:rPr>
            </w:pPr>
            <w:r>
              <w:rPr>
                <w:w w:val="111"/>
                <w:sz w:val="22"/>
              </w:rPr>
              <w:t>x</w:t>
            </w:r>
          </w:p>
        </w:tc>
        <w:tc>
          <w:tcPr>
            <w:tcW w:w="2489" w:type="dxa"/>
            <w:tcBorders>
              <w:top w:val="double" w:sz="2" w:space="0" w:color="000000"/>
            </w:tcBorders>
          </w:tcPr>
          <w:p>
            <w:pPr>
              <w:pStyle w:val="TableParagraph"/>
              <w:spacing w:before="0"/>
              <w:ind w:left="0"/>
              <w:rPr>
                <w:rFonts w:ascii="Trebuchet MS"/>
                <w:b/>
                <w:sz w:val="26"/>
              </w:rPr>
            </w:pPr>
          </w:p>
          <w:p>
            <w:pPr>
              <w:pStyle w:val="TableParagraph"/>
              <w:numPr>
                <w:ilvl w:val="0"/>
                <w:numId w:val="57"/>
              </w:numPr>
              <w:tabs>
                <w:tab w:pos="818" w:val="left" w:leader="none"/>
                <w:tab w:pos="819" w:val="left" w:leader="none"/>
              </w:tabs>
              <w:spacing w:line="240" w:lineRule="auto" w:before="213" w:after="0"/>
              <w:ind w:left="818" w:right="0" w:hanging="361"/>
              <w:jc w:val="left"/>
              <w:rPr>
                <w:sz w:val="22"/>
              </w:rPr>
            </w:pPr>
            <w:r>
              <w:rPr>
                <w:sz w:val="22"/>
              </w:rPr>
              <w:t>PNDL</w:t>
            </w:r>
          </w:p>
        </w:tc>
        <w:tc>
          <w:tcPr>
            <w:tcW w:w="2488" w:type="dxa"/>
            <w:tcBorders>
              <w:top w:val="double" w:sz="2" w:space="0" w:color="000000"/>
            </w:tcBorders>
          </w:tcPr>
          <w:p>
            <w:pPr>
              <w:pStyle w:val="TableParagraph"/>
              <w:spacing w:before="0"/>
              <w:ind w:left="0"/>
              <w:rPr>
                <w:rFonts w:ascii="Trebuchet MS"/>
                <w:b/>
                <w:sz w:val="22"/>
              </w:rPr>
            </w:pPr>
          </w:p>
          <w:p>
            <w:pPr>
              <w:pStyle w:val="TableParagraph"/>
              <w:numPr>
                <w:ilvl w:val="0"/>
                <w:numId w:val="58"/>
              </w:numPr>
              <w:tabs>
                <w:tab w:pos="818" w:val="left" w:leader="none"/>
                <w:tab w:pos="819" w:val="left" w:leader="none"/>
              </w:tabs>
              <w:spacing w:line="240" w:lineRule="auto" w:before="0" w:after="0"/>
              <w:ind w:left="818" w:right="0" w:hanging="361"/>
              <w:jc w:val="left"/>
              <w:rPr>
                <w:sz w:val="22"/>
              </w:rPr>
            </w:pPr>
            <w:r>
              <w:rPr>
                <w:w w:val="105"/>
                <w:sz w:val="22"/>
              </w:rPr>
              <w:t>PTF,</w:t>
            </w:r>
          </w:p>
          <w:p>
            <w:pPr>
              <w:pStyle w:val="TableParagraph"/>
              <w:numPr>
                <w:ilvl w:val="0"/>
                <w:numId w:val="58"/>
              </w:numPr>
              <w:tabs>
                <w:tab w:pos="818" w:val="left" w:leader="none"/>
                <w:tab w:pos="819" w:val="left" w:leader="none"/>
              </w:tabs>
              <w:spacing w:line="240" w:lineRule="auto" w:before="9" w:after="0"/>
              <w:ind w:left="818" w:right="0" w:hanging="361"/>
              <w:jc w:val="left"/>
              <w:rPr>
                <w:sz w:val="22"/>
              </w:rPr>
            </w:pPr>
            <w:r>
              <w:rPr>
                <w:w w:val="110"/>
                <w:sz w:val="22"/>
              </w:rPr>
              <w:t>STD,</w:t>
            </w:r>
          </w:p>
          <w:p>
            <w:pPr>
              <w:pStyle w:val="TableParagraph"/>
              <w:numPr>
                <w:ilvl w:val="0"/>
                <w:numId w:val="58"/>
              </w:numPr>
              <w:tabs>
                <w:tab w:pos="818" w:val="left" w:leader="none"/>
                <w:tab w:pos="819" w:val="left" w:leader="none"/>
              </w:tabs>
              <w:spacing w:line="240" w:lineRule="auto" w:before="7" w:after="0"/>
              <w:ind w:left="818" w:right="0" w:hanging="361"/>
              <w:jc w:val="left"/>
              <w:rPr>
                <w:sz w:val="22"/>
              </w:rPr>
            </w:pPr>
            <w:r>
              <w:rPr>
                <w:w w:val="105"/>
                <w:sz w:val="22"/>
              </w:rPr>
              <w:t>ARD</w:t>
            </w:r>
          </w:p>
        </w:tc>
      </w:tr>
      <w:tr>
        <w:trPr>
          <w:trHeight w:val="1549" w:hRule="atLeast"/>
        </w:trPr>
        <w:tc>
          <w:tcPr>
            <w:tcW w:w="1740" w:type="dxa"/>
            <w:vMerge/>
            <w:tcBorders>
              <w:top w:val="nil"/>
            </w:tcBorders>
          </w:tcPr>
          <w:p>
            <w:pPr>
              <w:rPr>
                <w:sz w:val="2"/>
                <w:szCs w:val="2"/>
              </w:rPr>
            </w:pPr>
          </w:p>
        </w:tc>
        <w:tc>
          <w:tcPr>
            <w:tcW w:w="1824" w:type="dxa"/>
            <w:vMerge/>
            <w:tcBorders>
              <w:top w:val="nil"/>
            </w:tcBorders>
          </w:tcPr>
          <w:p>
            <w:pPr>
              <w:rPr>
                <w:sz w:val="2"/>
                <w:szCs w:val="2"/>
              </w:rPr>
            </w:pPr>
          </w:p>
        </w:tc>
        <w:tc>
          <w:tcPr>
            <w:tcW w:w="2468" w:type="dxa"/>
          </w:tcPr>
          <w:p>
            <w:pPr>
              <w:pStyle w:val="TableParagraph"/>
              <w:spacing w:line="285" w:lineRule="auto" w:before="88"/>
              <w:ind w:left="98" w:right="556"/>
              <w:rPr>
                <w:sz w:val="22"/>
              </w:rPr>
            </w:pPr>
            <w:r>
              <w:rPr>
                <w:w w:val="110"/>
                <w:sz w:val="22"/>
              </w:rPr>
              <w:t>Organisation de forums sur la mobilisation des ressources</w:t>
            </w:r>
          </w:p>
        </w:tc>
        <w:tc>
          <w:tcPr>
            <w:tcW w:w="2597" w:type="dxa"/>
          </w:tcPr>
          <w:p>
            <w:pPr>
              <w:pStyle w:val="TableParagraph"/>
              <w:spacing w:before="0"/>
              <w:ind w:left="0"/>
              <w:rPr>
                <w:rFonts w:ascii="Trebuchet MS"/>
                <w:b/>
                <w:sz w:val="26"/>
              </w:rPr>
            </w:pPr>
          </w:p>
          <w:p>
            <w:pPr>
              <w:pStyle w:val="TableParagraph"/>
              <w:numPr>
                <w:ilvl w:val="0"/>
                <w:numId w:val="59"/>
              </w:numPr>
              <w:tabs>
                <w:tab w:pos="817" w:val="left" w:leader="none"/>
                <w:tab w:pos="818" w:val="left" w:leader="none"/>
              </w:tabs>
              <w:spacing w:line="249" w:lineRule="auto" w:before="220" w:after="0"/>
              <w:ind w:left="817" w:right="347" w:hanging="360"/>
              <w:jc w:val="left"/>
              <w:rPr>
                <w:sz w:val="22"/>
              </w:rPr>
            </w:pPr>
            <w:r>
              <w:rPr>
                <w:w w:val="110"/>
                <w:sz w:val="22"/>
              </w:rPr>
              <w:t>Acteurs </w:t>
            </w:r>
            <w:r>
              <w:rPr>
                <w:spacing w:val="-1"/>
                <w:w w:val="110"/>
                <w:sz w:val="22"/>
              </w:rPr>
              <w:t>économiques</w:t>
            </w:r>
          </w:p>
        </w:tc>
        <w:tc>
          <w:tcPr>
            <w:tcW w:w="2489" w:type="dxa"/>
          </w:tcPr>
          <w:p>
            <w:pPr>
              <w:pStyle w:val="TableParagraph"/>
              <w:spacing w:before="0"/>
              <w:ind w:left="0"/>
              <w:rPr>
                <w:rFonts w:ascii="Trebuchet MS"/>
                <w:b/>
                <w:sz w:val="26"/>
              </w:rPr>
            </w:pPr>
          </w:p>
          <w:p>
            <w:pPr>
              <w:pStyle w:val="TableParagraph"/>
              <w:spacing w:before="1"/>
              <w:ind w:left="0"/>
              <w:rPr>
                <w:rFonts w:ascii="Trebuchet MS"/>
                <w:b/>
                <w:sz w:val="30"/>
              </w:rPr>
            </w:pPr>
          </w:p>
          <w:p>
            <w:pPr>
              <w:pStyle w:val="TableParagraph"/>
              <w:numPr>
                <w:ilvl w:val="0"/>
                <w:numId w:val="60"/>
              </w:numPr>
              <w:tabs>
                <w:tab w:pos="818" w:val="left" w:leader="none"/>
                <w:tab w:pos="819" w:val="left" w:leader="none"/>
              </w:tabs>
              <w:spacing w:line="240" w:lineRule="auto" w:before="1" w:after="0"/>
              <w:ind w:left="818" w:right="0" w:hanging="361"/>
              <w:jc w:val="left"/>
              <w:rPr>
                <w:sz w:val="22"/>
              </w:rPr>
            </w:pPr>
            <w:r>
              <w:rPr>
                <w:w w:val="105"/>
                <w:sz w:val="22"/>
              </w:rPr>
              <w:t>ARD</w:t>
            </w:r>
          </w:p>
        </w:tc>
        <w:tc>
          <w:tcPr>
            <w:tcW w:w="2488" w:type="dxa"/>
          </w:tcPr>
          <w:p>
            <w:pPr>
              <w:pStyle w:val="TableParagraph"/>
              <w:numPr>
                <w:ilvl w:val="0"/>
                <w:numId w:val="61"/>
              </w:numPr>
              <w:tabs>
                <w:tab w:pos="818" w:val="left" w:leader="none"/>
                <w:tab w:pos="819" w:val="left" w:leader="none"/>
              </w:tabs>
              <w:spacing w:line="240" w:lineRule="auto" w:before="6" w:after="0"/>
              <w:ind w:left="818" w:right="0" w:hanging="361"/>
              <w:jc w:val="left"/>
              <w:rPr>
                <w:sz w:val="22"/>
              </w:rPr>
            </w:pPr>
            <w:r>
              <w:rPr>
                <w:w w:val="110"/>
                <w:sz w:val="22"/>
              </w:rPr>
              <w:t>Maires,</w:t>
            </w:r>
          </w:p>
          <w:p>
            <w:pPr>
              <w:pStyle w:val="TableParagraph"/>
              <w:numPr>
                <w:ilvl w:val="0"/>
                <w:numId w:val="61"/>
              </w:numPr>
              <w:tabs>
                <w:tab w:pos="818" w:val="left" w:leader="none"/>
                <w:tab w:pos="819" w:val="left" w:leader="none"/>
              </w:tabs>
              <w:spacing w:line="247" w:lineRule="auto" w:before="9" w:after="0"/>
              <w:ind w:left="818" w:right="146" w:hanging="360"/>
              <w:jc w:val="left"/>
              <w:rPr>
                <w:sz w:val="22"/>
              </w:rPr>
            </w:pPr>
            <w:r>
              <w:rPr>
                <w:w w:val="110"/>
                <w:sz w:val="22"/>
              </w:rPr>
              <w:t>Présidents conseil </w:t>
            </w:r>
            <w:r>
              <w:rPr>
                <w:spacing w:val="-1"/>
                <w:w w:val="110"/>
                <w:sz w:val="22"/>
              </w:rPr>
              <w:t>départementa </w:t>
            </w:r>
            <w:r>
              <w:rPr>
                <w:w w:val="110"/>
                <w:sz w:val="22"/>
              </w:rPr>
              <w:t>l</w:t>
            </w:r>
          </w:p>
          <w:p>
            <w:pPr>
              <w:pStyle w:val="TableParagraph"/>
              <w:numPr>
                <w:ilvl w:val="0"/>
                <w:numId w:val="61"/>
              </w:numPr>
              <w:tabs>
                <w:tab w:pos="818" w:val="left" w:leader="none"/>
                <w:tab w:pos="819" w:val="left" w:leader="none"/>
              </w:tabs>
              <w:spacing w:line="232" w:lineRule="exact" w:before="3" w:after="0"/>
              <w:ind w:left="818" w:right="0" w:hanging="361"/>
              <w:jc w:val="left"/>
              <w:rPr>
                <w:sz w:val="22"/>
              </w:rPr>
            </w:pPr>
            <w:r>
              <w:rPr>
                <w:w w:val="110"/>
                <w:sz w:val="22"/>
              </w:rPr>
              <w:t>Trésor</w:t>
            </w:r>
          </w:p>
        </w:tc>
      </w:tr>
      <w:tr>
        <w:trPr>
          <w:trHeight w:val="1981" w:hRule="atLeast"/>
        </w:trPr>
        <w:tc>
          <w:tcPr>
            <w:tcW w:w="1740" w:type="dxa"/>
            <w:vMerge w:val="restart"/>
          </w:tcPr>
          <w:p>
            <w:pPr>
              <w:pStyle w:val="TableParagraph"/>
              <w:spacing w:before="3"/>
              <w:ind w:left="0"/>
              <w:rPr>
                <w:rFonts w:ascii="Trebuchet MS"/>
                <w:b/>
                <w:sz w:val="23"/>
              </w:rPr>
            </w:pPr>
          </w:p>
          <w:p>
            <w:pPr>
              <w:pStyle w:val="TableParagraph"/>
              <w:spacing w:line="285" w:lineRule="auto" w:before="0"/>
              <w:ind w:left="97" w:right="117"/>
              <w:rPr>
                <w:sz w:val="22"/>
              </w:rPr>
            </w:pPr>
            <w:r>
              <w:rPr>
                <w:w w:val="110"/>
                <w:sz w:val="22"/>
                <w:u w:val="single"/>
              </w:rPr>
              <w:t>Domaine 3</w:t>
            </w:r>
            <w:r>
              <w:rPr>
                <w:w w:val="110"/>
                <w:sz w:val="22"/>
              </w:rPr>
              <w:t> : </w:t>
            </w:r>
            <w:r>
              <w:rPr>
                <w:w w:val="105"/>
                <w:sz w:val="22"/>
              </w:rPr>
              <w:t>Participation </w:t>
            </w:r>
            <w:r>
              <w:rPr>
                <w:w w:val="110"/>
                <w:sz w:val="22"/>
              </w:rPr>
              <w:t>citoyenne dans la gestion des affaires locales</w:t>
            </w:r>
          </w:p>
        </w:tc>
        <w:tc>
          <w:tcPr>
            <w:tcW w:w="1824" w:type="dxa"/>
          </w:tcPr>
          <w:p>
            <w:pPr>
              <w:pStyle w:val="TableParagraph"/>
              <w:spacing w:line="285" w:lineRule="auto" w:before="9"/>
              <w:ind w:left="174" w:right="165" w:hanging="3"/>
              <w:jc w:val="center"/>
              <w:rPr>
                <w:sz w:val="22"/>
              </w:rPr>
            </w:pPr>
            <w:r>
              <w:rPr>
                <w:w w:val="110"/>
                <w:sz w:val="22"/>
              </w:rPr>
              <w:t>Cadre </w:t>
            </w:r>
            <w:r>
              <w:rPr>
                <w:w w:val="105"/>
                <w:sz w:val="22"/>
              </w:rPr>
              <w:t>institutionnel </w:t>
            </w:r>
            <w:r>
              <w:rPr>
                <w:w w:val="110"/>
                <w:sz w:val="22"/>
              </w:rPr>
              <w:t>de la participation et accès à </w:t>
            </w:r>
            <w:r>
              <w:rPr>
                <w:w w:val="105"/>
                <w:sz w:val="22"/>
              </w:rPr>
              <w:t>l'information</w:t>
            </w:r>
          </w:p>
        </w:tc>
        <w:tc>
          <w:tcPr>
            <w:tcW w:w="2468" w:type="dxa"/>
            <w:vMerge w:val="restart"/>
          </w:tcPr>
          <w:p>
            <w:pPr>
              <w:pStyle w:val="TableParagraph"/>
              <w:spacing w:before="0"/>
              <w:ind w:left="0"/>
              <w:rPr>
                <w:rFonts w:ascii="Trebuchet MS"/>
                <w:b/>
                <w:sz w:val="26"/>
              </w:rPr>
            </w:pPr>
          </w:p>
          <w:p>
            <w:pPr>
              <w:pStyle w:val="TableParagraph"/>
              <w:spacing w:before="8"/>
              <w:ind w:left="0"/>
              <w:rPr>
                <w:rFonts w:ascii="Trebuchet MS"/>
                <w:b/>
                <w:sz w:val="35"/>
              </w:rPr>
            </w:pPr>
          </w:p>
          <w:p>
            <w:pPr>
              <w:pStyle w:val="TableParagraph"/>
              <w:spacing w:line="285" w:lineRule="auto" w:before="0"/>
              <w:ind w:left="198" w:right="190" w:hanging="2"/>
              <w:jc w:val="center"/>
              <w:rPr>
                <w:sz w:val="22"/>
              </w:rPr>
            </w:pPr>
            <w:r>
              <w:rPr>
                <w:w w:val="110"/>
                <w:sz w:val="22"/>
              </w:rPr>
              <w:t>Mise en place de cadre de concertation conforme au CGCL</w:t>
            </w:r>
          </w:p>
        </w:tc>
        <w:tc>
          <w:tcPr>
            <w:tcW w:w="2597" w:type="dxa"/>
            <w:vMerge w:val="restart"/>
          </w:tcPr>
          <w:p>
            <w:pPr>
              <w:pStyle w:val="TableParagraph"/>
              <w:spacing w:before="0"/>
              <w:ind w:left="0"/>
              <w:rPr>
                <w:rFonts w:ascii="Trebuchet MS"/>
                <w:b/>
                <w:sz w:val="26"/>
              </w:rPr>
            </w:pPr>
          </w:p>
          <w:p>
            <w:pPr>
              <w:pStyle w:val="TableParagraph"/>
              <w:spacing w:before="8"/>
              <w:ind w:left="0"/>
              <w:rPr>
                <w:rFonts w:ascii="Trebuchet MS"/>
                <w:b/>
                <w:sz w:val="28"/>
              </w:rPr>
            </w:pPr>
          </w:p>
          <w:p>
            <w:pPr>
              <w:pStyle w:val="TableParagraph"/>
              <w:numPr>
                <w:ilvl w:val="0"/>
                <w:numId w:val="62"/>
              </w:numPr>
              <w:tabs>
                <w:tab w:pos="817" w:val="left" w:leader="none"/>
                <w:tab w:pos="818" w:val="left" w:leader="none"/>
              </w:tabs>
              <w:spacing w:line="249" w:lineRule="auto" w:before="0" w:after="0"/>
              <w:ind w:left="817" w:right="462" w:hanging="360"/>
              <w:jc w:val="left"/>
              <w:rPr>
                <w:sz w:val="22"/>
              </w:rPr>
            </w:pPr>
            <w:r>
              <w:rPr>
                <w:w w:val="110"/>
                <w:sz w:val="22"/>
              </w:rPr>
              <w:t>Conseils </w:t>
            </w:r>
            <w:r>
              <w:rPr>
                <w:spacing w:val="-1"/>
                <w:w w:val="110"/>
                <w:sz w:val="22"/>
              </w:rPr>
              <w:t>municipaux</w:t>
            </w:r>
          </w:p>
          <w:p>
            <w:pPr>
              <w:pStyle w:val="TableParagraph"/>
              <w:numPr>
                <w:ilvl w:val="0"/>
                <w:numId w:val="62"/>
              </w:numPr>
              <w:tabs>
                <w:tab w:pos="817" w:val="left" w:leader="none"/>
                <w:tab w:pos="818" w:val="left" w:leader="none"/>
              </w:tabs>
              <w:spacing w:line="247" w:lineRule="auto" w:before="0" w:after="0"/>
              <w:ind w:left="817" w:right="109" w:hanging="360"/>
              <w:jc w:val="left"/>
              <w:rPr>
                <w:sz w:val="22"/>
              </w:rPr>
            </w:pPr>
            <w:r>
              <w:rPr>
                <w:w w:val="110"/>
                <w:sz w:val="22"/>
              </w:rPr>
              <w:t>Conseils </w:t>
            </w:r>
            <w:r>
              <w:rPr>
                <w:spacing w:val="-1"/>
                <w:w w:val="110"/>
                <w:sz w:val="22"/>
              </w:rPr>
              <w:t>départementau </w:t>
            </w:r>
            <w:r>
              <w:rPr>
                <w:w w:val="110"/>
                <w:sz w:val="22"/>
              </w:rPr>
              <w:t>x</w:t>
            </w:r>
          </w:p>
          <w:p>
            <w:pPr>
              <w:pStyle w:val="TableParagraph"/>
              <w:numPr>
                <w:ilvl w:val="0"/>
                <w:numId w:val="62"/>
              </w:numPr>
              <w:tabs>
                <w:tab w:pos="817" w:val="left" w:leader="none"/>
                <w:tab w:pos="818" w:val="left" w:leader="none"/>
              </w:tabs>
              <w:spacing w:line="240" w:lineRule="auto" w:before="0" w:after="0"/>
              <w:ind w:left="818" w:right="0" w:hanging="361"/>
              <w:jc w:val="left"/>
              <w:rPr>
                <w:sz w:val="22"/>
              </w:rPr>
            </w:pPr>
            <w:r>
              <w:rPr>
                <w:w w:val="110"/>
                <w:sz w:val="22"/>
              </w:rPr>
              <w:t>populations</w:t>
            </w:r>
          </w:p>
        </w:tc>
        <w:tc>
          <w:tcPr>
            <w:tcW w:w="2489" w:type="dxa"/>
            <w:vMerge w:val="restart"/>
          </w:tcPr>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5"/>
              </w:rPr>
            </w:pPr>
          </w:p>
          <w:p>
            <w:pPr>
              <w:pStyle w:val="TableParagraph"/>
              <w:numPr>
                <w:ilvl w:val="0"/>
                <w:numId w:val="63"/>
              </w:numPr>
              <w:tabs>
                <w:tab w:pos="818" w:val="left" w:leader="none"/>
                <w:tab w:pos="819" w:val="left" w:leader="none"/>
                <w:tab w:pos="2122" w:val="left" w:leader="none"/>
              </w:tabs>
              <w:spacing w:line="247" w:lineRule="auto" w:before="0" w:after="0"/>
              <w:ind w:left="818" w:right="84" w:hanging="360"/>
              <w:jc w:val="left"/>
              <w:rPr>
                <w:sz w:val="22"/>
              </w:rPr>
            </w:pPr>
            <w:r>
              <w:rPr>
                <w:w w:val="110"/>
                <w:sz w:val="22"/>
              </w:rPr>
              <w:t>Président</w:t>
              <w:tab/>
            </w:r>
            <w:r>
              <w:rPr>
                <w:spacing w:val="-10"/>
                <w:w w:val="110"/>
                <w:sz w:val="22"/>
              </w:rPr>
              <w:t>de </w:t>
            </w:r>
            <w:r>
              <w:rPr>
                <w:w w:val="110"/>
                <w:sz w:val="22"/>
              </w:rPr>
              <w:t>conseil </w:t>
            </w:r>
            <w:r>
              <w:rPr>
                <w:spacing w:val="-1"/>
                <w:w w:val="110"/>
                <w:sz w:val="22"/>
              </w:rPr>
              <w:t>départemental</w:t>
            </w:r>
          </w:p>
          <w:p>
            <w:pPr>
              <w:pStyle w:val="TableParagraph"/>
              <w:numPr>
                <w:ilvl w:val="0"/>
                <w:numId w:val="63"/>
              </w:numPr>
              <w:tabs>
                <w:tab w:pos="818" w:val="left" w:leader="none"/>
                <w:tab w:pos="819" w:val="left" w:leader="none"/>
              </w:tabs>
              <w:spacing w:line="240" w:lineRule="auto" w:before="0" w:after="0"/>
              <w:ind w:left="818" w:right="0" w:hanging="361"/>
              <w:jc w:val="left"/>
              <w:rPr>
                <w:sz w:val="22"/>
              </w:rPr>
            </w:pPr>
            <w:r>
              <w:rPr>
                <w:w w:val="105"/>
                <w:sz w:val="22"/>
              </w:rPr>
              <w:t>Maire</w:t>
            </w:r>
          </w:p>
        </w:tc>
        <w:tc>
          <w:tcPr>
            <w:tcW w:w="2488" w:type="dxa"/>
            <w:vMerge w:val="restart"/>
          </w:tcPr>
          <w:p>
            <w:pPr>
              <w:pStyle w:val="TableParagraph"/>
              <w:spacing w:before="0"/>
              <w:ind w:left="0"/>
              <w:rPr>
                <w:rFonts w:ascii="Trebuchet MS"/>
                <w:b/>
                <w:sz w:val="26"/>
              </w:rPr>
            </w:pPr>
          </w:p>
          <w:p>
            <w:pPr>
              <w:pStyle w:val="TableParagraph"/>
              <w:spacing w:before="0"/>
              <w:ind w:left="0"/>
              <w:rPr>
                <w:rFonts w:ascii="Trebuchet MS"/>
                <w:b/>
                <w:sz w:val="26"/>
              </w:rPr>
            </w:pPr>
          </w:p>
          <w:p>
            <w:pPr>
              <w:pStyle w:val="TableParagraph"/>
              <w:spacing w:before="0"/>
              <w:ind w:left="0"/>
              <w:rPr>
                <w:rFonts w:ascii="Trebuchet MS"/>
                <w:b/>
                <w:sz w:val="25"/>
              </w:rPr>
            </w:pPr>
          </w:p>
          <w:p>
            <w:pPr>
              <w:pStyle w:val="TableParagraph"/>
              <w:numPr>
                <w:ilvl w:val="0"/>
                <w:numId w:val="64"/>
              </w:numPr>
              <w:tabs>
                <w:tab w:pos="818" w:val="left" w:leader="none"/>
                <w:tab w:pos="819" w:val="left" w:leader="none"/>
              </w:tabs>
              <w:spacing w:line="240" w:lineRule="auto" w:before="0" w:after="0"/>
              <w:ind w:left="818" w:right="0" w:hanging="361"/>
              <w:jc w:val="left"/>
              <w:rPr>
                <w:sz w:val="22"/>
              </w:rPr>
            </w:pPr>
            <w:r>
              <w:rPr>
                <w:w w:val="105"/>
                <w:sz w:val="22"/>
              </w:rPr>
              <w:t>PTF,</w:t>
            </w:r>
          </w:p>
          <w:p>
            <w:pPr>
              <w:pStyle w:val="TableParagraph"/>
              <w:numPr>
                <w:ilvl w:val="0"/>
                <w:numId w:val="64"/>
              </w:numPr>
              <w:tabs>
                <w:tab w:pos="818" w:val="left" w:leader="none"/>
                <w:tab w:pos="819" w:val="left" w:leader="none"/>
              </w:tabs>
              <w:spacing w:line="240" w:lineRule="auto" w:before="7" w:after="0"/>
              <w:ind w:left="818" w:right="0" w:hanging="361"/>
              <w:jc w:val="left"/>
              <w:rPr>
                <w:sz w:val="22"/>
              </w:rPr>
            </w:pPr>
            <w:r>
              <w:rPr>
                <w:w w:val="110"/>
                <w:sz w:val="22"/>
              </w:rPr>
              <w:t>STD,</w:t>
            </w:r>
          </w:p>
          <w:p>
            <w:pPr>
              <w:pStyle w:val="TableParagraph"/>
              <w:numPr>
                <w:ilvl w:val="0"/>
                <w:numId w:val="64"/>
              </w:numPr>
              <w:tabs>
                <w:tab w:pos="818" w:val="left" w:leader="none"/>
                <w:tab w:pos="819" w:val="left" w:leader="none"/>
              </w:tabs>
              <w:spacing w:line="240" w:lineRule="auto" w:before="9" w:after="0"/>
              <w:ind w:left="818" w:right="0" w:hanging="361"/>
              <w:jc w:val="left"/>
              <w:rPr>
                <w:sz w:val="22"/>
              </w:rPr>
            </w:pPr>
            <w:r>
              <w:rPr>
                <w:w w:val="105"/>
                <w:sz w:val="22"/>
              </w:rPr>
              <w:t>ARD,</w:t>
            </w:r>
          </w:p>
          <w:p>
            <w:pPr>
              <w:pStyle w:val="TableParagraph"/>
              <w:numPr>
                <w:ilvl w:val="0"/>
                <w:numId w:val="64"/>
              </w:numPr>
              <w:tabs>
                <w:tab w:pos="818" w:val="left" w:leader="none"/>
                <w:tab w:pos="819" w:val="left" w:leader="none"/>
              </w:tabs>
              <w:spacing w:line="240" w:lineRule="auto" w:before="7" w:after="0"/>
              <w:ind w:left="818" w:right="0" w:hanging="361"/>
              <w:jc w:val="left"/>
              <w:rPr>
                <w:sz w:val="22"/>
              </w:rPr>
            </w:pPr>
            <w:r>
              <w:rPr>
                <w:sz w:val="22"/>
              </w:rPr>
              <w:t>PNDL</w:t>
            </w:r>
          </w:p>
        </w:tc>
      </w:tr>
      <w:tr>
        <w:trPr>
          <w:trHeight w:val="795" w:hRule="atLeast"/>
        </w:trPr>
        <w:tc>
          <w:tcPr>
            <w:tcW w:w="1740" w:type="dxa"/>
            <w:vMerge/>
            <w:tcBorders>
              <w:top w:val="nil"/>
            </w:tcBorders>
          </w:tcPr>
          <w:p>
            <w:pPr>
              <w:rPr>
                <w:sz w:val="2"/>
                <w:szCs w:val="2"/>
              </w:rPr>
            </w:pPr>
          </w:p>
        </w:tc>
        <w:tc>
          <w:tcPr>
            <w:tcW w:w="1824" w:type="dxa"/>
          </w:tcPr>
          <w:p>
            <w:pPr>
              <w:pStyle w:val="TableParagraph"/>
              <w:spacing w:line="285" w:lineRule="auto" w:before="9"/>
              <w:ind w:left="242" w:hanging="10"/>
              <w:rPr>
                <w:sz w:val="22"/>
              </w:rPr>
            </w:pPr>
            <w:r>
              <w:rPr>
                <w:w w:val="110"/>
                <w:sz w:val="22"/>
              </w:rPr>
              <w:t>Engagement des citoyens</w:t>
            </w:r>
          </w:p>
        </w:tc>
        <w:tc>
          <w:tcPr>
            <w:tcW w:w="2468" w:type="dxa"/>
            <w:vMerge/>
            <w:tcBorders>
              <w:top w:val="nil"/>
            </w:tcBorders>
          </w:tcPr>
          <w:p>
            <w:pPr>
              <w:rPr>
                <w:sz w:val="2"/>
                <w:szCs w:val="2"/>
              </w:rPr>
            </w:pPr>
          </w:p>
        </w:tc>
        <w:tc>
          <w:tcPr>
            <w:tcW w:w="2597" w:type="dxa"/>
            <w:vMerge/>
            <w:tcBorders>
              <w:top w:val="nil"/>
            </w:tcBorders>
          </w:tcPr>
          <w:p>
            <w:pPr>
              <w:rPr>
                <w:sz w:val="2"/>
                <w:szCs w:val="2"/>
              </w:rPr>
            </w:pPr>
          </w:p>
        </w:tc>
        <w:tc>
          <w:tcPr>
            <w:tcW w:w="2489" w:type="dxa"/>
            <w:vMerge/>
            <w:tcBorders>
              <w:top w:val="nil"/>
            </w:tcBorders>
          </w:tcPr>
          <w:p>
            <w:pPr>
              <w:rPr>
                <w:sz w:val="2"/>
                <w:szCs w:val="2"/>
              </w:rPr>
            </w:pPr>
          </w:p>
        </w:tc>
        <w:tc>
          <w:tcPr>
            <w:tcW w:w="2488" w:type="dxa"/>
            <w:vMerge/>
            <w:tcBorders>
              <w:top w:val="nil"/>
            </w:tcBorders>
          </w:tcPr>
          <w:p>
            <w:pPr>
              <w:rPr>
                <w:sz w:val="2"/>
                <w:szCs w:val="2"/>
              </w:rPr>
            </w:pPr>
          </w:p>
        </w:tc>
      </w:tr>
      <w:tr>
        <w:trPr>
          <w:trHeight w:val="507" w:hRule="atLeast"/>
        </w:trPr>
        <w:tc>
          <w:tcPr>
            <w:tcW w:w="6032" w:type="dxa"/>
            <w:gridSpan w:val="3"/>
          </w:tcPr>
          <w:p>
            <w:pPr>
              <w:pStyle w:val="TableParagraph"/>
              <w:spacing w:line="276" w:lineRule="exact" w:before="0"/>
              <w:ind w:left="2264" w:right="2254"/>
              <w:jc w:val="center"/>
              <w:rPr>
                <w:rFonts w:ascii="TeX Gyre Bonum"/>
                <w:b/>
                <w:sz w:val="22"/>
              </w:rPr>
            </w:pPr>
            <w:r>
              <w:rPr>
                <w:rFonts w:ascii="TeX Gyre Bonum"/>
                <w:b/>
                <w:sz w:val="22"/>
              </w:rPr>
              <w:t>Total budget</w:t>
            </w:r>
          </w:p>
        </w:tc>
        <w:tc>
          <w:tcPr>
            <w:tcW w:w="2597" w:type="dxa"/>
          </w:tcPr>
          <w:p>
            <w:pPr>
              <w:pStyle w:val="TableParagraph"/>
              <w:spacing w:before="0"/>
              <w:ind w:left="0"/>
              <w:rPr>
                <w:rFonts w:ascii="Times New Roman"/>
                <w:sz w:val="22"/>
              </w:rPr>
            </w:pPr>
          </w:p>
        </w:tc>
        <w:tc>
          <w:tcPr>
            <w:tcW w:w="2489" w:type="dxa"/>
          </w:tcPr>
          <w:p>
            <w:pPr>
              <w:pStyle w:val="TableParagraph"/>
              <w:spacing w:before="0"/>
              <w:ind w:left="0"/>
              <w:rPr>
                <w:rFonts w:ascii="Times New Roman"/>
                <w:sz w:val="22"/>
              </w:rPr>
            </w:pPr>
          </w:p>
        </w:tc>
        <w:tc>
          <w:tcPr>
            <w:tcW w:w="2488" w:type="dxa"/>
          </w:tcPr>
          <w:p>
            <w:pPr>
              <w:pStyle w:val="TableParagraph"/>
              <w:spacing w:before="0"/>
              <w:ind w:left="0"/>
              <w:rPr>
                <w:rFonts w:ascii="Times New Roman"/>
                <w:sz w:val="22"/>
              </w:rPr>
            </w:pPr>
          </w:p>
        </w:tc>
      </w:tr>
    </w:tbl>
    <w:p>
      <w:pPr>
        <w:pStyle w:val="BodyText"/>
        <w:rPr>
          <w:rFonts w:ascii="Trebuchet MS"/>
          <w:b/>
          <w:sz w:val="20"/>
        </w:rPr>
      </w:pPr>
      <w:r>
        <w:rPr/>
        <w:pict>
          <v:group style="position:absolute;margin-left:24pt;margin-top:24.000008pt;width:811.8pt;height:548.35pt;mso-position-horizontal-relative:page;mso-position-vertical-relative:page;z-index:-24396800" coordorigin="480,480" coordsize="16236,10967">
            <v:shape style="position:absolute;left:16563;top:11294;width:150;height:150" coordorigin="16564,11295" coordsize="150,150" path="m16713,11295l16594,11324,16564,11444,16713,11295xe" filled="true" fillcolor="#cdcdcd" stroked="false">
              <v:path arrowok="t"/>
              <v:fill type="solid"/>
            </v:shape>
            <v:shape style="position:absolute;left:16133;top:11011;width:580;height:432" coordorigin="16133,11012" coordsize="580,432" path="m16564,11444l16594,11324,16713,11295,16564,11444,16133,11444,16133,11012,16713,11012,16713,11295e" filled="false" stroked="true" strokeweight=".25pt" strokecolor="#808080">
              <v:path arrowok="t"/>
              <v:stroke dashstyle="solid"/>
            </v:shape>
            <v:shape style="position:absolute;left:480;top:480;width:15881;height:10920" coordorigin="480,480" coordsize="15881,10920" path="m16332,499l509,499,499,499,499,11400,509,11400,509,509,16332,509,16332,499xm16361,480l16351,480,16332,480,509,480,490,480,480,480,480,490,480,11400,490,11400,490,490,509,490,16332,490,16351,490,16351,11400,16361,11400,16361,490,16361,480xe" filled="true" fillcolor="#000000" stroked="false">
              <v:path arrowok="t"/>
              <v:fill type="solid"/>
            </v:shape>
            <v:rect style="position:absolute;left:16341;top:508;width:10;height:10891" filled="true" fillcolor="#ffffff" stroked="false">
              <v:fill type="solid"/>
            </v:rect>
            <v:shape style="position:absolute;left:480;top:499;width:15862;height:10930" coordorigin="480,499" coordsize="15862,10930" path="m509,11400l499,11400,499,11409,509,11409,509,11400xm16332,11419l509,11419,490,11419,490,11400,480,11400,480,11419,480,11429,490,11429,509,11429,16332,11429,16332,11419xm16342,499l16332,499,16332,11400,16342,11400,16342,499xe" filled="true" fillcolor="#000000" stroked="false">
              <v:path arrowok="t"/>
              <v:fill type="solid"/>
            </v:shape>
            <v:rect style="position:absolute;left:508;top:11409;width:15824;height:11" filled="true" fillcolor="#ffffff" stroked="false">
              <v:fill type="solid"/>
            </v:rect>
            <v:shape style="position:absolute;left:508;top:11399;width:15852;height:30" coordorigin="509,11400" coordsize="15852,30" path="m16342,11400l16332,11400,509,11400,509,11409,16332,11409,16342,11409,16342,11400xm16361,11400l16351,11400,16351,11419,16332,11419,16332,11429,16351,11429,16361,11429,16361,11419,16361,11400xe" filled="true" fillcolor="#000000" stroked="false">
              <v:path arrowok="t"/>
              <v:fill type="solid"/>
            </v:shape>
            <w10:wrap type="none"/>
          </v:group>
        </w:pic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7"/>
        <w:rPr>
          <w:rFonts w:ascii="Trebuchet MS"/>
          <w:b/>
          <w:sz w:val="16"/>
        </w:rPr>
      </w:pPr>
    </w:p>
    <w:p>
      <w:pPr>
        <w:spacing w:before="100"/>
        <w:ind w:left="0" w:right="115" w:firstLine="0"/>
        <w:jc w:val="right"/>
        <w:rPr>
          <w:rFonts w:ascii="Trebuchet MS"/>
          <w:b/>
          <w:sz w:val="14"/>
        </w:rPr>
      </w:pPr>
      <w:r>
        <w:rPr>
          <w:rFonts w:ascii="Trebuchet MS"/>
          <w:b/>
          <w:w w:val="90"/>
          <w:sz w:val="14"/>
        </w:rPr>
        <w:t>34</w:t>
      </w:r>
    </w:p>
    <w:p>
      <w:pPr>
        <w:spacing w:after="0"/>
        <w:jc w:val="right"/>
        <w:rPr>
          <w:rFonts w:ascii="Trebuchet MS"/>
          <w:sz w:val="14"/>
        </w:rPr>
        <w:sectPr>
          <w:footerReference w:type="default" r:id="rId55"/>
          <w:pgSz w:w="16840" w:h="11910" w:orient="landscape"/>
          <w:pgMar w:footer="0" w:header="0" w:top="720" w:bottom="280" w:left="620" w:right="220"/>
        </w:sect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1" w:after="1"/>
        <w:rPr>
          <w:rFonts w:ascii="Trebuchet MS"/>
          <w:b/>
          <w:sz w:val="13"/>
        </w:rPr>
      </w:pPr>
    </w:p>
    <w:p>
      <w:pPr>
        <w:pStyle w:val="BodyText"/>
        <w:ind w:left="114"/>
        <w:rPr>
          <w:rFonts w:ascii="Trebuchet MS"/>
          <w:sz w:val="20"/>
        </w:rPr>
      </w:pPr>
      <w:r>
        <w:rPr>
          <w:rFonts w:ascii="Trebuchet MS"/>
          <w:sz w:val="20"/>
        </w:rPr>
        <w:pict>
          <v:group style="width:478.4pt;height:142.35pt;mso-position-horizontal-relative:char;mso-position-vertical-relative:line" coordorigin="0,0" coordsize="9568,2847">
            <v:shape style="position:absolute;left:0;top:0;width:9568;height:2838" coordorigin="0,0" coordsize="9568,2838" path="m9568,0l0,0,0,1409,0,2837,9568,2837,9568,1409,9568,0xe" filled="true" fillcolor="#f7c9ac" stroked="false">
              <v:path arrowok="t"/>
              <v:fill type="solid"/>
            </v:shape>
            <v:rect style="position:absolute;left:0;top:2837;width:9568;height:10" filled="true" fillcolor="#5b9bd4" stroked="false">
              <v:fill type="solid"/>
            </v:rect>
            <v:shape style="position:absolute;left:0;top:0;width:9568;height:2847" type="#_x0000_t202" filled="false" stroked="false">
              <v:textbox inset="0,0,0,0">
                <w:txbxContent>
                  <w:p>
                    <w:pPr>
                      <w:spacing w:line="192" w:lineRule="auto" w:before="26"/>
                      <w:ind w:left="2431" w:right="1238" w:hanging="1177"/>
                      <w:jc w:val="left"/>
                      <w:rPr>
                        <w:rFonts w:ascii="TeX Gyre Bonum"/>
                        <w:b/>
                        <w:sz w:val="120"/>
                      </w:rPr>
                    </w:pPr>
                    <w:bookmarkStart w:name="_bookmark25" w:id="37"/>
                    <w:bookmarkEnd w:id="37"/>
                    <w:r>
                      <w:rPr/>
                    </w:r>
                    <w:r>
                      <w:rPr>
                        <w:rFonts w:ascii="TeX Gyre Bonum"/>
                        <w:b/>
                        <w:color w:val="632131"/>
                        <w:sz w:val="120"/>
                      </w:rPr>
                      <w:t>Documents annexes</w:t>
                    </w:r>
                  </w:p>
                </w:txbxContent>
              </v:textbox>
              <w10:wrap type="none"/>
            </v:shape>
          </v:group>
        </w:pict>
      </w:r>
      <w:r>
        <w:rPr>
          <w:rFonts w:ascii="Trebuchet MS"/>
          <w:sz w:val="20"/>
        </w:rPr>
      </w:r>
    </w:p>
    <w:p>
      <w:pPr>
        <w:spacing w:after="0"/>
        <w:rPr>
          <w:rFonts w:ascii="Trebuchet MS"/>
          <w:sz w:val="20"/>
        </w:rPr>
        <w:sectPr>
          <w:footerReference w:type="default" r:id="rId56"/>
          <w:pgSz w:w="12240" w:h="15840"/>
          <w:pgMar w:footer="0" w:header="0" w:top="1500" w:bottom="280" w:left="1580" w:right="860"/>
          <w:pgBorders w:offsetFrom="page">
            <w:top w:val="double" w:color="000000" w:space="24" w:sz="4"/>
            <w:left w:val="double" w:color="000000" w:space="24" w:sz="4"/>
            <w:bottom w:val="double" w:color="000000" w:space="24" w:sz="4"/>
            <w:right w:val="double" w:color="000000" w:space="24" w:sz="4"/>
          </w:pgBorders>
        </w:sectPr>
      </w:pPr>
    </w:p>
    <w:p>
      <w:pPr>
        <w:pStyle w:val="Heading1"/>
        <w:spacing w:before="35"/>
        <w:ind w:left="4859" w:firstLine="0"/>
      </w:pPr>
      <w:bookmarkStart w:name="_bookmark26" w:id="38"/>
      <w:bookmarkEnd w:id="38"/>
      <w:r>
        <w:rPr>
          <w:b w:val="0"/>
        </w:rPr>
      </w:r>
      <w:r>
        <w:rPr>
          <w:color w:val="2D74B5"/>
        </w:rPr>
        <w:t>Annexe 1. Présentation des grilles de notation</w:t>
      </w:r>
    </w:p>
    <w:p>
      <w:pPr>
        <w:pStyle w:val="BodyText"/>
        <w:rPr>
          <w:rFonts w:ascii="TeX Gyre Bonum"/>
          <w:b/>
          <w:sz w:val="20"/>
        </w:rPr>
      </w:pPr>
    </w:p>
    <w:p>
      <w:pPr>
        <w:pStyle w:val="BodyText"/>
        <w:spacing w:before="1"/>
        <w:rPr>
          <w:rFonts w:ascii="TeX Gyre Bonum"/>
          <w:b/>
          <w:sz w:val="11"/>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4040"/>
        <w:gridCol w:w="1978"/>
        <w:gridCol w:w="3901"/>
        <w:gridCol w:w="2535"/>
      </w:tblGrid>
      <w:tr>
        <w:trPr>
          <w:trHeight w:val="457" w:hRule="atLeast"/>
        </w:trPr>
        <w:tc>
          <w:tcPr>
            <w:tcW w:w="14684" w:type="dxa"/>
            <w:gridSpan w:val="5"/>
            <w:tcBorders>
              <w:bottom w:val="thickThinMediumGap" w:sz="3" w:space="0" w:color="000000"/>
            </w:tcBorders>
            <w:shd w:val="clear" w:color="auto" w:fill="F7C9AC"/>
          </w:tcPr>
          <w:p>
            <w:pPr>
              <w:pStyle w:val="TableParagraph"/>
              <w:spacing w:line="274" w:lineRule="exact" w:before="0"/>
              <w:ind w:left="2128" w:right="2121"/>
              <w:jc w:val="center"/>
              <w:rPr>
                <w:rFonts w:ascii="TeX Gyre Bonum" w:hAnsi="TeX Gyre Bonum"/>
                <w:b/>
                <w:sz w:val="22"/>
              </w:rPr>
            </w:pPr>
            <w:r>
              <w:rPr>
                <w:rFonts w:ascii="TeX Gyre Bonum" w:hAnsi="TeX Gyre Bonum"/>
                <w:b/>
                <w:sz w:val="22"/>
              </w:rPr>
              <w:t>Grille de notation des départements</w:t>
            </w:r>
          </w:p>
        </w:tc>
      </w:tr>
      <w:tr>
        <w:trPr>
          <w:trHeight w:val="459" w:hRule="atLeast"/>
        </w:trPr>
        <w:tc>
          <w:tcPr>
            <w:tcW w:w="14684" w:type="dxa"/>
            <w:gridSpan w:val="5"/>
            <w:tcBorders>
              <w:bottom w:val="thickThinMediumGap" w:sz="3" w:space="0" w:color="000000"/>
            </w:tcBorders>
            <w:shd w:val="clear" w:color="auto" w:fill="A4A4A4"/>
          </w:tcPr>
          <w:p>
            <w:pPr>
              <w:pStyle w:val="TableParagraph"/>
              <w:spacing w:line="277" w:lineRule="exact" w:before="0"/>
              <w:ind w:left="2128" w:right="2123"/>
              <w:jc w:val="center"/>
              <w:rPr>
                <w:rFonts w:ascii="TeX Gyre Bonum" w:hAnsi="TeX Gyre Bonum"/>
                <w:b/>
                <w:sz w:val="22"/>
              </w:rPr>
            </w:pPr>
            <w:r>
              <w:rPr>
                <w:rFonts w:ascii="TeX Gyre Bonum" w:hAnsi="TeX Gyre Bonum"/>
                <w:b/>
                <w:sz w:val="22"/>
              </w:rPr>
              <w:t>Domaine 1 : Capacités du département à satisfaire les besoins prioritaires des populations</w:t>
            </w:r>
          </w:p>
        </w:tc>
      </w:tr>
      <w:tr>
        <w:trPr>
          <w:trHeight w:val="456" w:hRule="atLeast"/>
        </w:trPr>
        <w:tc>
          <w:tcPr>
            <w:tcW w:w="14684" w:type="dxa"/>
            <w:gridSpan w:val="5"/>
            <w:shd w:val="clear" w:color="auto" w:fill="FFFF00"/>
          </w:tcPr>
          <w:p>
            <w:pPr>
              <w:pStyle w:val="TableParagraph"/>
              <w:spacing w:line="274" w:lineRule="exact" w:before="0"/>
              <w:ind w:left="2128" w:right="2119"/>
              <w:jc w:val="center"/>
              <w:rPr>
                <w:rFonts w:ascii="TeX Gyre Bonum" w:hAnsi="TeX Gyre Bonum"/>
                <w:b/>
                <w:sz w:val="22"/>
              </w:rPr>
            </w:pPr>
            <w:r>
              <w:rPr>
                <w:rFonts w:ascii="TeX Gyre Bonum" w:hAnsi="TeX Gyre Bonum"/>
                <w:b/>
                <w:sz w:val="22"/>
              </w:rPr>
              <w:t>Critère 1.1 : Accès aux services sociaux de base</w:t>
            </w:r>
          </w:p>
        </w:tc>
      </w:tr>
      <w:tr>
        <w:trPr>
          <w:trHeight w:val="716" w:hRule="atLeast"/>
        </w:trPr>
        <w:tc>
          <w:tcPr>
            <w:tcW w:w="2230" w:type="dxa"/>
          </w:tcPr>
          <w:p>
            <w:pPr>
              <w:pStyle w:val="TableParagraph"/>
              <w:spacing w:before="84"/>
              <w:ind w:left="450"/>
              <w:rPr>
                <w:rFonts w:ascii="TeX Gyre Bonum"/>
                <w:b/>
                <w:sz w:val="22"/>
              </w:rPr>
            </w:pPr>
            <w:r>
              <w:rPr>
                <w:rFonts w:ascii="TeX Gyre Bonum"/>
                <w:b/>
                <w:sz w:val="22"/>
              </w:rPr>
              <w:t>Indicateurs</w:t>
            </w:r>
          </w:p>
        </w:tc>
        <w:tc>
          <w:tcPr>
            <w:tcW w:w="4040" w:type="dxa"/>
          </w:tcPr>
          <w:p>
            <w:pPr>
              <w:pStyle w:val="TableParagraph"/>
              <w:spacing w:before="84"/>
              <w:ind w:left="1321" w:right="1320"/>
              <w:jc w:val="center"/>
              <w:rPr>
                <w:rFonts w:ascii="TeX Gyre Bonum"/>
                <w:b/>
                <w:sz w:val="22"/>
              </w:rPr>
            </w:pPr>
            <w:r>
              <w:rPr>
                <w:rFonts w:ascii="TeX Gyre Bonum"/>
                <w:b/>
                <w:sz w:val="22"/>
              </w:rPr>
              <w:t>Description</w:t>
            </w:r>
          </w:p>
        </w:tc>
        <w:tc>
          <w:tcPr>
            <w:tcW w:w="1978" w:type="dxa"/>
          </w:tcPr>
          <w:p>
            <w:pPr>
              <w:pStyle w:val="TableParagraph"/>
              <w:spacing w:line="194" w:lineRule="auto" w:before="2"/>
              <w:ind w:left="589" w:right="323" w:hanging="243"/>
              <w:rPr>
                <w:rFonts w:ascii="TeX Gyre Bonum" w:hAnsi="TeX Gyre Bonum"/>
                <w:b/>
                <w:sz w:val="22"/>
              </w:rPr>
            </w:pPr>
            <w:r>
              <w:rPr>
                <w:rFonts w:ascii="TeX Gyre Bonum" w:hAnsi="TeX Gyre Bonum"/>
                <w:b/>
                <w:sz w:val="22"/>
              </w:rPr>
              <w:t>Références légales</w:t>
            </w:r>
          </w:p>
        </w:tc>
        <w:tc>
          <w:tcPr>
            <w:tcW w:w="3901" w:type="dxa"/>
          </w:tcPr>
          <w:p>
            <w:pPr>
              <w:pStyle w:val="TableParagraph"/>
              <w:spacing w:before="84"/>
              <w:ind w:left="1420" w:right="1413"/>
              <w:jc w:val="center"/>
              <w:rPr>
                <w:rFonts w:ascii="TeX Gyre Bonum"/>
                <w:b/>
                <w:sz w:val="22"/>
              </w:rPr>
            </w:pPr>
            <w:r>
              <w:rPr>
                <w:rFonts w:ascii="TeX Gyre Bonum"/>
                <w:b/>
                <w:sz w:val="22"/>
              </w:rPr>
              <w:t>Notation</w:t>
            </w:r>
          </w:p>
        </w:tc>
        <w:tc>
          <w:tcPr>
            <w:tcW w:w="2535" w:type="dxa"/>
          </w:tcPr>
          <w:p>
            <w:pPr>
              <w:pStyle w:val="TableParagraph"/>
              <w:spacing w:line="194" w:lineRule="auto" w:before="2"/>
              <w:ind w:left="594" w:right="566" w:firstLine="110"/>
              <w:rPr>
                <w:rFonts w:ascii="TeX Gyre Bonum" w:hAnsi="TeX Gyre Bonum"/>
                <w:b/>
                <w:sz w:val="22"/>
              </w:rPr>
            </w:pPr>
            <w:r>
              <w:rPr>
                <w:rFonts w:ascii="TeX Gyre Bonum" w:hAnsi="TeX Gyre Bonum"/>
                <w:b/>
                <w:sz w:val="22"/>
              </w:rPr>
              <w:t>Moyen de vérification</w:t>
            </w:r>
          </w:p>
        </w:tc>
      </w:tr>
      <w:tr>
        <w:trPr>
          <w:trHeight w:val="3066" w:hRule="atLeast"/>
        </w:trPr>
        <w:tc>
          <w:tcPr>
            <w:tcW w:w="2230" w:type="dxa"/>
          </w:tcPr>
          <w:p>
            <w:pPr>
              <w:pStyle w:val="TableParagraph"/>
              <w:spacing w:line="249" w:lineRule="auto" w:before="6"/>
              <w:ind w:left="97" w:right="150"/>
              <w:rPr>
                <w:sz w:val="22"/>
              </w:rPr>
            </w:pPr>
            <w:r>
              <w:rPr>
                <w:w w:val="110"/>
                <w:sz w:val="22"/>
              </w:rPr>
              <w:t>1.1.1: Taux de réalisation des dépenses prévues en infrastructures et équipements scolaires</w:t>
            </w:r>
          </w:p>
        </w:tc>
        <w:tc>
          <w:tcPr>
            <w:tcW w:w="4040" w:type="dxa"/>
          </w:tcPr>
          <w:p>
            <w:pPr>
              <w:pStyle w:val="TableParagraph"/>
              <w:spacing w:line="249" w:lineRule="auto" w:before="6"/>
              <w:ind w:left="95" w:right="191"/>
              <w:rPr>
                <w:sz w:val="22"/>
              </w:rPr>
            </w:pPr>
            <w:r>
              <w:rPr>
                <w:w w:val="110"/>
                <w:sz w:val="22"/>
              </w:rPr>
              <w:t>L’indicateur mesure le taux de réalisation des dépenses prévues en matière de constructions et d’équipements pour le compte du secteur scolaire par le Département.</w:t>
            </w:r>
          </w:p>
          <w:p>
            <w:pPr>
              <w:pStyle w:val="TableParagraph"/>
              <w:spacing w:line="249" w:lineRule="auto" w:before="190"/>
              <w:ind w:left="95" w:right="191"/>
              <w:rPr>
                <w:sz w:val="22"/>
              </w:rPr>
            </w:pPr>
            <w:r>
              <w:rPr>
                <w:w w:val="110"/>
                <w:sz w:val="22"/>
              </w:rPr>
              <w:t>C’est l’année N-1 qui est considérée.</w:t>
            </w:r>
          </w:p>
        </w:tc>
        <w:tc>
          <w:tcPr>
            <w:tcW w:w="1978" w:type="dxa"/>
          </w:tcPr>
          <w:p>
            <w:pPr>
              <w:pStyle w:val="TableParagraph"/>
              <w:spacing w:line="249" w:lineRule="auto" w:before="6"/>
              <w:ind w:left="95" w:right="296"/>
              <w:rPr>
                <w:sz w:val="22"/>
              </w:rPr>
            </w:pPr>
            <w:r>
              <w:rPr>
                <w:w w:val="110"/>
                <w:sz w:val="22"/>
              </w:rPr>
              <w:t>CGCL : Article 312</w:t>
            </w:r>
          </w:p>
        </w:tc>
        <w:tc>
          <w:tcPr>
            <w:tcW w:w="3901" w:type="dxa"/>
          </w:tcPr>
          <w:p>
            <w:pPr>
              <w:pStyle w:val="TableParagraph"/>
              <w:numPr>
                <w:ilvl w:val="0"/>
                <w:numId w:val="65"/>
              </w:numPr>
              <w:tabs>
                <w:tab w:pos="305" w:val="left" w:leader="none"/>
              </w:tabs>
              <w:spacing w:line="249" w:lineRule="auto" w:before="6" w:after="0"/>
              <w:ind w:left="97" w:right="239" w:firstLine="0"/>
              <w:jc w:val="left"/>
              <w:rPr>
                <w:sz w:val="22"/>
              </w:rPr>
            </w:pPr>
            <w:r>
              <w:rPr>
                <w:w w:val="110"/>
                <w:sz w:val="22"/>
              </w:rPr>
              <w:t>point : si le taux est inférieur à 25%</w:t>
            </w:r>
            <w:r>
              <w:rPr>
                <w:spacing w:val="11"/>
                <w:w w:val="110"/>
                <w:sz w:val="22"/>
              </w:rPr>
              <w:t> </w:t>
            </w:r>
            <w:r>
              <w:rPr>
                <w:w w:val="110"/>
                <w:sz w:val="22"/>
              </w:rPr>
              <w:t>;</w:t>
            </w:r>
          </w:p>
          <w:p>
            <w:pPr>
              <w:pStyle w:val="TableParagraph"/>
              <w:numPr>
                <w:ilvl w:val="0"/>
                <w:numId w:val="65"/>
              </w:numPr>
              <w:tabs>
                <w:tab w:pos="304" w:val="left" w:leader="none"/>
              </w:tabs>
              <w:spacing w:line="240" w:lineRule="auto" w:before="198" w:after="0"/>
              <w:ind w:left="304" w:right="0" w:hanging="207"/>
              <w:jc w:val="left"/>
              <w:rPr>
                <w:sz w:val="22"/>
              </w:rPr>
            </w:pPr>
            <w:r>
              <w:rPr>
                <w:w w:val="110"/>
                <w:sz w:val="22"/>
              </w:rPr>
              <w:t>:</w:t>
            </w:r>
            <w:r>
              <w:rPr>
                <w:spacing w:val="10"/>
                <w:w w:val="110"/>
                <w:sz w:val="22"/>
              </w:rPr>
              <w:t> </w:t>
            </w:r>
            <w:r>
              <w:rPr>
                <w:w w:val="110"/>
                <w:sz w:val="22"/>
              </w:rPr>
              <w:t>si</w:t>
            </w:r>
            <w:r>
              <w:rPr>
                <w:spacing w:val="13"/>
                <w:w w:val="110"/>
                <w:sz w:val="22"/>
              </w:rPr>
              <w:t> </w:t>
            </w:r>
            <w:r>
              <w:rPr>
                <w:w w:val="110"/>
                <w:sz w:val="22"/>
              </w:rPr>
              <w:t>le</w:t>
            </w:r>
            <w:r>
              <w:rPr>
                <w:spacing w:val="15"/>
                <w:w w:val="110"/>
                <w:sz w:val="22"/>
              </w:rPr>
              <w:t> </w:t>
            </w:r>
            <w:r>
              <w:rPr>
                <w:w w:val="110"/>
                <w:sz w:val="22"/>
              </w:rPr>
              <w:t>taux</w:t>
            </w:r>
            <w:r>
              <w:rPr>
                <w:spacing w:val="10"/>
                <w:w w:val="110"/>
                <w:sz w:val="22"/>
              </w:rPr>
              <w:t> </w:t>
            </w:r>
            <w:r>
              <w:rPr>
                <w:w w:val="110"/>
                <w:sz w:val="22"/>
              </w:rPr>
              <w:t>est</w:t>
            </w:r>
            <w:r>
              <w:rPr>
                <w:spacing w:val="9"/>
                <w:w w:val="110"/>
                <w:sz w:val="22"/>
              </w:rPr>
              <w:t> </w:t>
            </w:r>
            <w:r>
              <w:rPr>
                <w:w w:val="110"/>
                <w:sz w:val="22"/>
              </w:rPr>
              <w:t>entre</w:t>
            </w:r>
            <w:r>
              <w:rPr>
                <w:spacing w:val="15"/>
                <w:w w:val="110"/>
                <w:sz w:val="22"/>
              </w:rPr>
              <w:t> </w:t>
            </w:r>
            <w:r>
              <w:rPr>
                <w:w w:val="110"/>
                <w:sz w:val="22"/>
              </w:rPr>
              <w:t>25</w:t>
            </w:r>
            <w:r>
              <w:rPr>
                <w:spacing w:val="12"/>
                <w:w w:val="110"/>
                <w:sz w:val="22"/>
              </w:rPr>
              <w:t> </w:t>
            </w:r>
            <w:r>
              <w:rPr>
                <w:w w:val="110"/>
                <w:sz w:val="22"/>
              </w:rPr>
              <w:t>et</w:t>
            </w:r>
            <w:r>
              <w:rPr>
                <w:spacing w:val="12"/>
                <w:w w:val="110"/>
                <w:sz w:val="22"/>
              </w:rPr>
              <w:t> </w:t>
            </w:r>
            <w:r>
              <w:rPr>
                <w:w w:val="110"/>
                <w:sz w:val="22"/>
              </w:rPr>
              <w:t>50%</w:t>
            </w:r>
            <w:r>
              <w:rPr>
                <w:spacing w:val="14"/>
                <w:w w:val="110"/>
                <w:sz w:val="22"/>
              </w:rPr>
              <w:t> </w:t>
            </w:r>
            <w:r>
              <w:rPr>
                <w:w w:val="110"/>
                <w:sz w:val="22"/>
              </w:rPr>
              <w:t>;</w:t>
            </w:r>
          </w:p>
          <w:p>
            <w:pPr>
              <w:pStyle w:val="TableParagraph"/>
              <w:spacing w:line="249" w:lineRule="auto" w:before="208"/>
              <w:ind w:left="97" w:right="607"/>
              <w:rPr>
                <w:sz w:val="22"/>
              </w:rPr>
            </w:pPr>
            <w:r>
              <w:rPr>
                <w:w w:val="115"/>
                <w:sz w:val="22"/>
              </w:rPr>
              <w:t>1,5 : si le taux est entre 50 et 75% ;</w:t>
            </w:r>
          </w:p>
          <w:p>
            <w:pPr>
              <w:pStyle w:val="TableParagraph"/>
              <w:numPr>
                <w:ilvl w:val="0"/>
                <w:numId w:val="65"/>
              </w:numPr>
              <w:tabs>
                <w:tab w:pos="304" w:val="left" w:leader="none"/>
              </w:tabs>
              <w:spacing w:line="249" w:lineRule="auto" w:before="196" w:after="0"/>
              <w:ind w:left="97" w:right="549" w:firstLine="0"/>
              <w:jc w:val="left"/>
              <w:rPr>
                <w:sz w:val="22"/>
              </w:rPr>
            </w:pPr>
            <w:r>
              <w:rPr>
                <w:w w:val="110"/>
                <w:sz w:val="22"/>
              </w:rPr>
              <w:t>: si le taux est à supérieur à 75%.</w:t>
            </w:r>
          </w:p>
          <w:p>
            <w:pPr>
              <w:pStyle w:val="TableParagraph"/>
              <w:spacing w:before="146"/>
              <w:ind w:left="2330"/>
              <w:rPr>
                <w:rFonts w:ascii="TeX Gyre Bonum"/>
                <w:b/>
                <w:sz w:val="22"/>
              </w:rPr>
            </w:pPr>
            <w:r>
              <w:rPr>
                <w:rFonts w:ascii="TeX Gyre Bonum"/>
                <w:b/>
                <w:sz w:val="22"/>
              </w:rPr>
              <w:t>Note max : 2</w:t>
            </w:r>
          </w:p>
        </w:tc>
        <w:tc>
          <w:tcPr>
            <w:tcW w:w="2535" w:type="dxa"/>
          </w:tcPr>
          <w:p>
            <w:pPr>
              <w:pStyle w:val="TableParagraph"/>
              <w:spacing w:line="249" w:lineRule="auto" w:before="6"/>
              <w:ind w:left="97" w:right="68"/>
              <w:rPr>
                <w:sz w:val="22"/>
              </w:rPr>
            </w:pPr>
            <w:r>
              <w:rPr>
                <w:w w:val="110"/>
                <w:sz w:val="22"/>
              </w:rPr>
              <w:t>Budget et compte de gestion du Département.</w:t>
            </w:r>
          </w:p>
        </w:tc>
      </w:tr>
      <w:tr>
        <w:trPr>
          <w:trHeight w:val="3325" w:hRule="atLeast"/>
        </w:trPr>
        <w:tc>
          <w:tcPr>
            <w:tcW w:w="2230" w:type="dxa"/>
          </w:tcPr>
          <w:p>
            <w:pPr>
              <w:pStyle w:val="TableParagraph"/>
              <w:spacing w:line="249" w:lineRule="auto" w:before="6"/>
              <w:ind w:left="97" w:right="150"/>
              <w:rPr>
                <w:sz w:val="22"/>
              </w:rPr>
            </w:pPr>
            <w:r>
              <w:rPr>
                <w:w w:val="110"/>
                <w:sz w:val="22"/>
              </w:rPr>
              <w:t>1.1.2 : Taux de réalisation des dépenses prévues en infrastructures et  équipements de</w:t>
            </w:r>
            <w:r>
              <w:rPr>
                <w:spacing w:val="13"/>
                <w:w w:val="110"/>
                <w:sz w:val="22"/>
              </w:rPr>
              <w:t> </w:t>
            </w:r>
            <w:r>
              <w:rPr>
                <w:w w:val="110"/>
                <w:sz w:val="22"/>
              </w:rPr>
              <w:t>santé</w:t>
            </w:r>
          </w:p>
        </w:tc>
        <w:tc>
          <w:tcPr>
            <w:tcW w:w="4040" w:type="dxa"/>
          </w:tcPr>
          <w:p>
            <w:pPr>
              <w:pStyle w:val="TableParagraph"/>
              <w:spacing w:line="249" w:lineRule="auto" w:before="6"/>
              <w:ind w:left="95" w:right="191"/>
              <w:rPr>
                <w:sz w:val="22"/>
              </w:rPr>
            </w:pPr>
            <w:r>
              <w:rPr>
                <w:w w:val="110"/>
                <w:sz w:val="22"/>
              </w:rPr>
              <w:t>L’indicateur mesure le taux de réalisation des dépenses prévues en matière de constructions et d’équipements pour le compte du secteur de la santé par le Département.</w:t>
            </w:r>
          </w:p>
          <w:p>
            <w:pPr>
              <w:pStyle w:val="TableParagraph"/>
              <w:spacing w:line="249" w:lineRule="auto" w:before="191"/>
              <w:ind w:left="95" w:right="191"/>
              <w:rPr>
                <w:sz w:val="22"/>
              </w:rPr>
            </w:pPr>
            <w:r>
              <w:rPr>
                <w:w w:val="110"/>
                <w:sz w:val="22"/>
              </w:rPr>
              <w:t>C’est l’année N-1 qui est considérée.</w:t>
            </w:r>
          </w:p>
        </w:tc>
        <w:tc>
          <w:tcPr>
            <w:tcW w:w="1978" w:type="dxa"/>
          </w:tcPr>
          <w:p>
            <w:pPr>
              <w:pStyle w:val="TableParagraph"/>
              <w:spacing w:line="249" w:lineRule="auto" w:before="6"/>
              <w:ind w:left="95" w:right="323"/>
              <w:rPr>
                <w:sz w:val="22"/>
              </w:rPr>
            </w:pPr>
            <w:r>
              <w:rPr>
                <w:w w:val="105"/>
                <w:sz w:val="22"/>
              </w:rPr>
              <w:t>CGCL : Article 306</w:t>
            </w:r>
          </w:p>
        </w:tc>
        <w:tc>
          <w:tcPr>
            <w:tcW w:w="3901" w:type="dxa"/>
          </w:tcPr>
          <w:p>
            <w:pPr>
              <w:pStyle w:val="TableParagraph"/>
              <w:numPr>
                <w:ilvl w:val="0"/>
                <w:numId w:val="66"/>
              </w:numPr>
              <w:tabs>
                <w:tab w:pos="304" w:val="left" w:leader="none"/>
              </w:tabs>
              <w:spacing w:line="240" w:lineRule="auto" w:before="9" w:after="0"/>
              <w:ind w:left="304" w:right="0" w:hanging="207"/>
              <w:jc w:val="left"/>
              <w:rPr>
                <w:sz w:val="22"/>
              </w:rPr>
            </w:pPr>
            <w:r>
              <w:rPr>
                <w:w w:val="110"/>
                <w:sz w:val="22"/>
              </w:rPr>
              <w:t>:</w:t>
            </w:r>
            <w:r>
              <w:rPr>
                <w:spacing w:val="10"/>
                <w:w w:val="110"/>
                <w:sz w:val="22"/>
              </w:rPr>
              <w:t> </w:t>
            </w:r>
            <w:r>
              <w:rPr>
                <w:w w:val="110"/>
                <w:sz w:val="22"/>
              </w:rPr>
              <w:t>si</w:t>
            </w:r>
            <w:r>
              <w:rPr>
                <w:spacing w:val="14"/>
                <w:w w:val="110"/>
                <w:sz w:val="22"/>
              </w:rPr>
              <w:t> </w:t>
            </w:r>
            <w:r>
              <w:rPr>
                <w:w w:val="110"/>
                <w:sz w:val="22"/>
              </w:rPr>
              <w:t>le</w:t>
            </w:r>
            <w:r>
              <w:rPr>
                <w:spacing w:val="15"/>
                <w:w w:val="110"/>
                <w:sz w:val="22"/>
              </w:rPr>
              <w:t> </w:t>
            </w:r>
            <w:r>
              <w:rPr>
                <w:w w:val="110"/>
                <w:sz w:val="22"/>
              </w:rPr>
              <w:t>taux</w:t>
            </w:r>
            <w:r>
              <w:rPr>
                <w:spacing w:val="10"/>
                <w:w w:val="110"/>
                <w:sz w:val="22"/>
              </w:rPr>
              <w:t> </w:t>
            </w:r>
            <w:r>
              <w:rPr>
                <w:w w:val="110"/>
                <w:sz w:val="22"/>
              </w:rPr>
              <w:t>est</w:t>
            </w:r>
            <w:r>
              <w:rPr>
                <w:spacing w:val="12"/>
                <w:w w:val="110"/>
                <w:sz w:val="22"/>
              </w:rPr>
              <w:t> </w:t>
            </w:r>
            <w:r>
              <w:rPr>
                <w:w w:val="110"/>
                <w:sz w:val="22"/>
              </w:rPr>
              <w:t>inférieur</w:t>
            </w:r>
            <w:r>
              <w:rPr>
                <w:spacing w:val="11"/>
                <w:w w:val="110"/>
                <w:sz w:val="22"/>
              </w:rPr>
              <w:t> </w:t>
            </w:r>
            <w:r>
              <w:rPr>
                <w:w w:val="110"/>
                <w:sz w:val="22"/>
              </w:rPr>
              <w:t>à</w:t>
            </w:r>
            <w:r>
              <w:rPr>
                <w:spacing w:val="11"/>
                <w:w w:val="110"/>
                <w:sz w:val="22"/>
              </w:rPr>
              <w:t> </w:t>
            </w:r>
            <w:r>
              <w:rPr>
                <w:w w:val="110"/>
                <w:sz w:val="22"/>
              </w:rPr>
              <w:t>25%</w:t>
            </w:r>
            <w:r>
              <w:rPr>
                <w:spacing w:val="14"/>
                <w:w w:val="110"/>
                <w:sz w:val="22"/>
              </w:rPr>
              <w:t> </w:t>
            </w:r>
            <w:r>
              <w:rPr>
                <w:w w:val="110"/>
                <w:sz w:val="22"/>
              </w:rPr>
              <w:t>;</w:t>
            </w:r>
          </w:p>
          <w:p>
            <w:pPr>
              <w:pStyle w:val="TableParagraph"/>
              <w:numPr>
                <w:ilvl w:val="0"/>
                <w:numId w:val="66"/>
              </w:numPr>
              <w:tabs>
                <w:tab w:pos="304" w:val="left" w:leader="none"/>
              </w:tabs>
              <w:spacing w:line="240" w:lineRule="auto" w:before="208" w:after="0"/>
              <w:ind w:left="304" w:right="0" w:hanging="207"/>
              <w:jc w:val="left"/>
              <w:rPr>
                <w:sz w:val="22"/>
              </w:rPr>
            </w:pPr>
            <w:r>
              <w:rPr>
                <w:w w:val="110"/>
                <w:sz w:val="22"/>
              </w:rPr>
              <w:t>:</w:t>
            </w:r>
            <w:r>
              <w:rPr>
                <w:spacing w:val="10"/>
                <w:w w:val="110"/>
                <w:sz w:val="22"/>
              </w:rPr>
              <w:t> </w:t>
            </w:r>
            <w:r>
              <w:rPr>
                <w:w w:val="110"/>
                <w:sz w:val="22"/>
              </w:rPr>
              <w:t>si</w:t>
            </w:r>
            <w:r>
              <w:rPr>
                <w:spacing w:val="13"/>
                <w:w w:val="110"/>
                <w:sz w:val="22"/>
              </w:rPr>
              <w:t> </w:t>
            </w:r>
            <w:r>
              <w:rPr>
                <w:w w:val="110"/>
                <w:sz w:val="22"/>
              </w:rPr>
              <w:t>le</w:t>
            </w:r>
            <w:r>
              <w:rPr>
                <w:spacing w:val="15"/>
                <w:w w:val="110"/>
                <w:sz w:val="22"/>
              </w:rPr>
              <w:t> </w:t>
            </w:r>
            <w:r>
              <w:rPr>
                <w:w w:val="110"/>
                <w:sz w:val="22"/>
              </w:rPr>
              <w:t>taux</w:t>
            </w:r>
            <w:r>
              <w:rPr>
                <w:spacing w:val="10"/>
                <w:w w:val="110"/>
                <w:sz w:val="22"/>
              </w:rPr>
              <w:t> </w:t>
            </w:r>
            <w:r>
              <w:rPr>
                <w:w w:val="110"/>
                <w:sz w:val="22"/>
              </w:rPr>
              <w:t>est</w:t>
            </w:r>
            <w:r>
              <w:rPr>
                <w:spacing w:val="9"/>
                <w:w w:val="110"/>
                <w:sz w:val="22"/>
              </w:rPr>
              <w:t> </w:t>
            </w:r>
            <w:r>
              <w:rPr>
                <w:w w:val="110"/>
                <w:sz w:val="22"/>
              </w:rPr>
              <w:t>entre</w:t>
            </w:r>
            <w:r>
              <w:rPr>
                <w:spacing w:val="15"/>
                <w:w w:val="110"/>
                <w:sz w:val="22"/>
              </w:rPr>
              <w:t> </w:t>
            </w:r>
            <w:r>
              <w:rPr>
                <w:w w:val="110"/>
                <w:sz w:val="22"/>
              </w:rPr>
              <w:t>25</w:t>
            </w:r>
            <w:r>
              <w:rPr>
                <w:spacing w:val="12"/>
                <w:w w:val="110"/>
                <w:sz w:val="22"/>
              </w:rPr>
              <w:t> </w:t>
            </w:r>
            <w:r>
              <w:rPr>
                <w:w w:val="110"/>
                <w:sz w:val="22"/>
              </w:rPr>
              <w:t>et</w:t>
            </w:r>
            <w:r>
              <w:rPr>
                <w:spacing w:val="12"/>
                <w:w w:val="110"/>
                <w:sz w:val="22"/>
              </w:rPr>
              <w:t> </w:t>
            </w:r>
            <w:r>
              <w:rPr>
                <w:w w:val="110"/>
                <w:sz w:val="22"/>
              </w:rPr>
              <w:t>50%</w:t>
            </w:r>
            <w:r>
              <w:rPr>
                <w:spacing w:val="14"/>
                <w:w w:val="110"/>
                <w:sz w:val="22"/>
              </w:rPr>
              <w:t> </w:t>
            </w:r>
            <w:r>
              <w:rPr>
                <w:w w:val="110"/>
                <w:sz w:val="22"/>
              </w:rPr>
              <w:t>;</w:t>
            </w:r>
          </w:p>
          <w:p>
            <w:pPr>
              <w:pStyle w:val="TableParagraph"/>
              <w:spacing w:line="249" w:lineRule="auto" w:before="206"/>
              <w:ind w:left="97" w:right="218"/>
              <w:rPr>
                <w:sz w:val="22"/>
              </w:rPr>
            </w:pPr>
            <w:r>
              <w:rPr>
                <w:w w:val="115"/>
                <w:sz w:val="22"/>
              </w:rPr>
              <w:t>1, 5 : si le taux est entre 50 et 75%</w:t>
            </w:r>
            <w:r>
              <w:rPr>
                <w:spacing w:val="8"/>
                <w:w w:val="115"/>
                <w:sz w:val="22"/>
              </w:rPr>
              <w:t> </w:t>
            </w:r>
            <w:r>
              <w:rPr>
                <w:w w:val="115"/>
                <w:sz w:val="22"/>
              </w:rPr>
              <w:t>;</w:t>
            </w:r>
          </w:p>
          <w:p>
            <w:pPr>
              <w:pStyle w:val="TableParagraph"/>
              <w:numPr>
                <w:ilvl w:val="0"/>
                <w:numId w:val="66"/>
              </w:numPr>
              <w:tabs>
                <w:tab w:pos="304" w:val="left" w:leader="none"/>
              </w:tabs>
              <w:spacing w:line="249" w:lineRule="auto" w:before="198" w:after="0"/>
              <w:ind w:left="97" w:right="748" w:firstLine="0"/>
              <w:jc w:val="left"/>
              <w:rPr>
                <w:sz w:val="22"/>
              </w:rPr>
            </w:pPr>
            <w:r>
              <w:rPr>
                <w:w w:val="110"/>
                <w:sz w:val="22"/>
              </w:rPr>
              <w:t>: si le taux est supérieur à 75%</w:t>
            </w:r>
            <w:r>
              <w:rPr>
                <w:spacing w:val="12"/>
                <w:w w:val="110"/>
                <w:sz w:val="22"/>
              </w:rPr>
              <w:t> </w:t>
            </w:r>
            <w:r>
              <w:rPr>
                <w:w w:val="110"/>
                <w:sz w:val="22"/>
              </w:rPr>
              <w:t>;</w:t>
            </w:r>
          </w:p>
          <w:p>
            <w:pPr>
              <w:pStyle w:val="TableParagraph"/>
              <w:spacing w:line="249" w:lineRule="auto" w:before="196"/>
              <w:ind w:left="97" w:right="218"/>
              <w:rPr>
                <w:sz w:val="22"/>
              </w:rPr>
            </w:pPr>
            <w:r>
              <w:rPr>
                <w:w w:val="115"/>
                <w:sz w:val="22"/>
              </w:rPr>
              <w:t>1 de plus : si le Département a réalisé</w:t>
            </w:r>
            <w:r>
              <w:rPr>
                <w:spacing w:val="-22"/>
                <w:w w:val="115"/>
                <w:sz w:val="22"/>
              </w:rPr>
              <w:t> </w:t>
            </w:r>
            <w:r>
              <w:rPr>
                <w:w w:val="115"/>
                <w:sz w:val="22"/>
              </w:rPr>
              <w:t>une</w:t>
            </w:r>
            <w:r>
              <w:rPr>
                <w:spacing w:val="-20"/>
                <w:w w:val="115"/>
                <w:sz w:val="22"/>
              </w:rPr>
              <w:t> </w:t>
            </w:r>
            <w:r>
              <w:rPr>
                <w:w w:val="115"/>
                <w:sz w:val="22"/>
              </w:rPr>
              <w:t>action</w:t>
            </w:r>
            <w:r>
              <w:rPr>
                <w:spacing w:val="-21"/>
                <w:w w:val="115"/>
                <w:sz w:val="22"/>
              </w:rPr>
              <w:t> </w:t>
            </w:r>
            <w:r>
              <w:rPr>
                <w:w w:val="115"/>
                <w:sz w:val="22"/>
              </w:rPr>
              <w:t>de</w:t>
            </w:r>
            <w:r>
              <w:rPr>
                <w:spacing w:val="-22"/>
                <w:w w:val="115"/>
                <w:sz w:val="22"/>
              </w:rPr>
              <w:t> </w:t>
            </w:r>
            <w:r>
              <w:rPr>
                <w:w w:val="115"/>
                <w:sz w:val="22"/>
              </w:rPr>
              <w:t>lutte</w:t>
            </w:r>
            <w:r>
              <w:rPr>
                <w:spacing w:val="-20"/>
                <w:w w:val="115"/>
                <w:sz w:val="22"/>
              </w:rPr>
              <w:t> </w:t>
            </w:r>
            <w:r>
              <w:rPr>
                <w:w w:val="115"/>
                <w:sz w:val="22"/>
              </w:rPr>
              <w:t>contre le</w:t>
            </w:r>
            <w:r>
              <w:rPr>
                <w:spacing w:val="9"/>
                <w:w w:val="115"/>
                <w:sz w:val="22"/>
              </w:rPr>
              <w:t> </w:t>
            </w:r>
            <w:r>
              <w:rPr>
                <w:w w:val="115"/>
                <w:sz w:val="22"/>
              </w:rPr>
              <w:t>SIDA.</w:t>
            </w:r>
          </w:p>
        </w:tc>
        <w:tc>
          <w:tcPr>
            <w:tcW w:w="2535" w:type="dxa"/>
          </w:tcPr>
          <w:p>
            <w:pPr>
              <w:pStyle w:val="TableParagraph"/>
              <w:spacing w:line="249" w:lineRule="auto" w:before="6"/>
              <w:ind w:left="97" w:right="68"/>
              <w:rPr>
                <w:sz w:val="22"/>
              </w:rPr>
            </w:pPr>
            <w:r>
              <w:rPr>
                <w:w w:val="110"/>
                <w:sz w:val="22"/>
              </w:rPr>
              <w:t>Budget et compte de gestion du Département.</w:t>
            </w:r>
          </w:p>
        </w:tc>
      </w:tr>
    </w:tbl>
    <w:p>
      <w:pPr>
        <w:spacing w:after="0" w:line="249" w:lineRule="auto"/>
        <w:rPr>
          <w:sz w:val="22"/>
        </w:rPr>
        <w:sectPr>
          <w:footerReference w:type="default" r:id="rId57"/>
          <w:pgSz w:w="16840" w:h="11910" w:orient="landscape"/>
          <w:pgMar w:footer="0" w:header="0" w:top="1040" w:bottom="2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4040"/>
        <w:gridCol w:w="1978"/>
        <w:gridCol w:w="3901"/>
        <w:gridCol w:w="2535"/>
      </w:tblGrid>
      <w:tr>
        <w:trPr>
          <w:trHeight w:val="460" w:hRule="atLeast"/>
        </w:trPr>
        <w:tc>
          <w:tcPr>
            <w:tcW w:w="2230" w:type="dxa"/>
          </w:tcPr>
          <w:p>
            <w:pPr>
              <w:pStyle w:val="TableParagraph"/>
              <w:spacing w:before="0"/>
              <w:ind w:left="0"/>
              <w:rPr>
                <w:rFonts w:ascii="Times New Roman"/>
                <w:sz w:val="20"/>
              </w:rPr>
            </w:pPr>
          </w:p>
        </w:tc>
        <w:tc>
          <w:tcPr>
            <w:tcW w:w="4040" w:type="dxa"/>
          </w:tcPr>
          <w:p>
            <w:pPr>
              <w:pStyle w:val="TableParagraph"/>
              <w:spacing w:before="0"/>
              <w:ind w:left="0"/>
              <w:rPr>
                <w:rFonts w:ascii="Times New Roman"/>
                <w:sz w:val="20"/>
              </w:rPr>
            </w:pPr>
          </w:p>
        </w:tc>
        <w:tc>
          <w:tcPr>
            <w:tcW w:w="1978" w:type="dxa"/>
          </w:tcPr>
          <w:p>
            <w:pPr>
              <w:pStyle w:val="TableParagraph"/>
              <w:spacing w:before="0"/>
              <w:ind w:left="0"/>
              <w:rPr>
                <w:rFonts w:ascii="Times New Roman"/>
                <w:sz w:val="20"/>
              </w:rPr>
            </w:pPr>
          </w:p>
        </w:tc>
        <w:tc>
          <w:tcPr>
            <w:tcW w:w="3901" w:type="dxa"/>
          </w:tcPr>
          <w:p>
            <w:pPr>
              <w:pStyle w:val="TableParagraph"/>
              <w:spacing w:line="278" w:lineRule="exact" w:before="0"/>
              <w:ind w:left="2330"/>
              <w:rPr>
                <w:rFonts w:ascii="TeX Gyre Bonum"/>
                <w:b/>
                <w:sz w:val="22"/>
              </w:rPr>
            </w:pPr>
            <w:r>
              <w:rPr>
                <w:rFonts w:ascii="TeX Gyre Bonum"/>
                <w:b/>
                <w:sz w:val="22"/>
              </w:rPr>
              <w:t>Note max : 3</w:t>
            </w:r>
          </w:p>
        </w:tc>
        <w:tc>
          <w:tcPr>
            <w:tcW w:w="2535" w:type="dxa"/>
          </w:tcPr>
          <w:p>
            <w:pPr>
              <w:pStyle w:val="TableParagraph"/>
              <w:spacing w:before="0"/>
              <w:ind w:left="0"/>
              <w:rPr>
                <w:rFonts w:ascii="Times New Roman"/>
                <w:sz w:val="20"/>
              </w:rPr>
            </w:pPr>
          </w:p>
        </w:tc>
      </w:tr>
      <w:tr>
        <w:trPr>
          <w:trHeight w:val="1949" w:hRule="atLeast"/>
        </w:trPr>
        <w:tc>
          <w:tcPr>
            <w:tcW w:w="2230" w:type="dxa"/>
          </w:tcPr>
          <w:p>
            <w:pPr>
              <w:pStyle w:val="TableParagraph"/>
              <w:tabs>
                <w:tab w:pos="1538" w:val="left" w:leader="none"/>
              </w:tabs>
              <w:spacing w:line="247" w:lineRule="auto" w:before="6"/>
              <w:ind w:left="97" w:right="123"/>
              <w:rPr>
                <w:sz w:val="22"/>
              </w:rPr>
            </w:pPr>
            <w:r>
              <w:rPr>
                <w:w w:val="110"/>
                <w:sz w:val="22"/>
              </w:rPr>
              <w:t>1.1.3</w:t>
            </w:r>
            <w:r>
              <w:rPr>
                <w:spacing w:val="35"/>
                <w:w w:val="110"/>
                <w:sz w:val="22"/>
              </w:rPr>
              <w:t> </w:t>
            </w:r>
            <w:r>
              <w:rPr>
                <w:w w:val="110"/>
                <w:sz w:val="22"/>
              </w:rPr>
              <w:t>:</w:t>
              <w:tab/>
            </w:r>
            <w:r>
              <w:rPr>
                <w:spacing w:val="-5"/>
                <w:w w:val="110"/>
                <w:sz w:val="22"/>
              </w:rPr>
              <w:t>Taux </w:t>
            </w:r>
            <w:r>
              <w:rPr>
                <w:w w:val="110"/>
                <w:sz w:val="22"/>
              </w:rPr>
              <w:t>d'exécution du plan annuel d'investissement</w:t>
            </w:r>
          </w:p>
        </w:tc>
        <w:tc>
          <w:tcPr>
            <w:tcW w:w="4040" w:type="dxa"/>
          </w:tcPr>
          <w:p>
            <w:pPr>
              <w:pStyle w:val="TableParagraph"/>
              <w:spacing w:line="247" w:lineRule="auto" w:before="6"/>
              <w:ind w:left="95" w:right="10"/>
              <w:rPr>
                <w:sz w:val="22"/>
              </w:rPr>
            </w:pPr>
            <w:r>
              <w:rPr>
                <w:w w:val="110"/>
                <w:sz w:val="22"/>
              </w:rPr>
              <w:t>Cet indicateur mesure le pourcentage de réalisation du plan d’investissement de l’année N-1 du Département.</w:t>
            </w:r>
          </w:p>
          <w:p>
            <w:pPr>
              <w:pStyle w:val="TableParagraph"/>
              <w:spacing w:line="249" w:lineRule="auto" w:before="204"/>
              <w:ind w:left="95" w:right="191"/>
              <w:rPr>
                <w:sz w:val="22"/>
              </w:rPr>
            </w:pPr>
            <w:r>
              <w:rPr>
                <w:w w:val="110"/>
                <w:sz w:val="22"/>
              </w:rPr>
              <w:t>C’est l’année N-1 qui est considérée.</w:t>
            </w:r>
          </w:p>
        </w:tc>
        <w:tc>
          <w:tcPr>
            <w:tcW w:w="1978" w:type="dxa"/>
          </w:tcPr>
          <w:p>
            <w:pPr>
              <w:pStyle w:val="TableParagraph"/>
              <w:spacing w:line="249" w:lineRule="auto" w:before="6"/>
              <w:ind w:left="95" w:right="296"/>
              <w:rPr>
                <w:sz w:val="22"/>
              </w:rPr>
            </w:pPr>
            <w:r>
              <w:rPr>
                <w:w w:val="110"/>
                <w:sz w:val="22"/>
              </w:rPr>
              <w:t>CGCL : Article 314</w:t>
            </w:r>
          </w:p>
        </w:tc>
        <w:tc>
          <w:tcPr>
            <w:tcW w:w="3901" w:type="dxa"/>
          </w:tcPr>
          <w:p>
            <w:pPr>
              <w:pStyle w:val="TableParagraph"/>
              <w:spacing w:line="439" w:lineRule="auto" w:before="6"/>
              <w:ind w:left="97" w:right="133"/>
              <w:jc w:val="both"/>
              <w:rPr>
                <w:sz w:val="22"/>
              </w:rPr>
            </w:pPr>
            <w:r>
              <w:rPr>
                <w:w w:val="110"/>
                <w:sz w:val="22"/>
              </w:rPr>
              <w:t>0 : si le taux est inférieur à 50% ; 2 : si le taux est entre 50 et 75% ; 3 : si le taux est supérieur à</w:t>
            </w:r>
            <w:r>
              <w:rPr>
                <w:spacing w:val="32"/>
                <w:w w:val="110"/>
                <w:sz w:val="22"/>
              </w:rPr>
              <w:t> </w:t>
            </w:r>
            <w:r>
              <w:rPr>
                <w:w w:val="110"/>
                <w:sz w:val="22"/>
              </w:rPr>
              <w:t>75%.</w:t>
            </w:r>
          </w:p>
          <w:p>
            <w:pPr>
              <w:pStyle w:val="TableParagraph"/>
              <w:spacing w:line="272" w:lineRule="exact" w:before="0"/>
              <w:ind w:left="2330"/>
              <w:rPr>
                <w:rFonts w:ascii="TeX Gyre Bonum"/>
                <w:b/>
                <w:sz w:val="22"/>
              </w:rPr>
            </w:pPr>
            <w:r>
              <w:rPr>
                <w:rFonts w:ascii="TeX Gyre Bonum"/>
                <w:b/>
                <w:sz w:val="22"/>
              </w:rPr>
              <w:t>Note max : 3</w:t>
            </w:r>
          </w:p>
        </w:tc>
        <w:tc>
          <w:tcPr>
            <w:tcW w:w="2535" w:type="dxa"/>
          </w:tcPr>
          <w:p>
            <w:pPr>
              <w:pStyle w:val="TableParagraph"/>
              <w:spacing w:line="249" w:lineRule="auto" w:before="6"/>
              <w:ind w:left="97" w:right="404"/>
              <w:rPr>
                <w:sz w:val="22"/>
              </w:rPr>
            </w:pPr>
            <w:r>
              <w:rPr>
                <w:w w:val="110"/>
                <w:sz w:val="22"/>
              </w:rPr>
              <w:t>Compte de gestion du Département.</w:t>
            </w:r>
          </w:p>
        </w:tc>
      </w:tr>
      <w:tr>
        <w:trPr>
          <w:trHeight w:val="2350" w:hRule="atLeast"/>
        </w:trPr>
        <w:tc>
          <w:tcPr>
            <w:tcW w:w="2230" w:type="dxa"/>
            <w:tcBorders>
              <w:bottom w:val="thickThinMediumGap" w:sz="3" w:space="0" w:color="000000"/>
            </w:tcBorders>
          </w:tcPr>
          <w:p>
            <w:pPr>
              <w:pStyle w:val="TableParagraph"/>
              <w:spacing w:line="247" w:lineRule="auto" w:before="7"/>
              <w:ind w:left="97" w:right="150"/>
              <w:rPr>
                <w:sz w:val="22"/>
              </w:rPr>
            </w:pPr>
            <w:r>
              <w:rPr>
                <w:w w:val="110"/>
                <w:sz w:val="22"/>
              </w:rPr>
              <w:t>1.1.4 : Taux d’infrastructures communautaires intégrant l'accès des personnes à mobilité réduite</w:t>
            </w:r>
          </w:p>
        </w:tc>
        <w:tc>
          <w:tcPr>
            <w:tcW w:w="4040" w:type="dxa"/>
            <w:tcBorders>
              <w:bottom w:val="thickThinMediumGap" w:sz="3" w:space="0" w:color="000000"/>
            </w:tcBorders>
          </w:tcPr>
          <w:p>
            <w:pPr>
              <w:pStyle w:val="TableParagraph"/>
              <w:spacing w:line="247" w:lineRule="auto" w:before="7"/>
              <w:ind w:left="95" w:right="191"/>
              <w:rPr>
                <w:sz w:val="22"/>
              </w:rPr>
            </w:pPr>
            <w:r>
              <w:rPr>
                <w:w w:val="110"/>
                <w:sz w:val="22"/>
              </w:rPr>
              <w:t>Cet indicateur mesure le pourcentage de services communautaires facilitant l’accès des personnes à mobilité réduite.</w:t>
            </w:r>
          </w:p>
          <w:p>
            <w:pPr>
              <w:pStyle w:val="TableParagraph"/>
              <w:spacing w:line="249" w:lineRule="auto" w:before="203"/>
              <w:ind w:left="95" w:right="191"/>
              <w:rPr>
                <w:sz w:val="22"/>
              </w:rPr>
            </w:pPr>
            <w:r>
              <w:rPr>
                <w:w w:val="110"/>
                <w:sz w:val="22"/>
              </w:rPr>
              <w:t>C’est l’année N-1 qui est considérée.</w:t>
            </w:r>
          </w:p>
        </w:tc>
        <w:tc>
          <w:tcPr>
            <w:tcW w:w="1978" w:type="dxa"/>
            <w:tcBorders>
              <w:bottom w:val="thickThinMediumGap" w:sz="3" w:space="0" w:color="000000"/>
            </w:tcBorders>
          </w:tcPr>
          <w:p>
            <w:pPr>
              <w:pStyle w:val="TableParagraph"/>
              <w:spacing w:line="249" w:lineRule="auto" w:before="7"/>
              <w:ind w:left="95" w:right="296"/>
              <w:rPr>
                <w:sz w:val="22"/>
              </w:rPr>
            </w:pPr>
            <w:r>
              <w:rPr>
                <w:w w:val="110"/>
                <w:sz w:val="22"/>
              </w:rPr>
              <w:t>CGCL : Article 81</w:t>
            </w:r>
          </w:p>
        </w:tc>
        <w:tc>
          <w:tcPr>
            <w:tcW w:w="3901" w:type="dxa"/>
            <w:tcBorders>
              <w:bottom w:val="thickThinMediumGap" w:sz="3" w:space="0" w:color="000000"/>
            </w:tcBorders>
          </w:tcPr>
          <w:p>
            <w:pPr>
              <w:pStyle w:val="TableParagraph"/>
              <w:numPr>
                <w:ilvl w:val="0"/>
                <w:numId w:val="67"/>
              </w:numPr>
              <w:tabs>
                <w:tab w:pos="304" w:val="left" w:leader="none"/>
              </w:tabs>
              <w:spacing w:line="240" w:lineRule="auto" w:before="7" w:after="0"/>
              <w:ind w:left="304" w:right="0" w:hanging="207"/>
              <w:jc w:val="both"/>
              <w:rPr>
                <w:sz w:val="22"/>
              </w:rPr>
            </w:pPr>
            <w:r>
              <w:rPr>
                <w:w w:val="110"/>
                <w:sz w:val="22"/>
              </w:rPr>
              <w:t>:</w:t>
            </w:r>
            <w:r>
              <w:rPr>
                <w:spacing w:val="10"/>
                <w:w w:val="110"/>
                <w:sz w:val="22"/>
              </w:rPr>
              <w:t> </w:t>
            </w:r>
            <w:r>
              <w:rPr>
                <w:w w:val="110"/>
                <w:sz w:val="22"/>
              </w:rPr>
              <w:t>si</w:t>
            </w:r>
            <w:r>
              <w:rPr>
                <w:spacing w:val="13"/>
                <w:w w:val="110"/>
                <w:sz w:val="22"/>
              </w:rPr>
              <w:t> </w:t>
            </w:r>
            <w:r>
              <w:rPr>
                <w:w w:val="110"/>
                <w:sz w:val="22"/>
              </w:rPr>
              <w:t>le</w:t>
            </w:r>
            <w:r>
              <w:rPr>
                <w:spacing w:val="15"/>
                <w:w w:val="110"/>
                <w:sz w:val="22"/>
              </w:rPr>
              <w:t> </w:t>
            </w:r>
            <w:r>
              <w:rPr>
                <w:w w:val="110"/>
                <w:sz w:val="22"/>
              </w:rPr>
              <w:t>taux</w:t>
            </w:r>
            <w:r>
              <w:rPr>
                <w:spacing w:val="10"/>
                <w:w w:val="110"/>
                <w:sz w:val="22"/>
              </w:rPr>
              <w:t> </w:t>
            </w:r>
            <w:r>
              <w:rPr>
                <w:w w:val="110"/>
                <w:sz w:val="22"/>
              </w:rPr>
              <w:t>est</w:t>
            </w:r>
            <w:r>
              <w:rPr>
                <w:spacing w:val="12"/>
                <w:w w:val="110"/>
                <w:sz w:val="22"/>
              </w:rPr>
              <w:t> </w:t>
            </w:r>
            <w:r>
              <w:rPr>
                <w:w w:val="110"/>
                <w:sz w:val="22"/>
              </w:rPr>
              <w:t>inférieur</w:t>
            </w:r>
            <w:r>
              <w:rPr>
                <w:spacing w:val="11"/>
                <w:w w:val="110"/>
                <w:sz w:val="22"/>
              </w:rPr>
              <w:t> </w:t>
            </w:r>
            <w:r>
              <w:rPr>
                <w:w w:val="110"/>
                <w:sz w:val="22"/>
              </w:rPr>
              <w:t>à</w:t>
            </w:r>
            <w:r>
              <w:rPr>
                <w:spacing w:val="11"/>
                <w:w w:val="110"/>
                <w:sz w:val="22"/>
              </w:rPr>
              <w:t> </w:t>
            </w:r>
            <w:r>
              <w:rPr>
                <w:w w:val="110"/>
                <w:sz w:val="22"/>
              </w:rPr>
              <w:t>25%</w:t>
            </w:r>
            <w:r>
              <w:rPr>
                <w:spacing w:val="15"/>
                <w:w w:val="110"/>
                <w:sz w:val="22"/>
              </w:rPr>
              <w:t> </w:t>
            </w:r>
            <w:r>
              <w:rPr>
                <w:w w:val="110"/>
                <w:sz w:val="22"/>
              </w:rPr>
              <w:t>;</w:t>
            </w:r>
          </w:p>
          <w:p>
            <w:pPr>
              <w:pStyle w:val="TableParagraph"/>
              <w:numPr>
                <w:ilvl w:val="0"/>
                <w:numId w:val="67"/>
              </w:numPr>
              <w:tabs>
                <w:tab w:pos="304" w:val="left" w:leader="none"/>
              </w:tabs>
              <w:spacing w:line="247" w:lineRule="auto" w:before="208" w:after="0"/>
              <w:ind w:left="97" w:right="159" w:firstLine="0"/>
              <w:jc w:val="both"/>
              <w:rPr>
                <w:sz w:val="22"/>
              </w:rPr>
            </w:pPr>
            <w:r>
              <w:rPr>
                <w:w w:val="110"/>
                <w:sz w:val="22"/>
              </w:rPr>
              <w:t>: si le taux est compris entre 25 et 50% ; 2 : si le taux est compris entre 51 et 75%</w:t>
            </w:r>
            <w:r>
              <w:rPr>
                <w:spacing w:val="50"/>
                <w:w w:val="110"/>
                <w:sz w:val="22"/>
              </w:rPr>
              <w:t> </w:t>
            </w:r>
            <w:r>
              <w:rPr>
                <w:w w:val="110"/>
                <w:sz w:val="22"/>
              </w:rPr>
              <w:t>;</w:t>
            </w:r>
          </w:p>
          <w:p>
            <w:pPr>
              <w:pStyle w:val="TableParagraph"/>
              <w:spacing w:before="202"/>
              <w:ind w:left="97"/>
              <w:jc w:val="both"/>
              <w:rPr>
                <w:sz w:val="22"/>
              </w:rPr>
            </w:pPr>
            <w:r>
              <w:rPr>
                <w:w w:val="110"/>
                <w:sz w:val="22"/>
              </w:rPr>
              <w:t>3 : si le taux est supérieur à 75%.</w:t>
            </w:r>
          </w:p>
          <w:p>
            <w:pPr>
              <w:pStyle w:val="TableParagraph"/>
              <w:spacing w:before="157"/>
              <w:ind w:left="2330"/>
              <w:rPr>
                <w:rFonts w:ascii="TeX Gyre Bonum"/>
                <w:b/>
                <w:sz w:val="22"/>
              </w:rPr>
            </w:pPr>
            <w:r>
              <w:rPr>
                <w:rFonts w:ascii="TeX Gyre Bonum"/>
                <w:b/>
                <w:sz w:val="22"/>
              </w:rPr>
              <w:t>Note max : 3</w:t>
            </w:r>
          </w:p>
        </w:tc>
        <w:tc>
          <w:tcPr>
            <w:tcW w:w="2535" w:type="dxa"/>
            <w:tcBorders>
              <w:bottom w:val="thickThinMediumGap" w:sz="3" w:space="0" w:color="000000"/>
            </w:tcBorders>
          </w:tcPr>
          <w:p>
            <w:pPr>
              <w:pStyle w:val="TableParagraph"/>
              <w:spacing w:line="247" w:lineRule="auto" w:before="7"/>
              <w:ind w:left="97" w:right="68"/>
              <w:rPr>
                <w:sz w:val="22"/>
              </w:rPr>
            </w:pPr>
            <w:r>
              <w:rPr>
                <w:w w:val="110"/>
                <w:sz w:val="22"/>
              </w:rPr>
              <w:t>Infrastructures communautaires érigées ou gérées par le Département.</w:t>
            </w:r>
          </w:p>
        </w:tc>
      </w:tr>
      <w:tr>
        <w:trPr>
          <w:trHeight w:val="458" w:hRule="atLeast"/>
        </w:trPr>
        <w:tc>
          <w:tcPr>
            <w:tcW w:w="14684" w:type="dxa"/>
            <w:gridSpan w:val="5"/>
            <w:shd w:val="clear" w:color="auto" w:fill="FFFF00"/>
          </w:tcPr>
          <w:p>
            <w:pPr>
              <w:pStyle w:val="TableParagraph"/>
              <w:spacing w:before="7"/>
              <w:ind w:left="2125" w:right="2123"/>
              <w:jc w:val="center"/>
              <w:rPr>
                <w:sz w:val="22"/>
              </w:rPr>
            </w:pPr>
            <w:r>
              <w:rPr>
                <w:w w:val="110"/>
                <w:sz w:val="22"/>
              </w:rPr>
              <w:t>Critère 1.2 : Promotion du développement économique local (DEL)</w:t>
            </w:r>
          </w:p>
        </w:tc>
      </w:tr>
      <w:tr>
        <w:trPr>
          <w:trHeight w:val="716" w:hRule="atLeast"/>
        </w:trPr>
        <w:tc>
          <w:tcPr>
            <w:tcW w:w="2230" w:type="dxa"/>
          </w:tcPr>
          <w:p>
            <w:pPr>
              <w:pStyle w:val="TableParagraph"/>
              <w:spacing w:before="84"/>
              <w:ind w:left="450"/>
              <w:rPr>
                <w:rFonts w:ascii="TeX Gyre Bonum"/>
                <w:b/>
                <w:sz w:val="22"/>
              </w:rPr>
            </w:pPr>
            <w:r>
              <w:rPr>
                <w:rFonts w:ascii="TeX Gyre Bonum"/>
                <w:b/>
                <w:sz w:val="22"/>
              </w:rPr>
              <w:t>Indicateurs</w:t>
            </w:r>
          </w:p>
        </w:tc>
        <w:tc>
          <w:tcPr>
            <w:tcW w:w="4040" w:type="dxa"/>
          </w:tcPr>
          <w:p>
            <w:pPr>
              <w:pStyle w:val="TableParagraph"/>
              <w:spacing w:before="84"/>
              <w:ind w:left="1321" w:right="1320"/>
              <w:jc w:val="center"/>
              <w:rPr>
                <w:rFonts w:ascii="TeX Gyre Bonum"/>
                <w:b/>
                <w:sz w:val="22"/>
              </w:rPr>
            </w:pPr>
            <w:r>
              <w:rPr>
                <w:rFonts w:ascii="TeX Gyre Bonum"/>
                <w:b/>
                <w:sz w:val="22"/>
              </w:rPr>
              <w:t>Description</w:t>
            </w:r>
          </w:p>
        </w:tc>
        <w:tc>
          <w:tcPr>
            <w:tcW w:w="1978" w:type="dxa"/>
          </w:tcPr>
          <w:p>
            <w:pPr>
              <w:pStyle w:val="TableParagraph"/>
              <w:spacing w:line="194" w:lineRule="auto" w:before="2"/>
              <w:ind w:left="589" w:right="323" w:hanging="243"/>
              <w:rPr>
                <w:rFonts w:ascii="TeX Gyre Bonum" w:hAnsi="TeX Gyre Bonum"/>
                <w:b/>
                <w:sz w:val="22"/>
              </w:rPr>
            </w:pPr>
            <w:r>
              <w:rPr>
                <w:rFonts w:ascii="TeX Gyre Bonum" w:hAnsi="TeX Gyre Bonum"/>
                <w:b/>
                <w:sz w:val="22"/>
              </w:rPr>
              <w:t>Références légales</w:t>
            </w:r>
          </w:p>
        </w:tc>
        <w:tc>
          <w:tcPr>
            <w:tcW w:w="3901" w:type="dxa"/>
          </w:tcPr>
          <w:p>
            <w:pPr>
              <w:pStyle w:val="TableParagraph"/>
              <w:spacing w:before="84"/>
              <w:ind w:left="1420" w:right="1413"/>
              <w:jc w:val="center"/>
              <w:rPr>
                <w:rFonts w:ascii="TeX Gyre Bonum"/>
                <w:b/>
                <w:sz w:val="22"/>
              </w:rPr>
            </w:pPr>
            <w:r>
              <w:rPr>
                <w:rFonts w:ascii="TeX Gyre Bonum"/>
                <w:b/>
                <w:sz w:val="22"/>
              </w:rPr>
              <w:t>Notation</w:t>
            </w:r>
          </w:p>
        </w:tc>
        <w:tc>
          <w:tcPr>
            <w:tcW w:w="2535" w:type="dxa"/>
          </w:tcPr>
          <w:p>
            <w:pPr>
              <w:pStyle w:val="TableParagraph"/>
              <w:spacing w:line="194" w:lineRule="auto" w:before="2"/>
              <w:ind w:left="594" w:right="566" w:firstLine="110"/>
              <w:rPr>
                <w:rFonts w:ascii="TeX Gyre Bonum" w:hAnsi="TeX Gyre Bonum"/>
                <w:b/>
                <w:sz w:val="22"/>
              </w:rPr>
            </w:pPr>
            <w:r>
              <w:rPr>
                <w:rFonts w:ascii="TeX Gyre Bonum" w:hAnsi="TeX Gyre Bonum"/>
                <w:b/>
                <w:sz w:val="22"/>
              </w:rPr>
              <w:t>Moyen de vérification</w:t>
            </w:r>
          </w:p>
        </w:tc>
      </w:tr>
      <w:tr>
        <w:trPr>
          <w:trHeight w:val="2406" w:hRule="atLeast"/>
        </w:trPr>
        <w:tc>
          <w:tcPr>
            <w:tcW w:w="2230" w:type="dxa"/>
          </w:tcPr>
          <w:p>
            <w:pPr>
              <w:pStyle w:val="TableParagraph"/>
              <w:spacing w:line="247" w:lineRule="auto" w:before="6"/>
              <w:ind w:left="97"/>
              <w:rPr>
                <w:sz w:val="22"/>
              </w:rPr>
            </w:pPr>
            <w:r>
              <w:rPr>
                <w:w w:val="110"/>
                <w:sz w:val="22"/>
              </w:rPr>
              <w:t>1.2.1 : Existence d'un dispositif opérationnel du développement économique local</w:t>
            </w:r>
          </w:p>
        </w:tc>
        <w:tc>
          <w:tcPr>
            <w:tcW w:w="4040" w:type="dxa"/>
          </w:tcPr>
          <w:p>
            <w:pPr>
              <w:pStyle w:val="TableParagraph"/>
              <w:spacing w:line="247" w:lineRule="auto" w:before="6"/>
              <w:ind w:left="95" w:right="191"/>
              <w:rPr>
                <w:sz w:val="22"/>
              </w:rPr>
            </w:pPr>
            <w:r>
              <w:rPr>
                <w:w w:val="110"/>
                <w:sz w:val="22"/>
              </w:rPr>
              <w:t>Cet indicateur mesure l’existence d’un personnel ou d’une commission au sein du Département en charge du développement économique local.</w:t>
            </w:r>
          </w:p>
          <w:p>
            <w:pPr>
              <w:pStyle w:val="TableParagraph"/>
              <w:spacing w:before="204"/>
              <w:ind w:left="95"/>
              <w:rPr>
                <w:sz w:val="22"/>
              </w:rPr>
            </w:pPr>
            <w:r>
              <w:rPr>
                <w:w w:val="110"/>
                <w:sz w:val="22"/>
              </w:rPr>
              <w:t>C’est l’année N qui est considérée.</w:t>
            </w:r>
          </w:p>
        </w:tc>
        <w:tc>
          <w:tcPr>
            <w:tcW w:w="1978" w:type="dxa"/>
          </w:tcPr>
          <w:p>
            <w:pPr>
              <w:pStyle w:val="TableParagraph"/>
              <w:spacing w:before="6"/>
              <w:ind w:left="95"/>
              <w:rPr>
                <w:sz w:val="22"/>
              </w:rPr>
            </w:pPr>
            <w:r>
              <w:rPr>
                <w:w w:val="110"/>
                <w:sz w:val="22"/>
              </w:rPr>
              <w:t>CGCL : Article 3</w:t>
            </w:r>
          </w:p>
        </w:tc>
        <w:tc>
          <w:tcPr>
            <w:tcW w:w="3901" w:type="dxa"/>
          </w:tcPr>
          <w:p>
            <w:pPr>
              <w:pStyle w:val="TableParagraph"/>
              <w:spacing w:line="439" w:lineRule="auto" w:before="6"/>
              <w:ind w:left="97" w:right="607"/>
              <w:rPr>
                <w:sz w:val="22"/>
              </w:rPr>
            </w:pPr>
            <w:r>
              <w:rPr>
                <w:w w:val="110"/>
                <w:sz w:val="22"/>
              </w:rPr>
              <w:t>0 : si le dispositif n’existe pas 2 : si le dispositif existe.</w:t>
            </w:r>
          </w:p>
          <w:p>
            <w:pPr>
              <w:pStyle w:val="TableParagraph"/>
              <w:spacing w:line="271" w:lineRule="exact" w:before="0"/>
              <w:ind w:left="2330"/>
              <w:rPr>
                <w:rFonts w:ascii="TeX Gyre Bonum"/>
                <w:b/>
                <w:sz w:val="22"/>
              </w:rPr>
            </w:pPr>
            <w:r>
              <w:rPr>
                <w:rFonts w:ascii="TeX Gyre Bonum"/>
                <w:b/>
                <w:sz w:val="22"/>
              </w:rPr>
              <w:t>Note max : 2</w:t>
            </w:r>
          </w:p>
        </w:tc>
        <w:tc>
          <w:tcPr>
            <w:tcW w:w="2535" w:type="dxa"/>
          </w:tcPr>
          <w:p>
            <w:pPr>
              <w:pStyle w:val="TableParagraph"/>
              <w:spacing w:line="247" w:lineRule="auto" w:before="6"/>
              <w:ind w:left="97" w:right="68"/>
              <w:rPr>
                <w:sz w:val="22"/>
              </w:rPr>
            </w:pPr>
            <w:r>
              <w:rPr>
                <w:w w:val="110"/>
                <w:sz w:val="22"/>
              </w:rPr>
              <w:t>Acte de mise en place d’un personnel ou d’une commission dédié.</w:t>
            </w:r>
          </w:p>
        </w:tc>
      </w:tr>
      <w:tr>
        <w:trPr>
          <w:trHeight w:val="776" w:hRule="atLeast"/>
        </w:trPr>
        <w:tc>
          <w:tcPr>
            <w:tcW w:w="2230" w:type="dxa"/>
          </w:tcPr>
          <w:p>
            <w:pPr>
              <w:pStyle w:val="TableParagraph"/>
              <w:spacing w:line="260" w:lineRule="exact" w:before="0"/>
              <w:ind w:left="97" w:right="150"/>
              <w:rPr>
                <w:sz w:val="22"/>
              </w:rPr>
            </w:pPr>
            <w:r>
              <w:rPr>
                <w:w w:val="110"/>
                <w:sz w:val="22"/>
              </w:rPr>
              <w:t>1.2.2 : Disponibilité de l'information sur</w:t>
            </w:r>
          </w:p>
        </w:tc>
        <w:tc>
          <w:tcPr>
            <w:tcW w:w="4040" w:type="dxa"/>
          </w:tcPr>
          <w:p>
            <w:pPr>
              <w:pStyle w:val="TableParagraph"/>
              <w:spacing w:line="249" w:lineRule="auto" w:before="6"/>
              <w:ind w:left="95" w:right="191"/>
              <w:rPr>
                <w:sz w:val="22"/>
              </w:rPr>
            </w:pPr>
            <w:r>
              <w:rPr>
                <w:w w:val="110"/>
                <w:sz w:val="22"/>
              </w:rPr>
              <w:t>Cet indicateur mesure la disponibilité de l’information sur</w:t>
            </w:r>
          </w:p>
        </w:tc>
        <w:tc>
          <w:tcPr>
            <w:tcW w:w="1978" w:type="dxa"/>
          </w:tcPr>
          <w:p>
            <w:pPr>
              <w:pStyle w:val="TableParagraph"/>
              <w:spacing w:line="249" w:lineRule="auto" w:before="6"/>
              <w:ind w:left="95" w:right="296"/>
              <w:rPr>
                <w:sz w:val="22"/>
              </w:rPr>
            </w:pPr>
            <w:r>
              <w:rPr>
                <w:w w:val="110"/>
                <w:sz w:val="22"/>
              </w:rPr>
              <w:t>CGCL : Article 27</w:t>
            </w:r>
          </w:p>
        </w:tc>
        <w:tc>
          <w:tcPr>
            <w:tcW w:w="3901" w:type="dxa"/>
          </w:tcPr>
          <w:p>
            <w:pPr>
              <w:pStyle w:val="TableParagraph"/>
              <w:spacing w:line="249" w:lineRule="auto" w:before="6"/>
              <w:ind w:left="97" w:right="607"/>
              <w:rPr>
                <w:sz w:val="22"/>
              </w:rPr>
            </w:pPr>
            <w:r>
              <w:rPr>
                <w:w w:val="105"/>
                <w:sz w:val="22"/>
              </w:rPr>
              <w:t>0 : si l’information n’est pas disponible</w:t>
            </w:r>
          </w:p>
        </w:tc>
        <w:tc>
          <w:tcPr>
            <w:tcW w:w="2535" w:type="dxa"/>
          </w:tcPr>
          <w:p>
            <w:pPr>
              <w:pStyle w:val="TableParagraph"/>
              <w:spacing w:line="260" w:lineRule="exact" w:before="0"/>
              <w:ind w:left="97" w:right="228"/>
              <w:rPr>
                <w:sz w:val="22"/>
              </w:rPr>
            </w:pPr>
            <w:r>
              <w:rPr>
                <w:w w:val="110"/>
                <w:sz w:val="22"/>
              </w:rPr>
              <w:t>Document renfermant l’information sur les</w:t>
            </w:r>
          </w:p>
        </w:tc>
      </w:tr>
    </w:tbl>
    <w:p>
      <w:pPr>
        <w:pStyle w:val="BodyText"/>
        <w:spacing w:before="10"/>
        <w:rPr>
          <w:rFonts w:ascii="TeX Gyre Bonum"/>
          <w:b/>
          <w:sz w:val="7"/>
        </w:rPr>
      </w:pPr>
      <w:r>
        <w:rPr/>
        <w:pict>
          <v:shape style="position:absolute;margin-left:48.240002pt;margin-top:7.600967pt;width:738.6pt;height:4.45pt;mso-position-horizontal-relative:page;mso-position-vertical-relative:paragraph;z-index:-15624704;mso-wrap-distance-left:0;mso-wrap-distance-right:0" coordorigin="965,152" coordsize="14772,89" path="m15737,226l965,226,965,241,15737,241,15737,226xm15737,152l965,152,965,212,15737,212,15737,152xe" filled="true" fillcolor="#823a0a" stroked="false">
            <v:path arrowok="t"/>
            <v:fill type="solid"/>
            <w10:wrap type="topAndBottom"/>
          </v:shape>
        </w:pict>
      </w:r>
    </w:p>
    <w:p>
      <w:pPr>
        <w:spacing w:after="0"/>
        <w:rPr>
          <w:rFonts w:ascii="TeX Gyre Bonum"/>
          <w:sz w:val="7"/>
        </w:rPr>
        <w:sectPr>
          <w:footerReference w:type="default" r:id="rId58"/>
          <w:pgSz w:w="16840" w:h="11910" w:orient="landscape"/>
          <w:pgMar w:footer="885" w:header="0" w:top="1100" w:bottom="1080" w:left="880" w:right="1020"/>
          <w:pgBorders w:offsetFrom="page">
            <w:top w:val="double" w:color="000000" w:space="24" w:sz="4"/>
            <w:left w:val="double" w:color="000000" w:space="24" w:sz="4"/>
            <w:bottom w:val="double" w:color="000000" w:space="24" w:sz="4"/>
            <w:right w:val="double" w:color="000000" w:space="24" w:sz="4"/>
          </w:pgBorders>
          <w:pgNumType w:start="37"/>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416"/>
        <w:gridCol w:w="1979"/>
        <w:gridCol w:w="3902"/>
        <w:gridCol w:w="2536"/>
      </w:tblGrid>
      <w:tr>
        <w:trPr>
          <w:trHeight w:val="1175" w:hRule="atLeast"/>
        </w:trPr>
        <w:tc>
          <w:tcPr>
            <w:tcW w:w="2230" w:type="dxa"/>
          </w:tcPr>
          <w:p>
            <w:pPr>
              <w:pStyle w:val="TableParagraph"/>
              <w:spacing w:line="247" w:lineRule="auto" w:before="9"/>
              <w:ind w:left="97" w:right="335"/>
              <w:rPr>
                <w:sz w:val="22"/>
              </w:rPr>
            </w:pPr>
            <w:r>
              <w:rPr>
                <w:w w:val="110"/>
                <w:sz w:val="22"/>
              </w:rPr>
              <w:t>les potentialités économiques du Département</w:t>
            </w:r>
          </w:p>
        </w:tc>
        <w:tc>
          <w:tcPr>
            <w:tcW w:w="4041" w:type="dxa"/>
            <w:gridSpan w:val="2"/>
          </w:tcPr>
          <w:p>
            <w:pPr>
              <w:pStyle w:val="TableParagraph"/>
              <w:spacing w:line="249" w:lineRule="auto" w:before="9"/>
              <w:ind w:left="95"/>
              <w:rPr>
                <w:sz w:val="22"/>
              </w:rPr>
            </w:pPr>
            <w:r>
              <w:rPr>
                <w:w w:val="110"/>
                <w:sz w:val="22"/>
              </w:rPr>
              <w:t>les potentialités économiques du Département.</w:t>
            </w:r>
          </w:p>
          <w:p>
            <w:pPr>
              <w:pStyle w:val="TableParagraph"/>
              <w:spacing w:before="198"/>
              <w:ind w:left="95"/>
              <w:rPr>
                <w:sz w:val="22"/>
              </w:rPr>
            </w:pPr>
            <w:r>
              <w:rPr>
                <w:w w:val="110"/>
                <w:sz w:val="22"/>
              </w:rPr>
              <w:t>C’est l’année N qui est considérée.</w:t>
            </w:r>
          </w:p>
        </w:tc>
        <w:tc>
          <w:tcPr>
            <w:tcW w:w="1979" w:type="dxa"/>
          </w:tcPr>
          <w:p>
            <w:pPr>
              <w:pStyle w:val="TableParagraph"/>
              <w:spacing w:before="0"/>
              <w:ind w:left="0"/>
              <w:rPr>
                <w:rFonts w:ascii="Times New Roman"/>
                <w:sz w:val="20"/>
              </w:rPr>
            </w:pPr>
          </w:p>
        </w:tc>
        <w:tc>
          <w:tcPr>
            <w:tcW w:w="3902" w:type="dxa"/>
          </w:tcPr>
          <w:p>
            <w:pPr>
              <w:pStyle w:val="TableParagraph"/>
              <w:spacing w:before="9"/>
              <w:ind w:left="95"/>
              <w:rPr>
                <w:sz w:val="22"/>
              </w:rPr>
            </w:pPr>
            <w:r>
              <w:rPr>
                <w:w w:val="110"/>
                <w:sz w:val="22"/>
              </w:rPr>
              <w:t>2 : si l’information est disponible.</w:t>
            </w:r>
          </w:p>
          <w:p>
            <w:pPr>
              <w:pStyle w:val="TableParagraph"/>
              <w:spacing w:before="156"/>
              <w:ind w:left="2328"/>
              <w:rPr>
                <w:rFonts w:ascii="TeX Gyre Bonum"/>
                <w:b/>
                <w:sz w:val="22"/>
              </w:rPr>
            </w:pPr>
            <w:r>
              <w:rPr>
                <w:rFonts w:ascii="TeX Gyre Bonum"/>
                <w:b/>
                <w:sz w:val="22"/>
              </w:rPr>
              <w:t>Note max : 2</w:t>
            </w:r>
          </w:p>
        </w:tc>
        <w:tc>
          <w:tcPr>
            <w:tcW w:w="2536" w:type="dxa"/>
          </w:tcPr>
          <w:p>
            <w:pPr>
              <w:pStyle w:val="TableParagraph"/>
              <w:spacing w:line="247" w:lineRule="auto" w:before="9"/>
              <w:ind w:left="94" w:right="71"/>
              <w:rPr>
                <w:sz w:val="22"/>
              </w:rPr>
            </w:pPr>
            <w:r>
              <w:rPr>
                <w:w w:val="110"/>
                <w:sz w:val="22"/>
              </w:rPr>
              <w:t>potentialités économiques (plans, schémas, etc.).</w:t>
            </w:r>
          </w:p>
        </w:tc>
      </w:tr>
      <w:tr>
        <w:trPr>
          <w:trHeight w:val="2293" w:hRule="atLeast"/>
        </w:trPr>
        <w:tc>
          <w:tcPr>
            <w:tcW w:w="2230" w:type="dxa"/>
          </w:tcPr>
          <w:p>
            <w:pPr>
              <w:pStyle w:val="TableParagraph"/>
              <w:spacing w:line="247" w:lineRule="auto" w:before="9"/>
              <w:ind w:left="97" w:right="201"/>
              <w:rPr>
                <w:sz w:val="22"/>
              </w:rPr>
            </w:pPr>
            <w:r>
              <w:rPr>
                <w:w w:val="110"/>
                <w:sz w:val="22"/>
              </w:rPr>
              <w:t>1.2.3 : Part du budget allouée à la promotion du DEL</w:t>
            </w:r>
          </w:p>
        </w:tc>
        <w:tc>
          <w:tcPr>
            <w:tcW w:w="4041" w:type="dxa"/>
            <w:gridSpan w:val="2"/>
          </w:tcPr>
          <w:p>
            <w:pPr>
              <w:pStyle w:val="TableParagraph"/>
              <w:spacing w:line="247" w:lineRule="auto" w:before="9"/>
              <w:ind w:left="95"/>
              <w:rPr>
                <w:sz w:val="22"/>
              </w:rPr>
            </w:pPr>
            <w:r>
              <w:rPr>
                <w:w w:val="110"/>
                <w:sz w:val="22"/>
              </w:rPr>
              <w:t>Cet indicateur mesure le taux que représente le budget alloué à la promotion du développement économique local par rapport aux dépenses totales prévues.</w:t>
            </w:r>
          </w:p>
          <w:p>
            <w:pPr>
              <w:pStyle w:val="TableParagraph"/>
              <w:spacing w:before="203"/>
              <w:ind w:left="95"/>
              <w:rPr>
                <w:sz w:val="22"/>
              </w:rPr>
            </w:pPr>
            <w:r>
              <w:rPr>
                <w:w w:val="110"/>
                <w:sz w:val="22"/>
              </w:rPr>
              <w:t>C’est l’année N qui est considérée.</w:t>
            </w:r>
          </w:p>
        </w:tc>
        <w:tc>
          <w:tcPr>
            <w:tcW w:w="1979" w:type="dxa"/>
          </w:tcPr>
          <w:p>
            <w:pPr>
              <w:pStyle w:val="TableParagraph"/>
              <w:spacing w:line="249" w:lineRule="auto" w:before="9"/>
              <w:ind w:left="94" w:right="298"/>
              <w:rPr>
                <w:sz w:val="22"/>
              </w:rPr>
            </w:pPr>
            <w:r>
              <w:rPr>
                <w:w w:val="110"/>
                <w:sz w:val="22"/>
              </w:rPr>
              <w:t>CGCL : Article 27</w:t>
            </w:r>
          </w:p>
        </w:tc>
        <w:tc>
          <w:tcPr>
            <w:tcW w:w="3902" w:type="dxa"/>
          </w:tcPr>
          <w:p>
            <w:pPr>
              <w:pStyle w:val="TableParagraph"/>
              <w:numPr>
                <w:ilvl w:val="0"/>
                <w:numId w:val="68"/>
              </w:numPr>
              <w:tabs>
                <w:tab w:pos="302" w:val="left" w:leader="none"/>
              </w:tabs>
              <w:spacing w:line="240" w:lineRule="auto" w:before="9" w:after="0"/>
              <w:ind w:left="302" w:right="0" w:hanging="207"/>
              <w:jc w:val="left"/>
              <w:rPr>
                <w:sz w:val="22"/>
              </w:rPr>
            </w:pPr>
            <w:r>
              <w:rPr>
                <w:w w:val="110"/>
                <w:sz w:val="22"/>
              </w:rPr>
              <w:t>: si le taux est de 0%</w:t>
            </w:r>
            <w:r>
              <w:rPr>
                <w:spacing w:val="19"/>
                <w:w w:val="110"/>
                <w:sz w:val="22"/>
              </w:rPr>
              <w:t> </w:t>
            </w:r>
            <w:r>
              <w:rPr>
                <w:w w:val="110"/>
                <w:sz w:val="22"/>
              </w:rPr>
              <w:t>;</w:t>
            </w:r>
          </w:p>
          <w:p>
            <w:pPr>
              <w:pStyle w:val="TableParagraph"/>
              <w:numPr>
                <w:ilvl w:val="0"/>
                <w:numId w:val="68"/>
              </w:numPr>
              <w:tabs>
                <w:tab w:pos="302" w:val="left" w:leader="none"/>
              </w:tabs>
              <w:spacing w:line="441" w:lineRule="auto" w:before="208" w:after="0"/>
              <w:ind w:left="95" w:right="136" w:firstLine="0"/>
              <w:jc w:val="left"/>
              <w:rPr>
                <w:sz w:val="22"/>
              </w:rPr>
            </w:pPr>
            <w:r>
              <w:rPr>
                <w:w w:val="115"/>
                <w:sz w:val="22"/>
              </w:rPr>
              <w:t>: si le taux est entre 1 et 10% ; 2 : si le taux est entre 11 et 20% ; 3 : si le taux est supérieur à</w:t>
            </w:r>
            <w:r>
              <w:rPr>
                <w:spacing w:val="-39"/>
                <w:w w:val="115"/>
                <w:sz w:val="22"/>
              </w:rPr>
              <w:t> </w:t>
            </w:r>
            <w:r>
              <w:rPr>
                <w:w w:val="115"/>
                <w:sz w:val="22"/>
              </w:rPr>
              <w:t>20%.</w:t>
            </w:r>
          </w:p>
          <w:p>
            <w:pPr>
              <w:pStyle w:val="TableParagraph"/>
              <w:spacing w:line="265" w:lineRule="exact" w:before="0"/>
              <w:ind w:left="2328"/>
              <w:rPr>
                <w:rFonts w:ascii="TeX Gyre Bonum"/>
                <w:b/>
                <w:sz w:val="22"/>
              </w:rPr>
            </w:pPr>
            <w:r>
              <w:rPr>
                <w:rFonts w:ascii="TeX Gyre Bonum"/>
                <w:b/>
                <w:sz w:val="22"/>
              </w:rPr>
              <w:t>Note max : 3</w:t>
            </w:r>
          </w:p>
        </w:tc>
        <w:tc>
          <w:tcPr>
            <w:tcW w:w="2536" w:type="dxa"/>
          </w:tcPr>
          <w:p>
            <w:pPr>
              <w:pStyle w:val="TableParagraph"/>
              <w:spacing w:line="249" w:lineRule="auto" w:before="9"/>
              <w:ind w:left="94" w:right="71"/>
              <w:rPr>
                <w:sz w:val="22"/>
              </w:rPr>
            </w:pPr>
            <w:r>
              <w:rPr>
                <w:w w:val="110"/>
                <w:sz w:val="22"/>
              </w:rPr>
              <w:t>Budget de l’année en cours.</w:t>
            </w:r>
          </w:p>
        </w:tc>
      </w:tr>
      <w:tr>
        <w:trPr>
          <w:trHeight w:val="1949" w:hRule="atLeast"/>
        </w:trPr>
        <w:tc>
          <w:tcPr>
            <w:tcW w:w="2230" w:type="dxa"/>
            <w:tcBorders>
              <w:bottom w:val="thickThinMediumGap" w:sz="3" w:space="0" w:color="000000"/>
            </w:tcBorders>
          </w:tcPr>
          <w:p>
            <w:pPr>
              <w:pStyle w:val="TableParagraph"/>
              <w:spacing w:line="247" w:lineRule="auto" w:before="6"/>
              <w:ind w:left="97"/>
              <w:rPr>
                <w:sz w:val="22"/>
              </w:rPr>
            </w:pPr>
            <w:r>
              <w:rPr>
                <w:w w:val="110"/>
                <w:sz w:val="22"/>
              </w:rPr>
              <w:t>1.2.4 : Taux de réalisation des dépenses prévues pour les besoins spécifiques des femmes</w:t>
            </w:r>
          </w:p>
        </w:tc>
        <w:tc>
          <w:tcPr>
            <w:tcW w:w="4041" w:type="dxa"/>
            <w:gridSpan w:val="2"/>
            <w:tcBorders>
              <w:bottom w:val="thickThinMediumGap" w:sz="3" w:space="0" w:color="000000"/>
            </w:tcBorders>
          </w:tcPr>
          <w:p>
            <w:pPr>
              <w:pStyle w:val="TableParagraph"/>
              <w:spacing w:line="247" w:lineRule="auto" w:before="6"/>
              <w:ind w:left="95"/>
              <w:rPr>
                <w:sz w:val="22"/>
              </w:rPr>
            </w:pPr>
            <w:r>
              <w:rPr>
                <w:w w:val="110"/>
                <w:sz w:val="22"/>
              </w:rPr>
              <w:t>Cet indicateur mesure le taux de réalisation des dépenses prévues pour les besoins spécifiques des femmes dans le budget.</w:t>
            </w:r>
          </w:p>
          <w:p>
            <w:pPr>
              <w:pStyle w:val="TableParagraph"/>
              <w:spacing w:line="249" w:lineRule="auto" w:before="201"/>
              <w:ind w:left="95" w:right="177"/>
              <w:rPr>
                <w:sz w:val="22"/>
              </w:rPr>
            </w:pPr>
            <w:r>
              <w:rPr>
                <w:w w:val="110"/>
                <w:sz w:val="22"/>
              </w:rPr>
              <w:t>C’est l’année N-1 qui est considérée.</w:t>
            </w:r>
          </w:p>
        </w:tc>
        <w:tc>
          <w:tcPr>
            <w:tcW w:w="1979" w:type="dxa"/>
            <w:tcBorders>
              <w:bottom w:val="thickThinMediumGap" w:sz="3" w:space="0" w:color="000000"/>
            </w:tcBorders>
          </w:tcPr>
          <w:p>
            <w:pPr>
              <w:pStyle w:val="TableParagraph"/>
              <w:spacing w:before="6"/>
              <w:ind w:left="94"/>
              <w:rPr>
                <w:sz w:val="22"/>
              </w:rPr>
            </w:pPr>
            <w:r>
              <w:rPr>
                <w:w w:val="110"/>
                <w:sz w:val="22"/>
              </w:rPr>
              <w:t>CGCL : Article 3</w:t>
            </w:r>
          </w:p>
        </w:tc>
        <w:tc>
          <w:tcPr>
            <w:tcW w:w="3902" w:type="dxa"/>
            <w:tcBorders>
              <w:bottom w:val="thickThinMediumGap" w:sz="3" w:space="0" w:color="000000"/>
            </w:tcBorders>
          </w:tcPr>
          <w:p>
            <w:pPr>
              <w:pStyle w:val="TableParagraph"/>
              <w:spacing w:line="439" w:lineRule="auto" w:before="6"/>
              <w:ind w:left="95" w:right="136"/>
              <w:jc w:val="both"/>
              <w:rPr>
                <w:sz w:val="22"/>
              </w:rPr>
            </w:pPr>
            <w:r>
              <w:rPr>
                <w:w w:val="115"/>
                <w:sz w:val="22"/>
              </w:rPr>
              <w:t>0</w:t>
            </w:r>
            <w:r>
              <w:rPr>
                <w:spacing w:val="-7"/>
                <w:w w:val="115"/>
                <w:sz w:val="22"/>
              </w:rPr>
              <w:t> </w:t>
            </w:r>
            <w:r>
              <w:rPr>
                <w:w w:val="115"/>
                <w:sz w:val="22"/>
              </w:rPr>
              <w:t>:</w:t>
            </w:r>
            <w:r>
              <w:rPr>
                <w:spacing w:val="-8"/>
                <w:w w:val="115"/>
                <w:sz w:val="22"/>
              </w:rPr>
              <w:t> </w:t>
            </w:r>
            <w:r>
              <w:rPr>
                <w:w w:val="115"/>
                <w:sz w:val="22"/>
              </w:rPr>
              <w:t>si</w:t>
            </w:r>
            <w:r>
              <w:rPr>
                <w:spacing w:val="-6"/>
                <w:w w:val="115"/>
                <w:sz w:val="22"/>
              </w:rPr>
              <w:t> </w:t>
            </w:r>
            <w:r>
              <w:rPr>
                <w:w w:val="115"/>
                <w:sz w:val="22"/>
              </w:rPr>
              <w:t>le</w:t>
            </w:r>
            <w:r>
              <w:rPr>
                <w:spacing w:val="-4"/>
                <w:w w:val="115"/>
                <w:sz w:val="22"/>
              </w:rPr>
              <w:t> </w:t>
            </w:r>
            <w:r>
              <w:rPr>
                <w:w w:val="115"/>
                <w:sz w:val="22"/>
              </w:rPr>
              <w:t>taux</w:t>
            </w:r>
            <w:r>
              <w:rPr>
                <w:spacing w:val="-9"/>
                <w:w w:val="115"/>
                <w:sz w:val="22"/>
              </w:rPr>
              <w:t> </w:t>
            </w:r>
            <w:r>
              <w:rPr>
                <w:w w:val="115"/>
                <w:sz w:val="22"/>
              </w:rPr>
              <w:t>est</w:t>
            </w:r>
            <w:r>
              <w:rPr>
                <w:spacing w:val="-6"/>
                <w:w w:val="115"/>
                <w:sz w:val="22"/>
              </w:rPr>
              <w:t> </w:t>
            </w:r>
            <w:r>
              <w:rPr>
                <w:w w:val="115"/>
                <w:sz w:val="22"/>
              </w:rPr>
              <w:t>inférieur</w:t>
            </w:r>
            <w:r>
              <w:rPr>
                <w:spacing w:val="-7"/>
                <w:w w:val="115"/>
                <w:sz w:val="22"/>
              </w:rPr>
              <w:t> </w:t>
            </w:r>
            <w:r>
              <w:rPr>
                <w:w w:val="115"/>
                <w:sz w:val="22"/>
              </w:rPr>
              <w:t>à</w:t>
            </w:r>
            <w:r>
              <w:rPr>
                <w:spacing w:val="-8"/>
                <w:w w:val="115"/>
                <w:sz w:val="22"/>
              </w:rPr>
              <w:t> </w:t>
            </w:r>
            <w:r>
              <w:rPr>
                <w:w w:val="115"/>
                <w:sz w:val="22"/>
              </w:rPr>
              <w:t>50%</w:t>
            </w:r>
            <w:r>
              <w:rPr>
                <w:spacing w:val="-4"/>
                <w:w w:val="115"/>
                <w:sz w:val="22"/>
              </w:rPr>
              <w:t> </w:t>
            </w:r>
            <w:r>
              <w:rPr>
                <w:w w:val="115"/>
                <w:sz w:val="22"/>
              </w:rPr>
              <w:t>; 1 : si le taux est entre 50 et 75% ; 2 : si le taux est supérieur à</w:t>
            </w:r>
            <w:r>
              <w:rPr>
                <w:spacing w:val="-6"/>
                <w:w w:val="115"/>
                <w:sz w:val="22"/>
              </w:rPr>
              <w:t> </w:t>
            </w:r>
            <w:r>
              <w:rPr>
                <w:w w:val="115"/>
                <w:sz w:val="22"/>
              </w:rPr>
              <w:t>75%.</w:t>
            </w:r>
          </w:p>
          <w:p>
            <w:pPr>
              <w:pStyle w:val="TableParagraph"/>
              <w:spacing w:line="272" w:lineRule="exact" w:before="0"/>
              <w:ind w:left="2328"/>
              <w:rPr>
                <w:rFonts w:ascii="TeX Gyre Bonum"/>
                <w:b/>
                <w:sz w:val="22"/>
              </w:rPr>
            </w:pPr>
            <w:r>
              <w:rPr>
                <w:rFonts w:ascii="TeX Gyre Bonum"/>
                <w:b/>
                <w:sz w:val="22"/>
              </w:rPr>
              <w:t>Note max : 2</w:t>
            </w:r>
          </w:p>
        </w:tc>
        <w:tc>
          <w:tcPr>
            <w:tcW w:w="2536" w:type="dxa"/>
            <w:tcBorders>
              <w:bottom w:val="thickThinMediumGap" w:sz="3" w:space="0" w:color="000000"/>
            </w:tcBorders>
          </w:tcPr>
          <w:p>
            <w:pPr>
              <w:pStyle w:val="TableParagraph"/>
              <w:spacing w:line="249" w:lineRule="auto" w:before="6"/>
              <w:ind w:left="94" w:right="71"/>
              <w:rPr>
                <w:sz w:val="22"/>
              </w:rPr>
            </w:pPr>
            <w:r>
              <w:rPr>
                <w:w w:val="115"/>
                <w:sz w:val="22"/>
              </w:rPr>
              <w:t>Budget de l’année </w:t>
            </w:r>
            <w:r>
              <w:rPr>
                <w:spacing w:val="-7"/>
                <w:w w:val="115"/>
                <w:sz w:val="22"/>
              </w:rPr>
              <w:t>N- </w:t>
            </w:r>
            <w:r>
              <w:rPr>
                <w:w w:val="115"/>
                <w:sz w:val="22"/>
              </w:rPr>
              <w:t>1</w:t>
            </w:r>
          </w:p>
        </w:tc>
      </w:tr>
      <w:tr>
        <w:trPr>
          <w:trHeight w:val="459" w:hRule="atLeast"/>
        </w:trPr>
        <w:tc>
          <w:tcPr>
            <w:tcW w:w="14688" w:type="dxa"/>
            <w:gridSpan w:val="6"/>
            <w:tcBorders>
              <w:bottom w:val="thickThinMediumGap" w:sz="3" w:space="0" w:color="000000"/>
            </w:tcBorders>
            <w:shd w:val="clear" w:color="auto" w:fill="A4A4A4"/>
          </w:tcPr>
          <w:p>
            <w:pPr>
              <w:pStyle w:val="TableParagraph"/>
              <w:spacing w:line="277" w:lineRule="exact" w:before="0"/>
              <w:ind w:left="2272" w:right="2270"/>
              <w:jc w:val="center"/>
              <w:rPr>
                <w:rFonts w:ascii="TeX Gyre Bonum" w:hAnsi="TeX Gyre Bonum"/>
                <w:b/>
                <w:sz w:val="22"/>
              </w:rPr>
            </w:pPr>
            <w:r>
              <w:rPr>
                <w:rFonts w:ascii="TeX Gyre Bonum" w:hAnsi="TeX Gyre Bonum"/>
                <w:b/>
                <w:sz w:val="22"/>
              </w:rPr>
              <w:t>Domaine 2 : Capacité de pilotage institutionnel, technique et financier du Département</w:t>
            </w:r>
          </w:p>
        </w:tc>
      </w:tr>
      <w:tr>
        <w:trPr>
          <w:trHeight w:val="455" w:hRule="atLeast"/>
        </w:trPr>
        <w:tc>
          <w:tcPr>
            <w:tcW w:w="14688" w:type="dxa"/>
            <w:gridSpan w:val="6"/>
            <w:shd w:val="clear" w:color="auto" w:fill="FFFF00"/>
          </w:tcPr>
          <w:p>
            <w:pPr>
              <w:pStyle w:val="TableParagraph"/>
              <w:spacing w:before="5"/>
              <w:ind w:left="2270" w:right="2270"/>
              <w:jc w:val="center"/>
              <w:rPr>
                <w:sz w:val="22"/>
              </w:rPr>
            </w:pPr>
            <w:r>
              <w:rPr>
                <w:w w:val="110"/>
                <w:sz w:val="22"/>
              </w:rPr>
              <w:t>Critère 2.1 : Gestion administrative</w:t>
            </w:r>
          </w:p>
        </w:tc>
      </w:tr>
      <w:tr>
        <w:trPr>
          <w:trHeight w:val="716" w:hRule="atLeast"/>
        </w:trPr>
        <w:tc>
          <w:tcPr>
            <w:tcW w:w="2230" w:type="dxa"/>
          </w:tcPr>
          <w:p>
            <w:pPr>
              <w:pStyle w:val="TableParagraph"/>
              <w:spacing w:before="86"/>
              <w:ind w:left="450"/>
              <w:rPr>
                <w:rFonts w:ascii="TeX Gyre Bonum"/>
                <w:b/>
                <w:sz w:val="22"/>
              </w:rPr>
            </w:pPr>
            <w:r>
              <w:rPr>
                <w:rFonts w:ascii="TeX Gyre Bonum"/>
                <w:b/>
                <w:sz w:val="22"/>
              </w:rPr>
              <w:t>Indicateurs</w:t>
            </w:r>
          </w:p>
        </w:tc>
        <w:tc>
          <w:tcPr>
            <w:tcW w:w="3625" w:type="dxa"/>
          </w:tcPr>
          <w:p>
            <w:pPr>
              <w:pStyle w:val="TableParagraph"/>
              <w:spacing w:before="86"/>
              <w:ind w:left="1134"/>
              <w:rPr>
                <w:rFonts w:ascii="TeX Gyre Bonum"/>
                <w:b/>
                <w:sz w:val="22"/>
              </w:rPr>
            </w:pPr>
            <w:r>
              <w:rPr>
                <w:rFonts w:ascii="TeX Gyre Bonum"/>
                <w:b/>
                <w:sz w:val="22"/>
              </w:rPr>
              <w:t>Description</w:t>
            </w:r>
          </w:p>
        </w:tc>
        <w:tc>
          <w:tcPr>
            <w:tcW w:w="2395" w:type="dxa"/>
            <w:gridSpan w:val="2"/>
          </w:tcPr>
          <w:p>
            <w:pPr>
              <w:pStyle w:val="TableParagraph"/>
              <w:spacing w:before="86"/>
              <w:ind w:left="131"/>
              <w:rPr>
                <w:rFonts w:ascii="TeX Gyre Bonum" w:hAnsi="TeX Gyre Bonum"/>
                <w:b/>
                <w:sz w:val="22"/>
              </w:rPr>
            </w:pPr>
            <w:r>
              <w:rPr>
                <w:rFonts w:ascii="TeX Gyre Bonum" w:hAnsi="TeX Gyre Bonum"/>
                <w:b/>
                <w:sz w:val="22"/>
              </w:rPr>
              <w:t>Références légales</w:t>
            </w:r>
          </w:p>
        </w:tc>
        <w:tc>
          <w:tcPr>
            <w:tcW w:w="3902" w:type="dxa"/>
          </w:tcPr>
          <w:p>
            <w:pPr>
              <w:pStyle w:val="TableParagraph"/>
              <w:spacing w:before="86"/>
              <w:ind w:left="1419" w:right="1417"/>
              <w:jc w:val="center"/>
              <w:rPr>
                <w:rFonts w:ascii="TeX Gyre Bonum"/>
                <w:b/>
                <w:sz w:val="22"/>
              </w:rPr>
            </w:pPr>
            <w:r>
              <w:rPr>
                <w:rFonts w:ascii="TeX Gyre Bonum"/>
                <w:b/>
                <w:sz w:val="22"/>
              </w:rPr>
              <w:t>Notation</w:t>
            </w:r>
          </w:p>
        </w:tc>
        <w:tc>
          <w:tcPr>
            <w:tcW w:w="2536" w:type="dxa"/>
          </w:tcPr>
          <w:p>
            <w:pPr>
              <w:pStyle w:val="TableParagraph"/>
              <w:spacing w:line="194" w:lineRule="auto" w:before="2"/>
              <w:ind w:left="590" w:right="571" w:firstLine="110"/>
              <w:rPr>
                <w:rFonts w:ascii="TeX Gyre Bonum" w:hAnsi="TeX Gyre Bonum"/>
                <w:b/>
                <w:sz w:val="22"/>
              </w:rPr>
            </w:pPr>
            <w:r>
              <w:rPr>
                <w:rFonts w:ascii="TeX Gyre Bonum" w:hAnsi="TeX Gyre Bonum"/>
                <w:b/>
                <w:sz w:val="22"/>
              </w:rPr>
              <w:t>Moyen de vérification</w:t>
            </w:r>
          </w:p>
        </w:tc>
      </w:tr>
      <w:tr>
        <w:trPr>
          <w:trHeight w:val="2152" w:hRule="atLeast"/>
        </w:trPr>
        <w:tc>
          <w:tcPr>
            <w:tcW w:w="2230" w:type="dxa"/>
          </w:tcPr>
          <w:p>
            <w:pPr>
              <w:pStyle w:val="TableParagraph"/>
              <w:spacing w:line="249" w:lineRule="auto" w:before="6"/>
              <w:ind w:left="97" w:right="150"/>
              <w:rPr>
                <w:sz w:val="22"/>
              </w:rPr>
            </w:pPr>
            <w:r>
              <w:rPr>
                <w:w w:val="110"/>
                <w:sz w:val="22"/>
              </w:rPr>
              <w:t>2.1.1 : Tenue régulière des réunions du conseil Départemental</w:t>
            </w:r>
          </w:p>
        </w:tc>
        <w:tc>
          <w:tcPr>
            <w:tcW w:w="3625" w:type="dxa"/>
          </w:tcPr>
          <w:p>
            <w:pPr>
              <w:pStyle w:val="TableParagraph"/>
              <w:spacing w:line="249" w:lineRule="auto" w:before="6"/>
              <w:ind w:left="95" w:right="80"/>
              <w:rPr>
                <w:sz w:val="22"/>
              </w:rPr>
            </w:pPr>
            <w:r>
              <w:rPr>
                <w:w w:val="110"/>
                <w:sz w:val="22"/>
              </w:rPr>
              <w:t>Cet indicateur mesure le nombre de réunions tenues par le Conseil</w:t>
            </w:r>
          </w:p>
          <w:p>
            <w:pPr>
              <w:pStyle w:val="TableParagraph"/>
              <w:spacing w:before="198"/>
              <w:ind w:left="95"/>
              <w:rPr>
                <w:sz w:val="22"/>
              </w:rPr>
            </w:pPr>
            <w:r>
              <w:rPr>
                <w:w w:val="110"/>
                <w:sz w:val="22"/>
              </w:rPr>
              <w:t>départemental.</w:t>
            </w:r>
          </w:p>
          <w:p>
            <w:pPr>
              <w:pStyle w:val="TableParagraph"/>
              <w:spacing w:line="249" w:lineRule="auto" w:before="206"/>
              <w:ind w:left="95"/>
              <w:rPr>
                <w:sz w:val="22"/>
              </w:rPr>
            </w:pPr>
            <w:r>
              <w:rPr>
                <w:w w:val="110"/>
                <w:sz w:val="22"/>
              </w:rPr>
              <w:t>C’est l’année N-1 qui est considérée.</w:t>
            </w:r>
          </w:p>
        </w:tc>
        <w:tc>
          <w:tcPr>
            <w:tcW w:w="2395" w:type="dxa"/>
            <w:gridSpan w:val="2"/>
          </w:tcPr>
          <w:p>
            <w:pPr>
              <w:pStyle w:val="TableParagraph"/>
              <w:spacing w:before="9"/>
              <w:ind w:left="97"/>
              <w:rPr>
                <w:sz w:val="22"/>
              </w:rPr>
            </w:pPr>
            <w:r>
              <w:rPr>
                <w:w w:val="110"/>
                <w:sz w:val="22"/>
              </w:rPr>
              <w:t>CGCL : Article 144</w:t>
            </w:r>
          </w:p>
        </w:tc>
        <w:tc>
          <w:tcPr>
            <w:tcW w:w="3902" w:type="dxa"/>
          </w:tcPr>
          <w:p>
            <w:pPr>
              <w:pStyle w:val="TableParagraph"/>
              <w:spacing w:line="441" w:lineRule="auto" w:before="9"/>
              <w:ind w:left="95" w:right="984"/>
              <w:rPr>
                <w:sz w:val="22"/>
              </w:rPr>
            </w:pPr>
            <w:r>
              <w:rPr>
                <w:w w:val="115"/>
                <w:sz w:val="22"/>
              </w:rPr>
              <w:t>0 : moins de 4 réunions ; 1 : pour 4 réunions ;</w:t>
            </w:r>
          </w:p>
          <w:p>
            <w:pPr>
              <w:pStyle w:val="TableParagraph"/>
              <w:spacing w:line="247" w:lineRule="exact" w:before="0"/>
              <w:ind w:left="95"/>
              <w:rPr>
                <w:sz w:val="22"/>
              </w:rPr>
            </w:pPr>
            <w:r>
              <w:rPr>
                <w:w w:val="110"/>
                <w:sz w:val="22"/>
              </w:rPr>
              <w:t>1,5 : pour 5 réunions ;</w:t>
            </w:r>
          </w:p>
          <w:p>
            <w:pPr>
              <w:pStyle w:val="TableParagraph"/>
              <w:spacing w:before="208"/>
              <w:ind w:left="95"/>
              <w:rPr>
                <w:sz w:val="22"/>
              </w:rPr>
            </w:pPr>
            <w:r>
              <w:rPr>
                <w:w w:val="110"/>
                <w:sz w:val="22"/>
              </w:rPr>
              <w:t>2 : pour 6 réunions</w:t>
            </w:r>
            <w:r>
              <w:rPr>
                <w:spacing w:val="52"/>
                <w:w w:val="110"/>
                <w:sz w:val="22"/>
              </w:rPr>
              <w:t> </w:t>
            </w:r>
            <w:r>
              <w:rPr>
                <w:w w:val="110"/>
                <w:sz w:val="22"/>
              </w:rPr>
              <w:t>;</w:t>
            </w:r>
          </w:p>
        </w:tc>
        <w:tc>
          <w:tcPr>
            <w:tcW w:w="2536" w:type="dxa"/>
          </w:tcPr>
          <w:p>
            <w:pPr>
              <w:pStyle w:val="TableParagraph"/>
              <w:spacing w:line="249" w:lineRule="auto" w:before="6"/>
              <w:ind w:left="94" w:right="321"/>
              <w:rPr>
                <w:sz w:val="22"/>
              </w:rPr>
            </w:pPr>
            <w:r>
              <w:rPr>
                <w:w w:val="110"/>
                <w:sz w:val="22"/>
              </w:rPr>
              <w:t>Les procès-verbaux des réunions</w:t>
            </w:r>
          </w:p>
        </w:tc>
      </w:tr>
    </w:tbl>
    <w:p>
      <w:pPr>
        <w:pStyle w:val="BodyText"/>
        <w:spacing w:before="9"/>
        <w:rPr>
          <w:rFonts w:ascii="TeX Gyre Bonum"/>
          <w:b/>
          <w:sz w:val="4"/>
        </w:rPr>
      </w:pPr>
    </w:p>
    <w:p>
      <w:pPr>
        <w:pStyle w:val="BodyText"/>
        <w:spacing w:line="88" w:lineRule="exact"/>
        <w:ind w:left="84"/>
        <w:rPr>
          <w:rFonts w:ascii="TeX Gyre Bonum"/>
          <w:sz w:val="8"/>
        </w:rPr>
      </w:pPr>
      <w:r>
        <w:rPr>
          <w:rFonts w:ascii="TeX Gyre Bonum"/>
          <w:position w:val="-1"/>
          <w:sz w:val="8"/>
        </w:rPr>
        <w:pict>
          <v:group style="width:738.6pt;height:4.45pt;mso-position-horizontal-relative:char;mso-position-vertical-relative:line" coordorigin="0,0" coordsize="14772,89">
            <v:shape style="position:absolute;left:0;top:0;width:14772;height:89" coordorigin="0,0" coordsize="14772,89" path="m14772,74l0,74,0,89,14772,89,14772,74xm14772,0l0,0,0,60,14772,60,14772,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918" w:hRule="atLeast"/>
        </w:trPr>
        <w:tc>
          <w:tcPr>
            <w:tcW w:w="2230" w:type="dxa"/>
          </w:tcPr>
          <w:p>
            <w:pPr>
              <w:pStyle w:val="TableParagraph"/>
              <w:spacing w:before="0"/>
              <w:ind w:left="0"/>
              <w:rPr>
                <w:rFonts w:ascii="Times New Roman"/>
                <w:sz w:val="20"/>
              </w:rPr>
            </w:pPr>
          </w:p>
        </w:tc>
        <w:tc>
          <w:tcPr>
            <w:tcW w:w="3625" w:type="dxa"/>
          </w:tcPr>
          <w:p>
            <w:pPr>
              <w:pStyle w:val="TableParagraph"/>
              <w:spacing w:before="0"/>
              <w:ind w:left="0"/>
              <w:rPr>
                <w:rFonts w:ascii="Times New Roman"/>
                <w:sz w:val="20"/>
              </w:rPr>
            </w:pPr>
          </w:p>
        </w:tc>
        <w:tc>
          <w:tcPr>
            <w:tcW w:w="2394" w:type="dxa"/>
          </w:tcPr>
          <w:p>
            <w:pPr>
              <w:pStyle w:val="TableParagraph"/>
              <w:spacing w:before="0"/>
              <w:ind w:left="0"/>
              <w:rPr>
                <w:rFonts w:ascii="Times New Roman"/>
                <w:sz w:val="20"/>
              </w:rPr>
            </w:pPr>
          </w:p>
        </w:tc>
        <w:tc>
          <w:tcPr>
            <w:tcW w:w="3901" w:type="dxa"/>
          </w:tcPr>
          <w:p>
            <w:pPr>
              <w:pStyle w:val="TableParagraph"/>
              <w:spacing w:before="9"/>
              <w:ind w:left="96"/>
              <w:rPr>
                <w:sz w:val="22"/>
              </w:rPr>
            </w:pPr>
            <w:r>
              <w:rPr>
                <w:w w:val="110"/>
                <w:sz w:val="22"/>
              </w:rPr>
              <w:t>3 : pour plus de 6 réunions.</w:t>
            </w:r>
          </w:p>
          <w:p>
            <w:pPr>
              <w:pStyle w:val="TableParagraph"/>
              <w:spacing w:before="156"/>
              <w:ind w:left="2329"/>
              <w:rPr>
                <w:rFonts w:ascii="TeX Gyre Bonum"/>
                <w:b/>
                <w:sz w:val="22"/>
              </w:rPr>
            </w:pPr>
            <w:r>
              <w:rPr>
                <w:rFonts w:ascii="TeX Gyre Bonum"/>
                <w:b/>
                <w:sz w:val="22"/>
              </w:rPr>
              <w:t>Note max : 3</w:t>
            </w:r>
          </w:p>
        </w:tc>
        <w:tc>
          <w:tcPr>
            <w:tcW w:w="2535" w:type="dxa"/>
          </w:tcPr>
          <w:p>
            <w:pPr>
              <w:pStyle w:val="TableParagraph"/>
              <w:spacing w:before="0"/>
              <w:ind w:left="0"/>
              <w:rPr>
                <w:rFonts w:ascii="Times New Roman"/>
                <w:sz w:val="20"/>
              </w:rPr>
            </w:pPr>
          </w:p>
        </w:tc>
      </w:tr>
      <w:tr>
        <w:trPr>
          <w:trHeight w:val="2567" w:hRule="atLeast"/>
        </w:trPr>
        <w:tc>
          <w:tcPr>
            <w:tcW w:w="2230" w:type="dxa"/>
            <w:tcBorders>
              <w:bottom w:val="nil"/>
            </w:tcBorders>
          </w:tcPr>
          <w:p>
            <w:pPr>
              <w:pStyle w:val="TableParagraph"/>
              <w:spacing w:line="249" w:lineRule="auto" w:before="6"/>
              <w:ind w:left="97"/>
              <w:rPr>
                <w:sz w:val="22"/>
              </w:rPr>
            </w:pPr>
            <w:r>
              <w:rPr>
                <w:w w:val="110"/>
                <w:sz w:val="22"/>
              </w:rPr>
              <w:t>2.1.2 : Tenue des réunions des commissions</w:t>
            </w:r>
          </w:p>
        </w:tc>
        <w:tc>
          <w:tcPr>
            <w:tcW w:w="3625" w:type="dxa"/>
            <w:tcBorders>
              <w:bottom w:val="nil"/>
            </w:tcBorders>
          </w:tcPr>
          <w:p>
            <w:pPr>
              <w:pStyle w:val="TableParagraph"/>
              <w:spacing w:line="247" w:lineRule="auto" w:before="6"/>
              <w:ind w:left="95" w:right="246"/>
              <w:rPr>
                <w:sz w:val="22"/>
              </w:rPr>
            </w:pPr>
            <w:r>
              <w:rPr>
                <w:w w:val="110"/>
                <w:sz w:val="22"/>
              </w:rPr>
              <w:t>Cet indicateur mesure le pourcentage des commissions qui se réunissent en dehors des réunions statutaires.</w:t>
            </w:r>
          </w:p>
          <w:p>
            <w:pPr>
              <w:pStyle w:val="TableParagraph"/>
              <w:spacing w:line="249" w:lineRule="auto" w:before="204"/>
              <w:ind w:left="95"/>
              <w:rPr>
                <w:sz w:val="22"/>
              </w:rPr>
            </w:pPr>
            <w:r>
              <w:rPr>
                <w:w w:val="110"/>
                <w:sz w:val="22"/>
              </w:rPr>
              <w:t>C’est l’année N-1 qui est considérée.</w:t>
            </w:r>
          </w:p>
        </w:tc>
        <w:tc>
          <w:tcPr>
            <w:tcW w:w="2394" w:type="dxa"/>
            <w:tcBorders>
              <w:bottom w:val="nil"/>
            </w:tcBorders>
          </w:tcPr>
          <w:p>
            <w:pPr>
              <w:pStyle w:val="TableParagraph"/>
              <w:spacing w:before="6"/>
              <w:ind w:left="97"/>
              <w:rPr>
                <w:sz w:val="22"/>
              </w:rPr>
            </w:pPr>
            <w:r>
              <w:rPr>
                <w:w w:val="110"/>
                <w:sz w:val="22"/>
              </w:rPr>
              <w:t>CGCL : Article 156</w:t>
            </w:r>
          </w:p>
        </w:tc>
        <w:tc>
          <w:tcPr>
            <w:tcW w:w="3901" w:type="dxa"/>
            <w:tcBorders>
              <w:bottom w:val="nil"/>
            </w:tcBorders>
          </w:tcPr>
          <w:p>
            <w:pPr>
              <w:pStyle w:val="TableParagraph"/>
              <w:numPr>
                <w:ilvl w:val="0"/>
                <w:numId w:val="69"/>
              </w:numPr>
              <w:tabs>
                <w:tab w:pos="303" w:val="left" w:leader="none"/>
              </w:tabs>
              <w:spacing w:line="249" w:lineRule="auto" w:before="6" w:after="0"/>
              <w:ind w:left="96" w:right="456" w:firstLine="0"/>
              <w:jc w:val="left"/>
              <w:rPr>
                <w:sz w:val="22"/>
              </w:rPr>
            </w:pPr>
            <w:r>
              <w:rPr>
                <w:w w:val="110"/>
                <w:sz w:val="22"/>
              </w:rPr>
              <w:t>: si moins de 25% des commissions se sont réunies</w:t>
            </w:r>
            <w:r>
              <w:rPr>
                <w:spacing w:val="10"/>
                <w:w w:val="110"/>
                <w:sz w:val="22"/>
              </w:rPr>
              <w:t> </w:t>
            </w:r>
            <w:r>
              <w:rPr>
                <w:w w:val="110"/>
                <w:sz w:val="22"/>
              </w:rPr>
              <w:t>;</w:t>
            </w:r>
          </w:p>
          <w:p>
            <w:pPr>
              <w:pStyle w:val="TableParagraph"/>
              <w:numPr>
                <w:ilvl w:val="0"/>
                <w:numId w:val="69"/>
              </w:numPr>
              <w:tabs>
                <w:tab w:pos="303" w:val="left" w:leader="none"/>
              </w:tabs>
              <w:spacing w:line="247" w:lineRule="auto" w:before="198" w:after="0"/>
              <w:ind w:left="96" w:right="599" w:firstLine="0"/>
              <w:jc w:val="left"/>
              <w:rPr>
                <w:sz w:val="22"/>
              </w:rPr>
            </w:pPr>
            <w:r>
              <w:rPr>
                <w:w w:val="110"/>
                <w:sz w:val="22"/>
              </w:rPr>
              <w:t>: si entre 25% à 50 % des commissions se sont réunies deux fois</w:t>
            </w:r>
            <w:r>
              <w:rPr>
                <w:spacing w:val="22"/>
                <w:w w:val="110"/>
                <w:sz w:val="22"/>
              </w:rPr>
              <w:t> </w:t>
            </w:r>
            <w:r>
              <w:rPr>
                <w:w w:val="110"/>
                <w:sz w:val="22"/>
              </w:rPr>
              <w:t>;</w:t>
            </w:r>
          </w:p>
          <w:p>
            <w:pPr>
              <w:pStyle w:val="TableParagraph"/>
              <w:spacing w:line="247" w:lineRule="auto" w:before="202"/>
              <w:ind w:left="96" w:right="554"/>
              <w:jc w:val="both"/>
              <w:rPr>
                <w:sz w:val="22"/>
              </w:rPr>
            </w:pPr>
            <w:r>
              <w:rPr>
                <w:w w:val="110"/>
                <w:sz w:val="22"/>
              </w:rPr>
              <w:t>1,5 : si entre 50% et 75 % des commissions se sont réunies trois fois</w:t>
            </w:r>
            <w:r>
              <w:rPr>
                <w:spacing w:val="20"/>
                <w:w w:val="110"/>
                <w:sz w:val="22"/>
              </w:rPr>
              <w:t> </w:t>
            </w:r>
            <w:r>
              <w:rPr>
                <w:w w:val="110"/>
                <w:sz w:val="22"/>
              </w:rPr>
              <w:t>;</w:t>
            </w:r>
          </w:p>
        </w:tc>
        <w:tc>
          <w:tcPr>
            <w:tcW w:w="2535" w:type="dxa"/>
            <w:tcBorders>
              <w:bottom w:val="nil"/>
            </w:tcBorders>
          </w:tcPr>
          <w:p>
            <w:pPr>
              <w:pStyle w:val="TableParagraph"/>
              <w:spacing w:line="247" w:lineRule="auto" w:before="6"/>
              <w:ind w:left="96" w:right="318"/>
              <w:rPr>
                <w:sz w:val="22"/>
              </w:rPr>
            </w:pPr>
            <w:r>
              <w:rPr>
                <w:w w:val="110"/>
                <w:sz w:val="22"/>
              </w:rPr>
              <w:t>Les procès-verbaux des réunions des commissions de travail</w:t>
            </w:r>
          </w:p>
        </w:tc>
      </w:tr>
      <w:tr>
        <w:trPr>
          <w:trHeight w:val="974" w:hRule="atLeast"/>
        </w:trPr>
        <w:tc>
          <w:tcPr>
            <w:tcW w:w="2230" w:type="dxa"/>
            <w:tcBorders>
              <w:top w:val="nil"/>
              <w:bottom w:val="nil"/>
            </w:tcBorders>
          </w:tcPr>
          <w:p>
            <w:pPr>
              <w:pStyle w:val="TableParagraph"/>
              <w:spacing w:before="0"/>
              <w:ind w:left="0"/>
              <w:rPr>
                <w:rFonts w:ascii="Times New Roman"/>
                <w:sz w:val="20"/>
              </w:rPr>
            </w:pPr>
          </w:p>
        </w:tc>
        <w:tc>
          <w:tcPr>
            <w:tcW w:w="3625" w:type="dxa"/>
            <w:tcBorders>
              <w:top w:val="nil"/>
              <w:bottom w:val="nil"/>
            </w:tcBorders>
          </w:tcPr>
          <w:p>
            <w:pPr>
              <w:pStyle w:val="TableParagraph"/>
              <w:spacing w:before="0"/>
              <w:ind w:left="0"/>
              <w:rPr>
                <w:rFonts w:ascii="Times New Roman"/>
                <w:sz w:val="20"/>
              </w:rPr>
            </w:pPr>
          </w:p>
        </w:tc>
        <w:tc>
          <w:tcPr>
            <w:tcW w:w="2394" w:type="dxa"/>
            <w:tcBorders>
              <w:top w:val="nil"/>
              <w:bottom w:val="nil"/>
            </w:tcBorders>
          </w:tcPr>
          <w:p>
            <w:pPr>
              <w:pStyle w:val="TableParagraph"/>
              <w:spacing w:before="0"/>
              <w:ind w:left="0"/>
              <w:rPr>
                <w:rFonts w:ascii="Times New Roman"/>
                <w:sz w:val="20"/>
              </w:rPr>
            </w:pPr>
          </w:p>
        </w:tc>
        <w:tc>
          <w:tcPr>
            <w:tcW w:w="3901" w:type="dxa"/>
            <w:tcBorders>
              <w:top w:val="nil"/>
              <w:bottom w:val="nil"/>
            </w:tcBorders>
          </w:tcPr>
          <w:p>
            <w:pPr>
              <w:pStyle w:val="TableParagraph"/>
              <w:spacing w:line="247" w:lineRule="auto" w:before="106"/>
              <w:ind w:left="96" w:right="607"/>
              <w:rPr>
                <w:sz w:val="22"/>
              </w:rPr>
            </w:pPr>
            <w:r>
              <w:rPr>
                <w:w w:val="110"/>
                <w:sz w:val="22"/>
              </w:rPr>
              <w:t>2 : si plus de 75 % des commissions se sont réunies plus de trois fois ;</w:t>
            </w:r>
          </w:p>
        </w:tc>
        <w:tc>
          <w:tcPr>
            <w:tcW w:w="2535" w:type="dxa"/>
            <w:tcBorders>
              <w:top w:val="nil"/>
              <w:bottom w:val="nil"/>
            </w:tcBorders>
          </w:tcPr>
          <w:p>
            <w:pPr>
              <w:pStyle w:val="TableParagraph"/>
              <w:spacing w:before="0"/>
              <w:ind w:left="0"/>
              <w:rPr>
                <w:rFonts w:ascii="Times New Roman"/>
                <w:sz w:val="20"/>
              </w:rPr>
            </w:pPr>
          </w:p>
        </w:tc>
      </w:tr>
      <w:tr>
        <w:trPr>
          <w:trHeight w:val="717" w:hRule="atLeast"/>
        </w:trPr>
        <w:tc>
          <w:tcPr>
            <w:tcW w:w="2230" w:type="dxa"/>
            <w:tcBorders>
              <w:top w:val="nil"/>
              <w:bottom w:val="nil"/>
            </w:tcBorders>
          </w:tcPr>
          <w:p>
            <w:pPr>
              <w:pStyle w:val="TableParagraph"/>
              <w:spacing w:before="0"/>
              <w:ind w:left="0"/>
              <w:rPr>
                <w:rFonts w:ascii="Times New Roman"/>
                <w:sz w:val="20"/>
              </w:rPr>
            </w:pPr>
          </w:p>
        </w:tc>
        <w:tc>
          <w:tcPr>
            <w:tcW w:w="3625" w:type="dxa"/>
            <w:tcBorders>
              <w:top w:val="nil"/>
              <w:bottom w:val="nil"/>
            </w:tcBorders>
          </w:tcPr>
          <w:p>
            <w:pPr>
              <w:pStyle w:val="TableParagraph"/>
              <w:spacing w:before="0"/>
              <w:ind w:left="0"/>
              <w:rPr>
                <w:rFonts w:ascii="Times New Roman"/>
                <w:sz w:val="20"/>
              </w:rPr>
            </w:pPr>
          </w:p>
        </w:tc>
        <w:tc>
          <w:tcPr>
            <w:tcW w:w="2394" w:type="dxa"/>
            <w:tcBorders>
              <w:top w:val="nil"/>
              <w:bottom w:val="nil"/>
            </w:tcBorders>
          </w:tcPr>
          <w:p>
            <w:pPr>
              <w:pStyle w:val="TableParagraph"/>
              <w:spacing w:before="0"/>
              <w:ind w:left="0"/>
              <w:rPr>
                <w:rFonts w:ascii="Times New Roman"/>
                <w:sz w:val="20"/>
              </w:rPr>
            </w:pPr>
          </w:p>
        </w:tc>
        <w:tc>
          <w:tcPr>
            <w:tcW w:w="3901" w:type="dxa"/>
            <w:tcBorders>
              <w:top w:val="nil"/>
              <w:bottom w:val="nil"/>
            </w:tcBorders>
          </w:tcPr>
          <w:p>
            <w:pPr>
              <w:pStyle w:val="TableParagraph"/>
              <w:spacing w:line="249" w:lineRule="auto" w:before="106"/>
              <w:ind w:left="96" w:right="218"/>
              <w:rPr>
                <w:sz w:val="22"/>
              </w:rPr>
            </w:pPr>
            <w:r>
              <w:rPr>
                <w:w w:val="110"/>
                <w:sz w:val="22"/>
              </w:rPr>
              <w:t>3 : si toutes les commissions se sont réunies plus de trois fois.</w:t>
            </w:r>
          </w:p>
        </w:tc>
        <w:tc>
          <w:tcPr>
            <w:tcW w:w="2535" w:type="dxa"/>
            <w:tcBorders>
              <w:top w:val="nil"/>
              <w:bottom w:val="nil"/>
            </w:tcBorders>
          </w:tcPr>
          <w:p>
            <w:pPr>
              <w:pStyle w:val="TableParagraph"/>
              <w:spacing w:before="0"/>
              <w:ind w:left="0"/>
              <w:rPr>
                <w:rFonts w:ascii="Times New Roman"/>
                <w:sz w:val="20"/>
              </w:rPr>
            </w:pPr>
          </w:p>
        </w:tc>
      </w:tr>
      <w:tr>
        <w:trPr>
          <w:trHeight w:val="556" w:hRule="atLeast"/>
        </w:trPr>
        <w:tc>
          <w:tcPr>
            <w:tcW w:w="2230" w:type="dxa"/>
            <w:tcBorders>
              <w:top w:val="nil"/>
            </w:tcBorders>
          </w:tcPr>
          <w:p>
            <w:pPr>
              <w:pStyle w:val="TableParagraph"/>
              <w:spacing w:before="0"/>
              <w:ind w:left="0"/>
              <w:rPr>
                <w:rFonts w:ascii="Times New Roman"/>
                <w:sz w:val="20"/>
              </w:rPr>
            </w:pPr>
          </w:p>
        </w:tc>
        <w:tc>
          <w:tcPr>
            <w:tcW w:w="3625" w:type="dxa"/>
            <w:tcBorders>
              <w:top w:val="nil"/>
            </w:tcBorders>
          </w:tcPr>
          <w:p>
            <w:pPr>
              <w:pStyle w:val="TableParagraph"/>
              <w:spacing w:before="0"/>
              <w:ind w:left="0"/>
              <w:rPr>
                <w:rFonts w:ascii="Times New Roman"/>
                <w:sz w:val="20"/>
              </w:rPr>
            </w:pPr>
          </w:p>
        </w:tc>
        <w:tc>
          <w:tcPr>
            <w:tcW w:w="2394" w:type="dxa"/>
            <w:tcBorders>
              <w:top w:val="nil"/>
            </w:tcBorders>
          </w:tcPr>
          <w:p>
            <w:pPr>
              <w:pStyle w:val="TableParagraph"/>
              <w:spacing w:before="0"/>
              <w:ind w:left="0"/>
              <w:rPr>
                <w:rFonts w:ascii="Times New Roman"/>
                <w:sz w:val="20"/>
              </w:rPr>
            </w:pPr>
          </w:p>
        </w:tc>
        <w:tc>
          <w:tcPr>
            <w:tcW w:w="3901" w:type="dxa"/>
            <w:tcBorders>
              <w:top w:val="nil"/>
            </w:tcBorders>
          </w:tcPr>
          <w:p>
            <w:pPr>
              <w:pStyle w:val="TableParagraph"/>
              <w:spacing w:before="54"/>
              <w:ind w:left="0" w:right="86"/>
              <w:jc w:val="right"/>
              <w:rPr>
                <w:rFonts w:ascii="TeX Gyre Bonum"/>
                <w:b/>
                <w:sz w:val="22"/>
              </w:rPr>
            </w:pPr>
            <w:r>
              <w:rPr>
                <w:rFonts w:ascii="TeX Gyre Bonum"/>
                <w:b/>
                <w:sz w:val="22"/>
              </w:rPr>
              <w:t>Note max : 3</w:t>
            </w:r>
          </w:p>
        </w:tc>
        <w:tc>
          <w:tcPr>
            <w:tcW w:w="2535" w:type="dxa"/>
            <w:tcBorders>
              <w:top w:val="nil"/>
            </w:tcBorders>
          </w:tcPr>
          <w:p>
            <w:pPr>
              <w:pStyle w:val="TableParagraph"/>
              <w:spacing w:before="0"/>
              <w:ind w:left="0"/>
              <w:rPr>
                <w:rFonts w:ascii="Times New Roman"/>
                <w:sz w:val="20"/>
              </w:rPr>
            </w:pPr>
          </w:p>
        </w:tc>
      </w:tr>
      <w:tr>
        <w:trPr>
          <w:trHeight w:val="1835" w:hRule="atLeast"/>
        </w:trPr>
        <w:tc>
          <w:tcPr>
            <w:tcW w:w="2230" w:type="dxa"/>
            <w:tcBorders>
              <w:bottom w:val="nil"/>
            </w:tcBorders>
          </w:tcPr>
          <w:p>
            <w:pPr>
              <w:pStyle w:val="TableParagraph"/>
              <w:spacing w:line="247" w:lineRule="auto" w:before="6"/>
              <w:ind w:left="97"/>
              <w:rPr>
                <w:sz w:val="22"/>
              </w:rPr>
            </w:pPr>
            <w:r>
              <w:rPr>
                <w:w w:val="110"/>
                <w:sz w:val="22"/>
              </w:rPr>
              <w:t>2.1.3 : Existence d'un système d'archivage des documents administratifs</w:t>
            </w:r>
          </w:p>
        </w:tc>
        <w:tc>
          <w:tcPr>
            <w:tcW w:w="3625" w:type="dxa"/>
            <w:tcBorders>
              <w:bottom w:val="nil"/>
            </w:tcBorders>
          </w:tcPr>
          <w:p>
            <w:pPr>
              <w:pStyle w:val="TableParagraph"/>
              <w:spacing w:line="247" w:lineRule="auto" w:before="6"/>
              <w:ind w:left="95" w:right="80"/>
              <w:rPr>
                <w:sz w:val="22"/>
              </w:rPr>
            </w:pPr>
            <w:r>
              <w:rPr>
                <w:w w:val="110"/>
                <w:sz w:val="22"/>
              </w:rPr>
              <w:t>Cet indicateur mesure l’existence d’un système d’archivage des documents administratifs du Département.</w:t>
            </w:r>
          </w:p>
          <w:p>
            <w:pPr>
              <w:pStyle w:val="TableParagraph"/>
              <w:spacing w:line="249" w:lineRule="auto" w:before="204"/>
              <w:ind w:left="95"/>
              <w:rPr>
                <w:sz w:val="22"/>
              </w:rPr>
            </w:pPr>
            <w:r>
              <w:rPr>
                <w:w w:val="110"/>
                <w:sz w:val="22"/>
              </w:rPr>
              <w:t>C’est l’année N qui est considérée.</w:t>
            </w:r>
          </w:p>
        </w:tc>
        <w:tc>
          <w:tcPr>
            <w:tcW w:w="2394" w:type="dxa"/>
            <w:vMerge w:val="restart"/>
          </w:tcPr>
          <w:p>
            <w:pPr>
              <w:pStyle w:val="TableParagraph"/>
              <w:spacing w:before="0"/>
              <w:ind w:left="0"/>
              <w:rPr>
                <w:rFonts w:ascii="Times New Roman"/>
                <w:sz w:val="20"/>
              </w:rPr>
            </w:pPr>
          </w:p>
        </w:tc>
        <w:tc>
          <w:tcPr>
            <w:tcW w:w="3901" w:type="dxa"/>
            <w:tcBorders>
              <w:bottom w:val="nil"/>
            </w:tcBorders>
          </w:tcPr>
          <w:p>
            <w:pPr>
              <w:pStyle w:val="TableParagraph"/>
              <w:numPr>
                <w:ilvl w:val="0"/>
                <w:numId w:val="70"/>
              </w:numPr>
              <w:tabs>
                <w:tab w:pos="303" w:val="left" w:leader="none"/>
              </w:tabs>
              <w:spacing w:line="240" w:lineRule="auto" w:before="6" w:after="0"/>
              <w:ind w:left="303" w:right="0" w:hanging="207"/>
              <w:jc w:val="left"/>
              <w:rPr>
                <w:sz w:val="22"/>
              </w:rPr>
            </w:pPr>
            <w:r>
              <w:rPr>
                <w:w w:val="110"/>
                <w:sz w:val="22"/>
              </w:rPr>
              <w:t>: aucun système d’archivage</w:t>
            </w:r>
            <w:r>
              <w:rPr>
                <w:spacing w:val="55"/>
                <w:w w:val="110"/>
                <w:sz w:val="22"/>
              </w:rPr>
              <w:t> </w:t>
            </w:r>
            <w:r>
              <w:rPr>
                <w:w w:val="110"/>
                <w:sz w:val="22"/>
              </w:rPr>
              <w:t>;</w:t>
            </w:r>
          </w:p>
          <w:p>
            <w:pPr>
              <w:pStyle w:val="TableParagraph"/>
              <w:numPr>
                <w:ilvl w:val="0"/>
                <w:numId w:val="70"/>
              </w:numPr>
              <w:tabs>
                <w:tab w:pos="303" w:val="left" w:leader="none"/>
              </w:tabs>
              <w:spacing w:line="247" w:lineRule="auto" w:before="209" w:after="0"/>
              <w:ind w:left="96" w:right="295" w:firstLine="0"/>
              <w:jc w:val="left"/>
              <w:rPr>
                <w:sz w:val="22"/>
              </w:rPr>
            </w:pPr>
            <w:r>
              <w:rPr>
                <w:w w:val="110"/>
                <w:sz w:val="22"/>
              </w:rPr>
              <w:t>: s’il existe un système d'archivage des documents administratifs (personnel dédié, classeurs, meubles de rangement,)</w:t>
            </w:r>
          </w:p>
        </w:tc>
        <w:tc>
          <w:tcPr>
            <w:tcW w:w="2535" w:type="dxa"/>
            <w:tcBorders>
              <w:bottom w:val="nil"/>
            </w:tcBorders>
          </w:tcPr>
          <w:p>
            <w:pPr>
              <w:pStyle w:val="TableParagraph"/>
              <w:spacing w:line="247" w:lineRule="auto" w:before="6"/>
              <w:ind w:left="96" w:right="256"/>
              <w:rPr>
                <w:sz w:val="22"/>
              </w:rPr>
            </w:pPr>
            <w:r>
              <w:rPr>
                <w:w w:val="110"/>
                <w:sz w:val="22"/>
              </w:rPr>
              <w:t>Organigramme, registres, classeurs, meubles de rangement, ordinateurs, logiciel de traitement</w:t>
            </w:r>
          </w:p>
        </w:tc>
      </w:tr>
      <w:tr>
        <w:trPr>
          <w:trHeight w:val="945" w:hRule="atLeast"/>
        </w:trPr>
        <w:tc>
          <w:tcPr>
            <w:tcW w:w="2230" w:type="dxa"/>
            <w:tcBorders>
              <w:top w:val="nil"/>
              <w:bottom w:val="nil"/>
            </w:tcBorders>
          </w:tcPr>
          <w:p>
            <w:pPr>
              <w:pStyle w:val="TableParagraph"/>
              <w:spacing w:before="0"/>
              <w:ind w:left="0"/>
              <w:rPr>
                <w:rFonts w:ascii="Times New Roman"/>
                <w:sz w:val="20"/>
              </w:rPr>
            </w:pPr>
          </w:p>
        </w:tc>
        <w:tc>
          <w:tcPr>
            <w:tcW w:w="3625" w:type="dxa"/>
            <w:tcBorders>
              <w:top w:val="nil"/>
              <w:bottom w:val="nil"/>
            </w:tcBorders>
          </w:tcPr>
          <w:p>
            <w:pPr>
              <w:pStyle w:val="TableParagraph"/>
              <w:spacing w:before="0"/>
              <w:ind w:left="0"/>
              <w:rPr>
                <w:rFonts w:ascii="Times New Roman"/>
                <w:sz w:val="20"/>
              </w:rPr>
            </w:pPr>
          </w:p>
        </w:tc>
        <w:tc>
          <w:tcPr>
            <w:tcW w:w="2394" w:type="dxa"/>
            <w:vMerge/>
            <w:tcBorders>
              <w:top w:val="nil"/>
            </w:tcBorders>
          </w:tcPr>
          <w:p>
            <w:pPr>
              <w:rPr>
                <w:sz w:val="2"/>
                <w:szCs w:val="2"/>
              </w:rPr>
            </w:pPr>
          </w:p>
        </w:tc>
        <w:tc>
          <w:tcPr>
            <w:tcW w:w="3901" w:type="dxa"/>
            <w:tcBorders>
              <w:top w:val="nil"/>
              <w:bottom w:val="nil"/>
            </w:tcBorders>
          </w:tcPr>
          <w:p>
            <w:pPr>
              <w:pStyle w:val="TableParagraph"/>
              <w:spacing w:line="249" w:lineRule="auto" w:before="90"/>
              <w:ind w:left="96" w:right="828"/>
              <w:rPr>
                <w:sz w:val="22"/>
              </w:rPr>
            </w:pPr>
            <w:r>
              <w:rPr>
                <w:w w:val="110"/>
                <w:sz w:val="22"/>
              </w:rPr>
              <w:t>2 : s’il existe un système d'archivage informatisé des documents administratifs.</w:t>
            </w:r>
          </w:p>
        </w:tc>
        <w:tc>
          <w:tcPr>
            <w:tcW w:w="2535" w:type="dxa"/>
            <w:tcBorders>
              <w:top w:val="nil"/>
              <w:bottom w:val="nil"/>
            </w:tcBorders>
          </w:tcPr>
          <w:p>
            <w:pPr>
              <w:pStyle w:val="TableParagraph"/>
              <w:spacing w:before="0"/>
              <w:ind w:left="0"/>
              <w:rPr>
                <w:rFonts w:ascii="Times New Roman"/>
                <w:sz w:val="20"/>
              </w:rPr>
            </w:pPr>
          </w:p>
        </w:tc>
      </w:tr>
      <w:tr>
        <w:trPr>
          <w:trHeight w:val="541" w:hRule="atLeast"/>
        </w:trPr>
        <w:tc>
          <w:tcPr>
            <w:tcW w:w="2230" w:type="dxa"/>
            <w:tcBorders>
              <w:top w:val="nil"/>
            </w:tcBorders>
          </w:tcPr>
          <w:p>
            <w:pPr>
              <w:pStyle w:val="TableParagraph"/>
              <w:spacing w:before="0"/>
              <w:ind w:left="0"/>
              <w:rPr>
                <w:rFonts w:ascii="Times New Roman"/>
                <w:sz w:val="20"/>
              </w:rPr>
            </w:pPr>
          </w:p>
        </w:tc>
        <w:tc>
          <w:tcPr>
            <w:tcW w:w="3625" w:type="dxa"/>
            <w:tcBorders>
              <w:top w:val="nil"/>
            </w:tcBorders>
          </w:tcPr>
          <w:p>
            <w:pPr>
              <w:pStyle w:val="TableParagraph"/>
              <w:spacing w:before="0"/>
              <w:ind w:left="0"/>
              <w:rPr>
                <w:rFonts w:ascii="Times New Roman"/>
                <w:sz w:val="20"/>
              </w:rPr>
            </w:pPr>
          </w:p>
        </w:tc>
        <w:tc>
          <w:tcPr>
            <w:tcW w:w="2394" w:type="dxa"/>
            <w:vMerge/>
            <w:tcBorders>
              <w:top w:val="nil"/>
            </w:tcBorders>
          </w:tcPr>
          <w:p>
            <w:pPr>
              <w:rPr>
                <w:sz w:val="2"/>
                <w:szCs w:val="2"/>
              </w:rPr>
            </w:pPr>
          </w:p>
        </w:tc>
        <w:tc>
          <w:tcPr>
            <w:tcW w:w="3901" w:type="dxa"/>
            <w:tcBorders>
              <w:top w:val="nil"/>
            </w:tcBorders>
          </w:tcPr>
          <w:p>
            <w:pPr>
              <w:pStyle w:val="TableParagraph"/>
              <w:spacing w:before="39"/>
              <w:ind w:left="0" w:right="86"/>
              <w:jc w:val="right"/>
              <w:rPr>
                <w:rFonts w:ascii="TeX Gyre Bonum"/>
                <w:b/>
                <w:sz w:val="22"/>
              </w:rPr>
            </w:pPr>
            <w:r>
              <w:rPr>
                <w:rFonts w:ascii="TeX Gyre Bonum"/>
                <w:b/>
                <w:sz w:val="22"/>
              </w:rPr>
              <w:t>Note max : 2</w:t>
            </w:r>
          </w:p>
        </w:tc>
        <w:tc>
          <w:tcPr>
            <w:tcW w:w="2535" w:type="dxa"/>
            <w:tcBorders>
              <w:top w:val="nil"/>
            </w:tcBorders>
          </w:tcPr>
          <w:p>
            <w:pPr>
              <w:pStyle w:val="TableParagraph"/>
              <w:spacing w:before="0"/>
              <w:ind w:left="0"/>
              <w:rPr>
                <w:rFonts w:ascii="Times New Roman"/>
                <w:sz w:val="20"/>
              </w:rPr>
            </w:pPr>
          </w:p>
        </w:tc>
      </w:tr>
    </w:tbl>
    <w:p>
      <w:pPr>
        <w:pStyle w:val="BodyText"/>
        <w:spacing w:before="14"/>
        <w:rPr>
          <w:rFonts w:ascii="TeX Gyre Bonum"/>
          <w:b/>
          <w:sz w:val="15"/>
        </w:rPr>
      </w:pPr>
      <w:r>
        <w:rPr/>
        <w:pict>
          <v:shape style="position:absolute;margin-left:48.240002pt;margin-top:13.600967pt;width:738.6pt;height:4.45pt;mso-position-horizontal-relative:page;mso-position-vertical-relative:paragraph;z-index:-15623680;mso-wrap-distance-left:0;mso-wrap-distance-right:0" coordorigin="965,272" coordsize="14772,89" path="m15737,346l965,346,965,361,15737,361,15737,346xm15737,272l965,272,965,332,15737,332,15737,272xe" filled="true" fillcolor="#823a0a" stroked="false">
            <v:path arrowok="t"/>
            <v:fill type="solid"/>
            <w10:wrap type="topAndBottom"/>
          </v:shape>
        </w:pict>
      </w:r>
    </w:p>
    <w:p>
      <w:pPr>
        <w:spacing w:after="0"/>
        <w:rPr>
          <w:rFonts w:ascii="TeX Gyre Bonum"/>
          <w:sz w:val="15"/>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3501" w:hRule="atLeast"/>
        </w:trPr>
        <w:tc>
          <w:tcPr>
            <w:tcW w:w="2230" w:type="dxa"/>
          </w:tcPr>
          <w:p>
            <w:pPr>
              <w:pStyle w:val="TableParagraph"/>
              <w:spacing w:line="247" w:lineRule="auto" w:before="9"/>
              <w:ind w:left="97" w:right="138"/>
              <w:rPr>
                <w:sz w:val="22"/>
              </w:rPr>
            </w:pPr>
            <w:r>
              <w:rPr>
                <w:w w:val="110"/>
                <w:sz w:val="22"/>
              </w:rPr>
              <w:t>2.1.4 : Existence d’un compte administratif voté au plus tard le 1</w:t>
            </w:r>
            <w:r>
              <w:rPr>
                <w:w w:val="110"/>
                <w:position w:val="5"/>
                <w:sz w:val="14"/>
              </w:rPr>
              <w:t>er</w:t>
            </w:r>
            <w:r>
              <w:rPr>
                <w:w w:val="110"/>
                <w:sz w:val="14"/>
              </w:rPr>
              <w:t> </w:t>
            </w:r>
            <w:r>
              <w:rPr>
                <w:w w:val="110"/>
                <w:sz w:val="22"/>
              </w:rPr>
              <w:t>octobre de l’année suivant exécution du budget concerné</w:t>
            </w:r>
          </w:p>
        </w:tc>
        <w:tc>
          <w:tcPr>
            <w:tcW w:w="3625" w:type="dxa"/>
          </w:tcPr>
          <w:p>
            <w:pPr>
              <w:pStyle w:val="TableParagraph"/>
              <w:spacing w:line="247" w:lineRule="auto" w:before="9"/>
              <w:ind w:left="95" w:right="246"/>
              <w:rPr>
                <w:sz w:val="22"/>
              </w:rPr>
            </w:pPr>
            <w:r>
              <w:rPr>
                <w:w w:val="110"/>
                <w:sz w:val="22"/>
              </w:rPr>
              <w:t>Cet indicateur consiste à vérifier la production du compte administratif dans les délais requis. registres comptables (livre compte recettes, livre compte dépenses, livre journal dépenses, livre de solde (salaires) et facturiers (dettes de la Commune)</w:t>
            </w:r>
          </w:p>
          <w:p>
            <w:pPr>
              <w:pStyle w:val="TableParagraph"/>
              <w:spacing w:line="249" w:lineRule="auto" w:before="207"/>
              <w:ind w:left="95"/>
              <w:rPr>
                <w:sz w:val="22"/>
              </w:rPr>
            </w:pPr>
            <w:r>
              <w:rPr>
                <w:w w:val="110"/>
                <w:sz w:val="22"/>
              </w:rPr>
              <w:t>C’est l’année N-1 qui est considérée</w:t>
            </w:r>
          </w:p>
        </w:tc>
        <w:tc>
          <w:tcPr>
            <w:tcW w:w="2394" w:type="dxa"/>
          </w:tcPr>
          <w:p>
            <w:pPr>
              <w:pStyle w:val="TableParagraph"/>
              <w:spacing w:before="9"/>
              <w:ind w:left="97"/>
              <w:rPr>
                <w:sz w:val="22"/>
              </w:rPr>
            </w:pPr>
            <w:r>
              <w:rPr>
                <w:w w:val="110"/>
                <w:sz w:val="22"/>
              </w:rPr>
              <w:t>CGCL : Article 259</w:t>
            </w:r>
          </w:p>
        </w:tc>
        <w:tc>
          <w:tcPr>
            <w:tcW w:w="3901" w:type="dxa"/>
          </w:tcPr>
          <w:p>
            <w:pPr>
              <w:pStyle w:val="TableParagraph"/>
              <w:numPr>
                <w:ilvl w:val="0"/>
                <w:numId w:val="71"/>
              </w:numPr>
              <w:tabs>
                <w:tab w:pos="303" w:val="left" w:leader="none"/>
              </w:tabs>
              <w:spacing w:line="249" w:lineRule="auto" w:before="9" w:after="0"/>
              <w:ind w:left="96" w:right="246" w:firstLine="0"/>
              <w:jc w:val="left"/>
              <w:rPr>
                <w:sz w:val="22"/>
              </w:rPr>
            </w:pPr>
            <w:r>
              <w:rPr>
                <w:w w:val="110"/>
                <w:sz w:val="22"/>
              </w:rPr>
              <w:t>: s’il ne dispose d’aucun de ces documents</w:t>
            </w:r>
            <w:r>
              <w:rPr>
                <w:spacing w:val="11"/>
                <w:w w:val="110"/>
                <w:sz w:val="22"/>
              </w:rPr>
              <w:t> </w:t>
            </w:r>
            <w:r>
              <w:rPr>
                <w:w w:val="110"/>
                <w:sz w:val="22"/>
              </w:rPr>
              <w:t>;</w:t>
            </w:r>
          </w:p>
          <w:p>
            <w:pPr>
              <w:pStyle w:val="TableParagraph"/>
              <w:numPr>
                <w:ilvl w:val="0"/>
                <w:numId w:val="71"/>
              </w:numPr>
              <w:tabs>
                <w:tab w:pos="303" w:val="left" w:leader="none"/>
              </w:tabs>
              <w:spacing w:line="247" w:lineRule="auto" w:before="195" w:after="0"/>
              <w:ind w:left="96" w:right="116" w:firstLine="0"/>
              <w:jc w:val="left"/>
              <w:rPr>
                <w:sz w:val="22"/>
              </w:rPr>
            </w:pPr>
            <w:r>
              <w:rPr>
                <w:w w:val="110"/>
                <w:sz w:val="22"/>
              </w:rPr>
              <w:t>: si tous ces documents existent mais que le compte administratif n’est pas produit dans les délais requis</w:t>
            </w:r>
            <w:r>
              <w:rPr>
                <w:spacing w:val="11"/>
                <w:w w:val="110"/>
                <w:sz w:val="22"/>
              </w:rPr>
              <w:t> </w:t>
            </w:r>
            <w:r>
              <w:rPr>
                <w:w w:val="110"/>
                <w:sz w:val="22"/>
              </w:rPr>
              <w:t>;</w:t>
            </w:r>
          </w:p>
          <w:p>
            <w:pPr>
              <w:pStyle w:val="TableParagraph"/>
              <w:numPr>
                <w:ilvl w:val="0"/>
                <w:numId w:val="71"/>
              </w:numPr>
              <w:tabs>
                <w:tab w:pos="303" w:val="left" w:leader="none"/>
              </w:tabs>
              <w:spacing w:line="249" w:lineRule="auto" w:before="204" w:after="0"/>
              <w:ind w:left="96" w:right="302" w:firstLine="0"/>
              <w:jc w:val="left"/>
              <w:rPr>
                <w:sz w:val="22"/>
              </w:rPr>
            </w:pPr>
            <w:r>
              <w:rPr>
                <w:w w:val="110"/>
                <w:sz w:val="22"/>
              </w:rPr>
              <w:t>: si le compte administratif est voté dans les délais</w:t>
            </w:r>
            <w:r>
              <w:rPr>
                <w:spacing w:val="47"/>
                <w:w w:val="110"/>
                <w:sz w:val="22"/>
              </w:rPr>
              <w:t> </w:t>
            </w:r>
            <w:r>
              <w:rPr>
                <w:w w:val="110"/>
                <w:sz w:val="22"/>
              </w:rPr>
              <w:t>légaux.</w:t>
            </w:r>
          </w:p>
          <w:p>
            <w:pPr>
              <w:pStyle w:val="TableParagraph"/>
              <w:spacing w:before="146"/>
              <w:ind w:left="2329"/>
              <w:rPr>
                <w:rFonts w:ascii="TeX Gyre Bonum"/>
                <w:b/>
                <w:sz w:val="22"/>
              </w:rPr>
            </w:pPr>
            <w:r>
              <w:rPr>
                <w:rFonts w:ascii="TeX Gyre Bonum"/>
                <w:b/>
                <w:sz w:val="22"/>
              </w:rPr>
              <w:t>Note max : 2</w:t>
            </w:r>
          </w:p>
        </w:tc>
        <w:tc>
          <w:tcPr>
            <w:tcW w:w="2535" w:type="dxa"/>
          </w:tcPr>
          <w:p>
            <w:pPr>
              <w:pStyle w:val="TableParagraph"/>
              <w:spacing w:line="247" w:lineRule="auto" w:before="9"/>
              <w:ind w:left="96" w:right="68"/>
              <w:rPr>
                <w:sz w:val="22"/>
              </w:rPr>
            </w:pPr>
            <w:r>
              <w:rPr>
                <w:w w:val="110"/>
                <w:sz w:val="22"/>
              </w:rPr>
              <w:t>Procès-verbal de la réunion du Conseil pour le vote du compte administratif</w:t>
            </w:r>
          </w:p>
        </w:tc>
      </w:tr>
      <w:tr>
        <w:trPr>
          <w:trHeight w:val="2149" w:hRule="atLeast"/>
        </w:trPr>
        <w:tc>
          <w:tcPr>
            <w:tcW w:w="2230" w:type="dxa"/>
          </w:tcPr>
          <w:p>
            <w:pPr>
              <w:pStyle w:val="TableParagraph"/>
              <w:spacing w:line="247" w:lineRule="auto" w:before="6"/>
              <w:ind w:left="97" w:right="201"/>
              <w:rPr>
                <w:sz w:val="22"/>
              </w:rPr>
            </w:pPr>
            <w:r>
              <w:rPr>
                <w:w w:val="110"/>
                <w:sz w:val="22"/>
              </w:rPr>
              <w:t>2.1.5 : Existence d’un registre des délibérations tenu, coté et paraphé par le représentant de l’Etat</w:t>
            </w:r>
          </w:p>
        </w:tc>
        <w:tc>
          <w:tcPr>
            <w:tcW w:w="3625" w:type="dxa"/>
          </w:tcPr>
          <w:p>
            <w:pPr>
              <w:pStyle w:val="TableParagraph"/>
              <w:spacing w:line="249" w:lineRule="auto" w:before="6"/>
              <w:ind w:left="95"/>
              <w:rPr>
                <w:sz w:val="22"/>
              </w:rPr>
            </w:pPr>
            <w:r>
              <w:rPr>
                <w:w w:val="110"/>
                <w:sz w:val="22"/>
              </w:rPr>
              <w:t>Cet indicateur s’intéresse à l’existence et à la tenue d’un registre des délibérations.</w:t>
            </w:r>
          </w:p>
          <w:p>
            <w:pPr>
              <w:pStyle w:val="TableParagraph"/>
              <w:spacing w:line="249" w:lineRule="auto" w:before="195"/>
              <w:ind w:left="95" w:right="80"/>
              <w:rPr>
                <w:sz w:val="22"/>
              </w:rPr>
            </w:pPr>
            <w:r>
              <w:rPr>
                <w:w w:val="110"/>
                <w:sz w:val="22"/>
              </w:rPr>
              <w:t>C’est l’année N qui est considérée</w:t>
            </w:r>
          </w:p>
        </w:tc>
        <w:tc>
          <w:tcPr>
            <w:tcW w:w="2394" w:type="dxa"/>
          </w:tcPr>
          <w:p>
            <w:pPr>
              <w:pStyle w:val="TableParagraph"/>
              <w:spacing w:before="6"/>
              <w:ind w:left="97"/>
              <w:rPr>
                <w:sz w:val="22"/>
              </w:rPr>
            </w:pPr>
            <w:r>
              <w:rPr>
                <w:w w:val="110"/>
                <w:sz w:val="22"/>
              </w:rPr>
              <w:t>CGCL : Article 154</w:t>
            </w:r>
          </w:p>
        </w:tc>
        <w:tc>
          <w:tcPr>
            <w:tcW w:w="3901" w:type="dxa"/>
          </w:tcPr>
          <w:p>
            <w:pPr>
              <w:pStyle w:val="TableParagraph"/>
              <w:numPr>
                <w:ilvl w:val="0"/>
                <w:numId w:val="72"/>
              </w:numPr>
              <w:tabs>
                <w:tab w:pos="303" w:val="left" w:leader="none"/>
              </w:tabs>
              <w:spacing w:line="249" w:lineRule="auto" w:before="6" w:after="0"/>
              <w:ind w:left="96" w:right="1093" w:firstLine="0"/>
              <w:jc w:val="left"/>
              <w:rPr>
                <w:sz w:val="22"/>
              </w:rPr>
            </w:pPr>
            <w:r>
              <w:rPr>
                <w:w w:val="110"/>
                <w:sz w:val="22"/>
              </w:rPr>
              <w:t>: si le registre n’est pas disponible</w:t>
            </w:r>
            <w:r>
              <w:rPr>
                <w:spacing w:val="13"/>
                <w:w w:val="110"/>
                <w:sz w:val="22"/>
              </w:rPr>
              <w:t> </w:t>
            </w:r>
            <w:r>
              <w:rPr>
                <w:w w:val="110"/>
                <w:sz w:val="22"/>
              </w:rPr>
              <w:t>;</w:t>
            </w:r>
          </w:p>
          <w:p>
            <w:pPr>
              <w:pStyle w:val="TableParagraph"/>
              <w:numPr>
                <w:ilvl w:val="0"/>
                <w:numId w:val="72"/>
              </w:numPr>
              <w:tabs>
                <w:tab w:pos="303" w:val="left" w:leader="none"/>
              </w:tabs>
              <w:spacing w:line="247" w:lineRule="auto" w:before="198" w:after="0"/>
              <w:ind w:left="96" w:right="399" w:firstLine="0"/>
              <w:jc w:val="left"/>
              <w:rPr>
                <w:sz w:val="22"/>
              </w:rPr>
            </w:pPr>
            <w:r>
              <w:rPr>
                <w:w w:val="110"/>
                <w:sz w:val="22"/>
              </w:rPr>
              <w:t>: si le registre est tenu à jour, coté et paraphé par le représentant de</w:t>
            </w:r>
            <w:r>
              <w:rPr>
                <w:spacing w:val="23"/>
                <w:w w:val="110"/>
                <w:sz w:val="22"/>
              </w:rPr>
              <w:t> </w:t>
            </w:r>
            <w:r>
              <w:rPr>
                <w:w w:val="110"/>
                <w:sz w:val="22"/>
              </w:rPr>
              <w:t>l’Etat.</w:t>
            </w:r>
          </w:p>
          <w:p>
            <w:pPr>
              <w:pStyle w:val="TableParagraph"/>
              <w:spacing w:before="150"/>
              <w:ind w:left="2329"/>
              <w:rPr>
                <w:rFonts w:ascii="TeX Gyre Bonum"/>
                <w:b/>
                <w:sz w:val="22"/>
              </w:rPr>
            </w:pPr>
            <w:r>
              <w:rPr>
                <w:rFonts w:ascii="TeX Gyre Bonum"/>
                <w:b/>
                <w:sz w:val="22"/>
              </w:rPr>
              <w:t>Note max : 1</w:t>
            </w:r>
          </w:p>
        </w:tc>
        <w:tc>
          <w:tcPr>
            <w:tcW w:w="2535" w:type="dxa"/>
          </w:tcPr>
          <w:p>
            <w:pPr>
              <w:pStyle w:val="TableParagraph"/>
              <w:spacing w:line="249" w:lineRule="auto" w:before="6"/>
              <w:ind w:left="96" w:right="650"/>
              <w:rPr>
                <w:sz w:val="22"/>
              </w:rPr>
            </w:pPr>
            <w:r>
              <w:rPr>
                <w:w w:val="110"/>
                <w:sz w:val="22"/>
              </w:rPr>
              <w:t>Registre de délibérations du Conseil</w:t>
            </w:r>
          </w:p>
        </w:tc>
      </w:tr>
      <w:tr>
        <w:trPr>
          <w:trHeight w:val="1950" w:hRule="atLeast"/>
        </w:trPr>
        <w:tc>
          <w:tcPr>
            <w:tcW w:w="2230" w:type="dxa"/>
          </w:tcPr>
          <w:p>
            <w:pPr>
              <w:pStyle w:val="TableParagraph"/>
              <w:spacing w:line="247" w:lineRule="auto" w:before="6"/>
              <w:ind w:left="97" w:right="100"/>
              <w:rPr>
                <w:sz w:val="22"/>
              </w:rPr>
            </w:pPr>
            <w:r>
              <w:rPr>
                <w:w w:val="110"/>
                <w:sz w:val="22"/>
              </w:rPr>
              <w:t>2.1.7 : Existence d’une délégation de signature pour diligenter les actes</w:t>
            </w:r>
          </w:p>
        </w:tc>
        <w:tc>
          <w:tcPr>
            <w:tcW w:w="3625" w:type="dxa"/>
          </w:tcPr>
          <w:p>
            <w:pPr>
              <w:pStyle w:val="TableParagraph"/>
              <w:spacing w:line="247" w:lineRule="auto" w:before="6"/>
              <w:ind w:left="95" w:right="231"/>
              <w:rPr>
                <w:sz w:val="22"/>
              </w:rPr>
            </w:pPr>
            <w:r>
              <w:rPr>
                <w:w w:val="110"/>
                <w:sz w:val="22"/>
              </w:rPr>
              <w:t>Cet indicateur mesure l’existence d’une délégation de signature pour diligenter les actes.</w:t>
            </w:r>
          </w:p>
          <w:p>
            <w:pPr>
              <w:pStyle w:val="TableParagraph"/>
              <w:spacing w:line="249" w:lineRule="auto" w:before="204"/>
              <w:ind w:left="95" w:right="80"/>
              <w:rPr>
                <w:sz w:val="22"/>
              </w:rPr>
            </w:pPr>
            <w:r>
              <w:rPr>
                <w:w w:val="110"/>
                <w:sz w:val="22"/>
              </w:rPr>
              <w:t>C’est l’année N qui est considérée</w:t>
            </w:r>
          </w:p>
        </w:tc>
        <w:tc>
          <w:tcPr>
            <w:tcW w:w="2394" w:type="dxa"/>
          </w:tcPr>
          <w:p>
            <w:pPr>
              <w:pStyle w:val="TableParagraph"/>
              <w:spacing w:line="249" w:lineRule="auto" w:before="6"/>
              <w:ind w:left="97" w:right="381"/>
              <w:rPr>
                <w:sz w:val="22"/>
              </w:rPr>
            </w:pPr>
            <w:r>
              <w:rPr>
                <w:w w:val="110"/>
                <w:sz w:val="22"/>
              </w:rPr>
              <w:t>CGCL : Article 34 alinéa 4</w:t>
            </w:r>
          </w:p>
        </w:tc>
        <w:tc>
          <w:tcPr>
            <w:tcW w:w="3901" w:type="dxa"/>
          </w:tcPr>
          <w:p>
            <w:pPr>
              <w:pStyle w:val="TableParagraph"/>
              <w:spacing w:line="439" w:lineRule="auto" w:before="6"/>
              <w:ind w:left="96" w:right="333"/>
              <w:rPr>
                <w:sz w:val="22"/>
              </w:rPr>
            </w:pPr>
            <w:r>
              <w:rPr>
                <w:w w:val="115"/>
                <w:sz w:val="22"/>
              </w:rPr>
              <w:t>0</w:t>
            </w:r>
            <w:r>
              <w:rPr>
                <w:spacing w:val="-15"/>
                <w:w w:val="115"/>
                <w:sz w:val="22"/>
              </w:rPr>
              <w:t> </w:t>
            </w:r>
            <w:r>
              <w:rPr>
                <w:w w:val="115"/>
                <w:sz w:val="22"/>
              </w:rPr>
              <w:t>:</w:t>
            </w:r>
            <w:r>
              <w:rPr>
                <w:spacing w:val="-16"/>
                <w:w w:val="115"/>
                <w:sz w:val="22"/>
              </w:rPr>
              <w:t> </w:t>
            </w:r>
            <w:r>
              <w:rPr>
                <w:w w:val="115"/>
                <w:sz w:val="22"/>
              </w:rPr>
              <w:t>si</w:t>
            </w:r>
            <w:r>
              <w:rPr>
                <w:spacing w:val="-14"/>
                <w:w w:val="115"/>
                <w:sz w:val="22"/>
              </w:rPr>
              <w:t> </w:t>
            </w:r>
            <w:r>
              <w:rPr>
                <w:w w:val="115"/>
                <w:sz w:val="22"/>
              </w:rPr>
              <w:t>la</w:t>
            </w:r>
            <w:r>
              <w:rPr>
                <w:spacing w:val="-15"/>
                <w:w w:val="115"/>
                <w:sz w:val="22"/>
              </w:rPr>
              <w:t> </w:t>
            </w:r>
            <w:r>
              <w:rPr>
                <w:w w:val="115"/>
                <w:sz w:val="22"/>
              </w:rPr>
              <w:t>délégation</w:t>
            </w:r>
            <w:r>
              <w:rPr>
                <w:spacing w:val="-15"/>
                <w:w w:val="115"/>
                <w:sz w:val="22"/>
              </w:rPr>
              <w:t> </w:t>
            </w:r>
            <w:r>
              <w:rPr>
                <w:w w:val="115"/>
                <w:sz w:val="22"/>
              </w:rPr>
              <w:t>n’existe</w:t>
            </w:r>
            <w:r>
              <w:rPr>
                <w:spacing w:val="-13"/>
                <w:w w:val="115"/>
                <w:sz w:val="22"/>
              </w:rPr>
              <w:t> </w:t>
            </w:r>
            <w:r>
              <w:rPr>
                <w:w w:val="115"/>
                <w:sz w:val="22"/>
              </w:rPr>
              <w:t>pas</w:t>
            </w:r>
            <w:r>
              <w:rPr>
                <w:spacing w:val="-12"/>
                <w:w w:val="115"/>
                <w:sz w:val="22"/>
              </w:rPr>
              <w:t> </w:t>
            </w:r>
            <w:r>
              <w:rPr>
                <w:w w:val="115"/>
                <w:sz w:val="22"/>
              </w:rPr>
              <w:t>; 1 : si la délégation</w:t>
            </w:r>
            <w:r>
              <w:rPr>
                <w:spacing w:val="9"/>
                <w:w w:val="115"/>
                <w:sz w:val="22"/>
              </w:rPr>
              <w:t> </w:t>
            </w:r>
            <w:r>
              <w:rPr>
                <w:w w:val="115"/>
                <w:sz w:val="22"/>
              </w:rPr>
              <w:t>existe</w:t>
            </w:r>
          </w:p>
          <w:p>
            <w:pPr>
              <w:pStyle w:val="TableParagraph"/>
              <w:spacing w:line="271" w:lineRule="exact" w:before="0"/>
              <w:ind w:left="2329"/>
              <w:rPr>
                <w:rFonts w:ascii="TeX Gyre Bonum"/>
                <w:b/>
                <w:sz w:val="22"/>
              </w:rPr>
            </w:pPr>
            <w:r>
              <w:rPr>
                <w:rFonts w:ascii="TeX Gyre Bonum"/>
                <w:b/>
                <w:sz w:val="22"/>
              </w:rPr>
              <w:t>Note max : 1</w:t>
            </w:r>
          </w:p>
        </w:tc>
        <w:tc>
          <w:tcPr>
            <w:tcW w:w="2535" w:type="dxa"/>
          </w:tcPr>
          <w:p>
            <w:pPr>
              <w:pStyle w:val="TableParagraph"/>
              <w:spacing w:line="249" w:lineRule="auto" w:before="6"/>
              <w:ind w:left="96" w:right="68"/>
              <w:rPr>
                <w:sz w:val="22"/>
              </w:rPr>
            </w:pPr>
            <w:r>
              <w:rPr>
                <w:w w:val="110"/>
                <w:sz w:val="22"/>
              </w:rPr>
              <w:t>Acte de délégation de signature</w:t>
            </w:r>
          </w:p>
        </w:tc>
      </w:tr>
      <w:tr>
        <w:trPr>
          <w:trHeight w:val="1691" w:hRule="atLeast"/>
        </w:trPr>
        <w:tc>
          <w:tcPr>
            <w:tcW w:w="2230" w:type="dxa"/>
          </w:tcPr>
          <w:p>
            <w:pPr>
              <w:pStyle w:val="TableParagraph"/>
              <w:spacing w:line="247" w:lineRule="auto" w:before="7"/>
              <w:ind w:left="97" w:right="150"/>
              <w:rPr>
                <w:sz w:val="22"/>
              </w:rPr>
            </w:pPr>
            <w:r>
              <w:rPr>
                <w:w w:val="110"/>
                <w:sz w:val="22"/>
              </w:rPr>
              <w:t>2.1.8 : Existence d'un plan de travail annuel</w:t>
            </w:r>
          </w:p>
        </w:tc>
        <w:tc>
          <w:tcPr>
            <w:tcW w:w="3625" w:type="dxa"/>
          </w:tcPr>
          <w:p>
            <w:pPr>
              <w:pStyle w:val="TableParagraph"/>
              <w:spacing w:line="247" w:lineRule="auto" w:before="7"/>
              <w:ind w:left="95" w:right="80"/>
              <w:rPr>
                <w:sz w:val="22"/>
              </w:rPr>
            </w:pPr>
            <w:r>
              <w:rPr>
                <w:w w:val="110"/>
                <w:sz w:val="22"/>
              </w:rPr>
              <w:t>Cet indicateur mesure l’existence de plan de travail annuel.</w:t>
            </w:r>
          </w:p>
          <w:p>
            <w:pPr>
              <w:pStyle w:val="TableParagraph"/>
              <w:spacing w:line="249" w:lineRule="auto" w:before="202"/>
              <w:ind w:left="95" w:right="80"/>
              <w:rPr>
                <w:sz w:val="22"/>
              </w:rPr>
            </w:pPr>
            <w:r>
              <w:rPr>
                <w:w w:val="110"/>
                <w:sz w:val="22"/>
              </w:rPr>
              <w:t>C’est l’année N qui est considérée</w:t>
            </w:r>
          </w:p>
        </w:tc>
        <w:tc>
          <w:tcPr>
            <w:tcW w:w="2394" w:type="dxa"/>
          </w:tcPr>
          <w:p>
            <w:pPr>
              <w:pStyle w:val="TableParagraph"/>
              <w:spacing w:before="7"/>
              <w:ind w:left="97"/>
              <w:rPr>
                <w:sz w:val="22"/>
              </w:rPr>
            </w:pPr>
            <w:r>
              <w:rPr>
                <w:w w:val="110"/>
                <w:sz w:val="22"/>
              </w:rPr>
              <w:t>CGCL : Article 314</w:t>
            </w:r>
          </w:p>
        </w:tc>
        <w:tc>
          <w:tcPr>
            <w:tcW w:w="3901" w:type="dxa"/>
          </w:tcPr>
          <w:p>
            <w:pPr>
              <w:pStyle w:val="TableParagraph"/>
              <w:numPr>
                <w:ilvl w:val="0"/>
                <w:numId w:val="73"/>
              </w:numPr>
              <w:tabs>
                <w:tab w:pos="303" w:val="left" w:leader="none"/>
              </w:tabs>
              <w:spacing w:line="249" w:lineRule="auto" w:before="7" w:after="0"/>
              <w:ind w:left="96" w:right="557" w:firstLine="0"/>
              <w:jc w:val="left"/>
              <w:rPr>
                <w:sz w:val="22"/>
              </w:rPr>
            </w:pPr>
            <w:r>
              <w:rPr>
                <w:w w:val="110"/>
                <w:sz w:val="22"/>
              </w:rPr>
              <w:t>: si le plan de travail annuel n’existe</w:t>
            </w:r>
            <w:r>
              <w:rPr>
                <w:spacing w:val="13"/>
                <w:w w:val="110"/>
                <w:sz w:val="22"/>
              </w:rPr>
              <w:t> </w:t>
            </w:r>
            <w:r>
              <w:rPr>
                <w:w w:val="110"/>
                <w:sz w:val="22"/>
              </w:rPr>
              <w:t>pas</w:t>
            </w:r>
          </w:p>
          <w:p>
            <w:pPr>
              <w:pStyle w:val="TableParagraph"/>
              <w:numPr>
                <w:ilvl w:val="0"/>
                <w:numId w:val="73"/>
              </w:numPr>
              <w:tabs>
                <w:tab w:pos="303" w:val="left" w:leader="none"/>
              </w:tabs>
              <w:spacing w:line="249" w:lineRule="auto" w:before="195" w:after="0"/>
              <w:ind w:left="96" w:right="557" w:firstLine="0"/>
              <w:jc w:val="left"/>
              <w:rPr>
                <w:sz w:val="22"/>
              </w:rPr>
            </w:pPr>
            <w:r>
              <w:rPr>
                <w:w w:val="110"/>
                <w:sz w:val="22"/>
              </w:rPr>
              <w:t>: si le plan de travail annuel existe.</w:t>
            </w:r>
          </w:p>
        </w:tc>
        <w:tc>
          <w:tcPr>
            <w:tcW w:w="2535" w:type="dxa"/>
          </w:tcPr>
          <w:p>
            <w:pPr>
              <w:pStyle w:val="TableParagraph"/>
              <w:spacing w:line="249" w:lineRule="auto" w:before="7"/>
              <w:ind w:left="96" w:right="847"/>
              <w:rPr>
                <w:sz w:val="22"/>
              </w:rPr>
            </w:pPr>
            <w:r>
              <w:rPr>
                <w:w w:val="110"/>
                <w:sz w:val="22"/>
              </w:rPr>
              <w:t>Plan de travail annuel</w:t>
            </w:r>
          </w:p>
        </w:tc>
      </w:tr>
    </w:tbl>
    <w:p>
      <w:pPr>
        <w:pStyle w:val="BodyText"/>
        <w:spacing w:before="9"/>
        <w:rPr>
          <w:rFonts w:ascii="TeX Gyre Bonum"/>
          <w:b/>
          <w:sz w:val="4"/>
        </w:rPr>
      </w:pPr>
    </w:p>
    <w:p>
      <w:pPr>
        <w:pStyle w:val="BodyText"/>
        <w:spacing w:line="88" w:lineRule="exact"/>
        <w:ind w:left="84"/>
        <w:rPr>
          <w:rFonts w:ascii="TeX Gyre Bonum"/>
          <w:sz w:val="8"/>
        </w:rPr>
      </w:pPr>
      <w:r>
        <w:rPr>
          <w:rFonts w:ascii="TeX Gyre Bonum"/>
          <w:position w:val="-1"/>
          <w:sz w:val="8"/>
        </w:rPr>
        <w:pict>
          <v:group style="width:738.6pt;height:4.45pt;mso-position-horizontal-relative:char;mso-position-vertical-relative:line" coordorigin="0,0" coordsize="14772,89">
            <v:shape style="position:absolute;left:0;top:0;width:14772;height:89" coordorigin="0,0" coordsize="14772,89" path="m14772,74l0,74,0,89,14772,89,14772,74xm14772,0l0,0,0,60,14772,60,14772,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460" w:hRule="atLeast"/>
        </w:trPr>
        <w:tc>
          <w:tcPr>
            <w:tcW w:w="2230" w:type="dxa"/>
          </w:tcPr>
          <w:p>
            <w:pPr>
              <w:pStyle w:val="TableParagraph"/>
              <w:spacing w:before="0"/>
              <w:ind w:left="0"/>
              <w:rPr>
                <w:rFonts w:ascii="Times New Roman"/>
                <w:sz w:val="20"/>
              </w:rPr>
            </w:pPr>
          </w:p>
        </w:tc>
        <w:tc>
          <w:tcPr>
            <w:tcW w:w="3625" w:type="dxa"/>
          </w:tcPr>
          <w:p>
            <w:pPr>
              <w:pStyle w:val="TableParagraph"/>
              <w:spacing w:before="0"/>
              <w:ind w:left="0"/>
              <w:rPr>
                <w:rFonts w:ascii="Times New Roman"/>
                <w:sz w:val="20"/>
              </w:rPr>
            </w:pPr>
          </w:p>
        </w:tc>
        <w:tc>
          <w:tcPr>
            <w:tcW w:w="2394" w:type="dxa"/>
          </w:tcPr>
          <w:p>
            <w:pPr>
              <w:pStyle w:val="TableParagraph"/>
              <w:spacing w:before="0"/>
              <w:ind w:left="0"/>
              <w:rPr>
                <w:rFonts w:ascii="Times New Roman"/>
                <w:sz w:val="20"/>
              </w:rPr>
            </w:pPr>
          </w:p>
        </w:tc>
        <w:tc>
          <w:tcPr>
            <w:tcW w:w="3901" w:type="dxa"/>
          </w:tcPr>
          <w:p>
            <w:pPr>
              <w:pStyle w:val="TableParagraph"/>
              <w:spacing w:line="278" w:lineRule="exact" w:before="0"/>
              <w:ind w:left="2329"/>
              <w:rPr>
                <w:rFonts w:ascii="TeX Gyre Bonum"/>
                <w:b/>
                <w:sz w:val="22"/>
              </w:rPr>
            </w:pPr>
            <w:r>
              <w:rPr>
                <w:rFonts w:ascii="TeX Gyre Bonum"/>
                <w:b/>
                <w:sz w:val="22"/>
              </w:rPr>
              <w:t>Note max : 1</w:t>
            </w:r>
          </w:p>
        </w:tc>
        <w:tc>
          <w:tcPr>
            <w:tcW w:w="2535" w:type="dxa"/>
          </w:tcPr>
          <w:p>
            <w:pPr>
              <w:pStyle w:val="TableParagraph"/>
              <w:spacing w:before="0"/>
              <w:ind w:left="0"/>
              <w:rPr>
                <w:rFonts w:ascii="Times New Roman"/>
                <w:sz w:val="20"/>
              </w:rPr>
            </w:pPr>
          </w:p>
        </w:tc>
      </w:tr>
      <w:tr>
        <w:trPr>
          <w:trHeight w:val="1690" w:hRule="atLeast"/>
        </w:trPr>
        <w:tc>
          <w:tcPr>
            <w:tcW w:w="2230" w:type="dxa"/>
          </w:tcPr>
          <w:p>
            <w:pPr>
              <w:pStyle w:val="TableParagraph"/>
              <w:spacing w:line="249" w:lineRule="auto" w:before="6"/>
              <w:ind w:left="97"/>
              <w:rPr>
                <w:sz w:val="22"/>
              </w:rPr>
            </w:pPr>
            <w:r>
              <w:rPr>
                <w:w w:val="110"/>
                <w:sz w:val="22"/>
              </w:rPr>
              <w:t>2.1.9 : Existence d'un manuel de procédures</w:t>
            </w:r>
          </w:p>
        </w:tc>
        <w:tc>
          <w:tcPr>
            <w:tcW w:w="3625" w:type="dxa"/>
          </w:tcPr>
          <w:p>
            <w:pPr>
              <w:pStyle w:val="TableParagraph"/>
              <w:spacing w:line="249" w:lineRule="auto" w:before="6"/>
              <w:ind w:left="95" w:right="80"/>
              <w:rPr>
                <w:sz w:val="22"/>
              </w:rPr>
            </w:pPr>
            <w:r>
              <w:rPr>
                <w:w w:val="110"/>
                <w:sz w:val="22"/>
              </w:rPr>
              <w:t>Cet indicateur mesure l’existence de manuel des procédures.</w:t>
            </w:r>
          </w:p>
          <w:p>
            <w:pPr>
              <w:pStyle w:val="TableParagraph"/>
              <w:spacing w:line="249" w:lineRule="auto" w:before="195"/>
              <w:ind w:left="95" w:right="80"/>
              <w:rPr>
                <w:sz w:val="22"/>
              </w:rPr>
            </w:pPr>
            <w:r>
              <w:rPr>
                <w:w w:val="110"/>
                <w:sz w:val="22"/>
              </w:rPr>
              <w:t>C’est l’année N qui est considérée</w:t>
            </w:r>
          </w:p>
        </w:tc>
        <w:tc>
          <w:tcPr>
            <w:tcW w:w="2394" w:type="dxa"/>
          </w:tcPr>
          <w:p>
            <w:pPr>
              <w:pStyle w:val="TableParagraph"/>
              <w:spacing w:before="6"/>
              <w:ind w:left="97"/>
              <w:rPr>
                <w:sz w:val="22"/>
              </w:rPr>
            </w:pPr>
            <w:r>
              <w:rPr>
                <w:w w:val="110"/>
                <w:sz w:val="22"/>
              </w:rPr>
              <w:t>CGCL : Article 27</w:t>
            </w:r>
          </w:p>
        </w:tc>
        <w:tc>
          <w:tcPr>
            <w:tcW w:w="3901" w:type="dxa"/>
          </w:tcPr>
          <w:p>
            <w:pPr>
              <w:pStyle w:val="TableParagraph"/>
              <w:spacing w:line="439" w:lineRule="auto" w:before="6"/>
              <w:ind w:left="96" w:right="636"/>
              <w:rPr>
                <w:sz w:val="22"/>
              </w:rPr>
            </w:pPr>
            <w:r>
              <w:rPr>
                <w:w w:val="115"/>
                <w:sz w:val="22"/>
              </w:rPr>
              <w:t>0 : si le manuel n’existe pas, 1 : si le manuel existe</w:t>
            </w:r>
          </w:p>
          <w:p>
            <w:pPr>
              <w:pStyle w:val="TableParagraph"/>
              <w:spacing w:line="271" w:lineRule="exact" w:before="0"/>
              <w:ind w:left="2329"/>
              <w:rPr>
                <w:rFonts w:ascii="TeX Gyre Bonum"/>
                <w:b/>
                <w:sz w:val="22"/>
              </w:rPr>
            </w:pPr>
            <w:r>
              <w:rPr>
                <w:rFonts w:ascii="TeX Gyre Bonum"/>
                <w:b/>
                <w:sz w:val="22"/>
              </w:rPr>
              <w:t>Note max : 1</w:t>
            </w:r>
          </w:p>
        </w:tc>
        <w:tc>
          <w:tcPr>
            <w:tcW w:w="2535" w:type="dxa"/>
          </w:tcPr>
          <w:p>
            <w:pPr>
              <w:pStyle w:val="TableParagraph"/>
              <w:spacing w:line="249" w:lineRule="auto" w:before="6"/>
              <w:ind w:left="96" w:right="1155"/>
              <w:rPr>
                <w:sz w:val="22"/>
              </w:rPr>
            </w:pPr>
            <w:r>
              <w:rPr>
                <w:w w:val="110"/>
                <w:sz w:val="22"/>
              </w:rPr>
              <w:t>Manuel des procédures</w:t>
            </w:r>
          </w:p>
        </w:tc>
      </w:tr>
      <w:tr>
        <w:trPr>
          <w:trHeight w:val="1691" w:hRule="atLeast"/>
        </w:trPr>
        <w:tc>
          <w:tcPr>
            <w:tcW w:w="2230" w:type="dxa"/>
          </w:tcPr>
          <w:p>
            <w:pPr>
              <w:pStyle w:val="TableParagraph"/>
              <w:spacing w:line="247" w:lineRule="auto" w:before="6"/>
              <w:ind w:left="97" w:right="355"/>
              <w:rPr>
                <w:sz w:val="22"/>
              </w:rPr>
            </w:pPr>
            <w:r>
              <w:rPr>
                <w:w w:val="110"/>
                <w:sz w:val="22"/>
              </w:rPr>
              <w:t>2.1.10 : Production d’un rapport annuel d'activités</w:t>
            </w:r>
          </w:p>
        </w:tc>
        <w:tc>
          <w:tcPr>
            <w:tcW w:w="3625" w:type="dxa"/>
          </w:tcPr>
          <w:p>
            <w:pPr>
              <w:pStyle w:val="TableParagraph"/>
              <w:spacing w:line="249" w:lineRule="auto" w:before="6"/>
              <w:ind w:left="95" w:right="80"/>
              <w:rPr>
                <w:sz w:val="22"/>
              </w:rPr>
            </w:pPr>
            <w:r>
              <w:rPr>
                <w:w w:val="110"/>
                <w:sz w:val="22"/>
              </w:rPr>
              <w:t>Cet indicateur mesure l’existence d’un rapport annuel d’activités.</w:t>
            </w:r>
          </w:p>
          <w:p>
            <w:pPr>
              <w:pStyle w:val="TableParagraph"/>
              <w:spacing w:line="249" w:lineRule="auto" w:before="195"/>
              <w:ind w:left="95"/>
              <w:rPr>
                <w:sz w:val="22"/>
              </w:rPr>
            </w:pPr>
            <w:r>
              <w:rPr>
                <w:w w:val="110"/>
                <w:sz w:val="22"/>
              </w:rPr>
              <w:t>C’est l’année N-1 qui est considérée</w:t>
            </w:r>
          </w:p>
        </w:tc>
        <w:tc>
          <w:tcPr>
            <w:tcW w:w="2394" w:type="dxa"/>
          </w:tcPr>
          <w:p>
            <w:pPr>
              <w:pStyle w:val="TableParagraph"/>
              <w:spacing w:before="9"/>
              <w:ind w:left="97"/>
              <w:rPr>
                <w:sz w:val="22"/>
              </w:rPr>
            </w:pPr>
            <w:r>
              <w:rPr>
                <w:w w:val="110"/>
                <w:sz w:val="22"/>
              </w:rPr>
              <w:t>CGCL : Article 314</w:t>
            </w:r>
          </w:p>
        </w:tc>
        <w:tc>
          <w:tcPr>
            <w:tcW w:w="3901" w:type="dxa"/>
          </w:tcPr>
          <w:p>
            <w:pPr>
              <w:pStyle w:val="TableParagraph"/>
              <w:numPr>
                <w:ilvl w:val="0"/>
                <w:numId w:val="74"/>
              </w:numPr>
              <w:tabs>
                <w:tab w:pos="303" w:val="left" w:leader="none"/>
              </w:tabs>
              <w:spacing w:line="249" w:lineRule="auto" w:before="6" w:after="0"/>
              <w:ind w:left="96" w:right="424" w:firstLine="0"/>
              <w:jc w:val="left"/>
              <w:rPr>
                <w:sz w:val="22"/>
              </w:rPr>
            </w:pPr>
            <w:r>
              <w:rPr>
                <w:w w:val="110"/>
                <w:sz w:val="22"/>
              </w:rPr>
              <w:t>: si le rapport annuel n’existe pas,</w:t>
            </w:r>
          </w:p>
          <w:p>
            <w:pPr>
              <w:pStyle w:val="TableParagraph"/>
              <w:numPr>
                <w:ilvl w:val="0"/>
                <w:numId w:val="74"/>
              </w:numPr>
              <w:tabs>
                <w:tab w:pos="303" w:val="left" w:leader="none"/>
              </w:tabs>
              <w:spacing w:line="240" w:lineRule="auto" w:before="198" w:after="0"/>
              <w:ind w:left="303" w:right="0" w:hanging="207"/>
              <w:jc w:val="left"/>
              <w:rPr>
                <w:sz w:val="22"/>
              </w:rPr>
            </w:pPr>
            <w:r>
              <w:rPr>
                <w:w w:val="110"/>
                <w:sz w:val="22"/>
              </w:rPr>
              <w:t>: si le rapport annuel</w:t>
            </w:r>
            <w:r>
              <w:rPr>
                <w:spacing w:val="52"/>
                <w:w w:val="110"/>
                <w:sz w:val="22"/>
              </w:rPr>
              <w:t> </w:t>
            </w:r>
            <w:r>
              <w:rPr>
                <w:w w:val="110"/>
                <w:sz w:val="22"/>
              </w:rPr>
              <w:t>existe</w:t>
            </w:r>
          </w:p>
          <w:p>
            <w:pPr>
              <w:pStyle w:val="TableParagraph"/>
              <w:spacing w:before="157"/>
              <w:ind w:left="2329"/>
              <w:rPr>
                <w:rFonts w:ascii="TeX Gyre Bonum"/>
                <w:b/>
                <w:sz w:val="22"/>
              </w:rPr>
            </w:pPr>
            <w:r>
              <w:rPr>
                <w:rFonts w:ascii="TeX Gyre Bonum"/>
                <w:b/>
                <w:sz w:val="22"/>
              </w:rPr>
              <w:t>Note max : 1</w:t>
            </w:r>
          </w:p>
        </w:tc>
        <w:tc>
          <w:tcPr>
            <w:tcW w:w="2535" w:type="dxa"/>
          </w:tcPr>
          <w:p>
            <w:pPr>
              <w:pStyle w:val="TableParagraph"/>
              <w:spacing w:line="249" w:lineRule="auto" w:before="6"/>
              <w:ind w:left="96" w:right="715"/>
              <w:rPr>
                <w:sz w:val="22"/>
              </w:rPr>
            </w:pPr>
            <w:r>
              <w:rPr>
                <w:w w:val="110"/>
                <w:sz w:val="22"/>
              </w:rPr>
              <w:t>Rapport annuel d’activités</w:t>
            </w:r>
          </w:p>
        </w:tc>
      </w:tr>
      <w:tr>
        <w:trPr>
          <w:trHeight w:val="3067" w:hRule="atLeast"/>
        </w:trPr>
        <w:tc>
          <w:tcPr>
            <w:tcW w:w="2230" w:type="dxa"/>
            <w:tcBorders>
              <w:bottom w:val="thickThinMediumGap" w:sz="3" w:space="0" w:color="000000"/>
            </w:tcBorders>
          </w:tcPr>
          <w:p>
            <w:pPr>
              <w:pStyle w:val="TableParagraph"/>
              <w:spacing w:line="249" w:lineRule="auto" w:before="6"/>
              <w:ind w:left="97" w:right="168"/>
              <w:rPr>
                <w:sz w:val="22"/>
              </w:rPr>
            </w:pPr>
            <w:r>
              <w:rPr>
                <w:w w:val="110"/>
                <w:sz w:val="22"/>
              </w:rPr>
              <w:t>2.1.11 : Existence d'un système de suivi- évaluation</w:t>
            </w:r>
          </w:p>
        </w:tc>
        <w:tc>
          <w:tcPr>
            <w:tcW w:w="3625" w:type="dxa"/>
            <w:tcBorders>
              <w:bottom w:val="thickThinMediumGap" w:sz="3" w:space="0" w:color="000000"/>
            </w:tcBorders>
          </w:tcPr>
          <w:p>
            <w:pPr>
              <w:pStyle w:val="TableParagraph"/>
              <w:spacing w:line="249" w:lineRule="auto" w:before="6"/>
              <w:ind w:left="95" w:right="585"/>
              <w:rPr>
                <w:sz w:val="22"/>
              </w:rPr>
            </w:pPr>
            <w:r>
              <w:rPr>
                <w:w w:val="110"/>
                <w:sz w:val="22"/>
              </w:rPr>
              <w:t>Cet indicateur mesure l’existence d’un système de suivi-évaluation.</w:t>
            </w:r>
          </w:p>
          <w:p>
            <w:pPr>
              <w:pStyle w:val="TableParagraph"/>
              <w:spacing w:line="249" w:lineRule="auto" w:before="197"/>
              <w:ind w:left="95" w:right="80"/>
              <w:rPr>
                <w:sz w:val="22"/>
              </w:rPr>
            </w:pPr>
            <w:r>
              <w:rPr>
                <w:w w:val="110"/>
                <w:sz w:val="22"/>
              </w:rPr>
              <w:t>C’est l’année N qui est considérée</w:t>
            </w:r>
          </w:p>
        </w:tc>
        <w:tc>
          <w:tcPr>
            <w:tcW w:w="2394" w:type="dxa"/>
            <w:tcBorders>
              <w:bottom w:val="thickThinMediumGap" w:sz="3" w:space="0" w:color="000000"/>
            </w:tcBorders>
          </w:tcPr>
          <w:p>
            <w:pPr>
              <w:pStyle w:val="TableParagraph"/>
              <w:spacing w:before="9"/>
              <w:ind w:left="97"/>
              <w:rPr>
                <w:sz w:val="22"/>
              </w:rPr>
            </w:pPr>
            <w:r>
              <w:rPr>
                <w:w w:val="110"/>
                <w:sz w:val="22"/>
              </w:rPr>
              <w:t>CGCL : Article 314</w:t>
            </w:r>
          </w:p>
        </w:tc>
        <w:tc>
          <w:tcPr>
            <w:tcW w:w="3901" w:type="dxa"/>
            <w:tcBorders>
              <w:bottom w:val="thickThinMediumGap" w:sz="3" w:space="0" w:color="000000"/>
            </w:tcBorders>
          </w:tcPr>
          <w:p>
            <w:pPr>
              <w:pStyle w:val="TableParagraph"/>
              <w:spacing w:line="439" w:lineRule="auto" w:before="9"/>
              <w:ind w:left="96" w:right="578"/>
              <w:rPr>
                <w:sz w:val="22"/>
              </w:rPr>
            </w:pPr>
            <w:r>
              <w:rPr>
                <w:w w:val="115"/>
                <w:sz w:val="22"/>
              </w:rPr>
              <w:t>0 : si le système n’existe pas, 1 : si le système existe</w:t>
            </w:r>
          </w:p>
          <w:p>
            <w:pPr>
              <w:pStyle w:val="TableParagraph"/>
              <w:spacing w:line="271" w:lineRule="exact" w:before="0"/>
              <w:ind w:left="2329"/>
              <w:rPr>
                <w:rFonts w:ascii="TeX Gyre Bonum"/>
                <w:b/>
                <w:sz w:val="22"/>
              </w:rPr>
            </w:pPr>
            <w:r>
              <w:rPr>
                <w:rFonts w:ascii="TeX Gyre Bonum"/>
                <w:b/>
                <w:sz w:val="22"/>
              </w:rPr>
              <w:t>Note max : 1</w:t>
            </w:r>
          </w:p>
        </w:tc>
        <w:tc>
          <w:tcPr>
            <w:tcW w:w="2535" w:type="dxa"/>
            <w:tcBorders>
              <w:bottom w:val="thickThinMediumGap" w:sz="3" w:space="0" w:color="000000"/>
            </w:tcBorders>
          </w:tcPr>
          <w:p>
            <w:pPr>
              <w:pStyle w:val="TableParagraph"/>
              <w:spacing w:line="249" w:lineRule="auto" w:before="6"/>
              <w:ind w:left="96" w:right="566"/>
              <w:rPr>
                <w:sz w:val="22"/>
              </w:rPr>
            </w:pPr>
            <w:r>
              <w:rPr>
                <w:w w:val="110"/>
                <w:sz w:val="22"/>
              </w:rPr>
              <w:t>Outils de suivi- évaluation</w:t>
            </w:r>
          </w:p>
        </w:tc>
      </w:tr>
      <w:tr>
        <w:trPr>
          <w:trHeight w:val="458" w:hRule="atLeast"/>
        </w:trPr>
        <w:tc>
          <w:tcPr>
            <w:tcW w:w="14685" w:type="dxa"/>
            <w:gridSpan w:val="5"/>
            <w:shd w:val="clear" w:color="auto" w:fill="FFFF00"/>
          </w:tcPr>
          <w:p>
            <w:pPr>
              <w:pStyle w:val="TableParagraph"/>
              <w:spacing w:before="7"/>
              <w:ind w:left="3209" w:right="3209"/>
              <w:jc w:val="center"/>
              <w:rPr>
                <w:sz w:val="22"/>
              </w:rPr>
            </w:pPr>
            <w:r>
              <w:rPr>
                <w:w w:val="110"/>
                <w:sz w:val="22"/>
              </w:rPr>
              <w:t>Critère 2.2 : Gestion technique</w:t>
            </w:r>
          </w:p>
        </w:tc>
      </w:tr>
      <w:tr>
        <w:trPr>
          <w:trHeight w:val="717" w:hRule="atLeast"/>
        </w:trPr>
        <w:tc>
          <w:tcPr>
            <w:tcW w:w="2230" w:type="dxa"/>
          </w:tcPr>
          <w:p>
            <w:pPr>
              <w:pStyle w:val="TableParagraph"/>
              <w:spacing w:before="84"/>
              <w:ind w:left="450"/>
              <w:rPr>
                <w:rFonts w:ascii="TeX Gyre Bonum"/>
                <w:b/>
                <w:sz w:val="22"/>
              </w:rPr>
            </w:pPr>
            <w:r>
              <w:rPr>
                <w:rFonts w:ascii="TeX Gyre Bonum"/>
                <w:b/>
                <w:sz w:val="22"/>
              </w:rPr>
              <w:t>Indicateurs</w:t>
            </w:r>
          </w:p>
        </w:tc>
        <w:tc>
          <w:tcPr>
            <w:tcW w:w="3625" w:type="dxa"/>
          </w:tcPr>
          <w:p>
            <w:pPr>
              <w:pStyle w:val="TableParagraph"/>
              <w:spacing w:before="84"/>
              <w:ind w:left="1134"/>
              <w:rPr>
                <w:rFonts w:ascii="TeX Gyre Bonum"/>
                <w:b/>
                <w:sz w:val="22"/>
              </w:rPr>
            </w:pPr>
            <w:r>
              <w:rPr>
                <w:rFonts w:ascii="TeX Gyre Bonum"/>
                <w:b/>
                <w:sz w:val="22"/>
              </w:rPr>
              <w:t>Description</w:t>
            </w:r>
          </w:p>
        </w:tc>
        <w:tc>
          <w:tcPr>
            <w:tcW w:w="2394" w:type="dxa"/>
          </w:tcPr>
          <w:p>
            <w:pPr>
              <w:pStyle w:val="TableParagraph"/>
              <w:spacing w:before="84"/>
              <w:ind w:left="131"/>
              <w:rPr>
                <w:rFonts w:ascii="TeX Gyre Bonum" w:hAnsi="TeX Gyre Bonum"/>
                <w:b/>
                <w:sz w:val="22"/>
              </w:rPr>
            </w:pPr>
            <w:r>
              <w:rPr>
                <w:rFonts w:ascii="TeX Gyre Bonum" w:hAnsi="TeX Gyre Bonum"/>
                <w:b/>
                <w:sz w:val="22"/>
              </w:rPr>
              <w:t>Références légales</w:t>
            </w:r>
          </w:p>
        </w:tc>
        <w:tc>
          <w:tcPr>
            <w:tcW w:w="3901" w:type="dxa"/>
          </w:tcPr>
          <w:p>
            <w:pPr>
              <w:pStyle w:val="TableParagraph"/>
              <w:spacing w:before="84"/>
              <w:ind w:left="1419" w:right="1414"/>
              <w:jc w:val="center"/>
              <w:rPr>
                <w:rFonts w:ascii="TeX Gyre Bonum"/>
                <w:b/>
                <w:sz w:val="22"/>
              </w:rPr>
            </w:pPr>
            <w:r>
              <w:rPr>
                <w:rFonts w:ascii="TeX Gyre Bonum"/>
                <w:b/>
                <w:sz w:val="22"/>
              </w:rPr>
              <w:t>Notation</w:t>
            </w:r>
          </w:p>
        </w:tc>
        <w:tc>
          <w:tcPr>
            <w:tcW w:w="2535" w:type="dxa"/>
          </w:tcPr>
          <w:p>
            <w:pPr>
              <w:pStyle w:val="TableParagraph"/>
              <w:spacing w:line="194" w:lineRule="auto" w:before="3"/>
              <w:ind w:left="592" w:right="568" w:firstLine="110"/>
              <w:rPr>
                <w:rFonts w:ascii="TeX Gyre Bonum" w:hAnsi="TeX Gyre Bonum"/>
                <w:b/>
                <w:sz w:val="22"/>
              </w:rPr>
            </w:pPr>
            <w:r>
              <w:rPr>
                <w:rFonts w:ascii="TeX Gyre Bonum" w:hAnsi="TeX Gyre Bonum"/>
                <w:b/>
                <w:sz w:val="22"/>
              </w:rPr>
              <w:t>Moyen de vérification</w:t>
            </w:r>
          </w:p>
        </w:tc>
      </w:tr>
      <w:tr>
        <w:trPr>
          <w:trHeight w:val="975" w:hRule="atLeast"/>
        </w:trPr>
        <w:tc>
          <w:tcPr>
            <w:tcW w:w="2230" w:type="dxa"/>
          </w:tcPr>
          <w:p>
            <w:pPr>
              <w:pStyle w:val="TableParagraph"/>
              <w:spacing w:line="247" w:lineRule="auto" w:before="6"/>
              <w:ind w:left="97"/>
              <w:rPr>
                <w:sz w:val="22"/>
              </w:rPr>
            </w:pPr>
            <w:r>
              <w:rPr>
                <w:w w:val="110"/>
                <w:sz w:val="22"/>
              </w:rPr>
              <w:t>2.2.1 : Existence d'une comptabilité</w:t>
            </w:r>
          </w:p>
        </w:tc>
        <w:tc>
          <w:tcPr>
            <w:tcW w:w="3625" w:type="dxa"/>
          </w:tcPr>
          <w:p>
            <w:pPr>
              <w:pStyle w:val="TableParagraph"/>
              <w:spacing w:line="247" w:lineRule="auto" w:before="6"/>
              <w:ind w:left="95" w:right="316"/>
              <w:rPr>
                <w:sz w:val="22"/>
              </w:rPr>
            </w:pPr>
            <w:r>
              <w:rPr>
                <w:w w:val="110"/>
                <w:sz w:val="22"/>
              </w:rPr>
              <w:t>Cet indicateur mesure l’existence d’une comptabilité des matières.</w:t>
            </w:r>
          </w:p>
        </w:tc>
        <w:tc>
          <w:tcPr>
            <w:tcW w:w="2394" w:type="dxa"/>
          </w:tcPr>
          <w:p>
            <w:pPr>
              <w:pStyle w:val="TableParagraph"/>
              <w:spacing w:before="6"/>
              <w:ind w:left="97"/>
              <w:rPr>
                <w:sz w:val="22"/>
              </w:rPr>
            </w:pPr>
            <w:r>
              <w:rPr>
                <w:w w:val="110"/>
                <w:sz w:val="22"/>
              </w:rPr>
              <w:t>CGCL : Article 214</w:t>
            </w:r>
          </w:p>
        </w:tc>
        <w:tc>
          <w:tcPr>
            <w:tcW w:w="3901" w:type="dxa"/>
          </w:tcPr>
          <w:p>
            <w:pPr>
              <w:pStyle w:val="TableParagraph"/>
              <w:spacing w:line="247" w:lineRule="auto" w:before="6"/>
              <w:ind w:left="96" w:right="218"/>
              <w:rPr>
                <w:sz w:val="22"/>
              </w:rPr>
            </w:pPr>
            <w:r>
              <w:rPr>
                <w:w w:val="110"/>
                <w:sz w:val="22"/>
              </w:rPr>
              <w:t>0 : si le Département ne dispose ni d’un comptable ni d'une comptabilité des matières ;</w:t>
            </w:r>
          </w:p>
        </w:tc>
        <w:tc>
          <w:tcPr>
            <w:tcW w:w="2535" w:type="dxa"/>
          </w:tcPr>
          <w:p>
            <w:pPr>
              <w:pStyle w:val="TableParagraph"/>
              <w:spacing w:line="247" w:lineRule="auto" w:before="6"/>
              <w:ind w:left="96" w:right="597"/>
              <w:jc w:val="both"/>
              <w:rPr>
                <w:sz w:val="22"/>
              </w:rPr>
            </w:pPr>
            <w:r>
              <w:rPr>
                <w:w w:val="110"/>
                <w:sz w:val="22"/>
              </w:rPr>
              <w:t>Document sur la comptabilité des matières</w:t>
            </w:r>
          </w:p>
        </w:tc>
      </w:tr>
    </w:tbl>
    <w:p>
      <w:pPr>
        <w:pStyle w:val="BodyText"/>
        <w:spacing w:before="10"/>
        <w:rPr>
          <w:rFonts w:ascii="TeX Gyre Bonum"/>
          <w:b/>
          <w:sz w:val="11"/>
        </w:rPr>
      </w:pPr>
      <w:r>
        <w:rPr/>
        <w:pict>
          <v:shape style="position:absolute;margin-left:48.240002pt;margin-top:10.480967pt;width:738.6pt;height:4.45pt;mso-position-horizontal-relative:page;mso-position-vertical-relative:paragraph;z-index:-15622656;mso-wrap-distance-left:0;mso-wrap-distance-right:0" coordorigin="965,210" coordsize="14772,89" path="m15737,284l965,284,965,298,15737,298,15737,284xm15737,210l965,210,965,270,15737,270,15737,210xe" filled="true" fillcolor="#823a0a" stroked="false">
            <v:path arrowok="t"/>
            <v:fill type="solid"/>
            <w10:wrap type="topAndBottom"/>
          </v:shape>
        </w:pict>
      </w:r>
    </w:p>
    <w:p>
      <w:pPr>
        <w:spacing w:after="0"/>
        <w:rPr>
          <w:rFonts w:ascii="TeX Gyre Bonum"/>
          <w:sz w:val="11"/>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1693" w:hRule="atLeast"/>
        </w:trPr>
        <w:tc>
          <w:tcPr>
            <w:tcW w:w="2230" w:type="dxa"/>
          </w:tcPr>
          <w:p>
            <w:pPr>
              <w:pStyle w:val="TableParagraph"/>
              <w:spacing w:line="249" w:lineRule="auto" w:before="9"/>
              <w:ind w:left="97"/>
              <w:rPr>
                <w:sz w:val="22"/>
              </w:rPr>
            </w:pPr>
            <w:r>
              <w:rPr>
                <w:w w:val="110"/>
                <w:sz w:val="22"/>
              </w:rPr>
              <w:t>des matières du Département</w:t>
            </w:r>
          </w:p>
        </w:tc>
        <w:tc>
          <w:tcPr>
            <w:tcW w:w="3625" w:type="dxa"/>
          </w:tcPr>
          <w:p>
            <w:pPr>
              <w:pStyle w:val="TableParagraph"/>
              <w:spacing w:line="249" w:lineRule="auto" w:before="9"/>
              <w:ind w:left="95" w:right="80"/>
              <w:rPr>
                <w:sz w:val="22"/>
              </w:rPr>
            </w:pPr>
            <w:r>
              <w:rPr>
                <w:w w:val="110"/>
                <w:sz w:val="22"/>
              </w:rPr>
              <w:t>C’est l’année N qui est considérée</w:t>
            </w:r>
          </w:p>
        </w:tc>
        <w:tc>
          <w:tcPr>
            <w:tcW w:w="2394" w:type="dxa"/>
          </w:tcPr>
          <w:p>
            <w:pPr>
              <w:pStyle w:val="TableParagraph"/>
              <w:spacing w:before="0"/>
              <w:ind w:left="0"/>
              <w:rPr>
                <w:rFonts w:ascii="Times New Roman"/>
                <w:sz w:val="20"/>
              </w:rPr>
            </w:pPr>
          </w:p>
        </w:tc>
        <w:tc>
          <w:tcPr>
            <w:tcW w:w="3901" w:type="dxa"/>
          </w:tcPr>
          <w:p>
            <w:pPr>
              <w:pStyle w:val="TableParagraph"/>
              <w:spacing w:line="247" w:lineRule="auto" w:before="9"/>
              <w:ind w:left="96"/>
              <w:rPr>
                <w:sz w:val="22"/>
              </w:rPr>
            </w:pPr>
            <w:r>
              <w:rPr>
                <w:w w:val="110"/>
                <w:sz w:val="22"/>
              </w:rPr>
              <w:t>2 : si le Département dispose d’un comptable qui tient une comptabilité des matières correctement.</w:t>
            </w:r>
          </w:p>
          <w:p>
            <w:pPr>
              <w:pStyle w:val="TableParagraph"/>
              <w:spacing w:before="152"/>
              <w:ind w:left="2329"/>
              <w:rPr>
                <w:rFonts w:ascii="TeX Gyre Bonum"/>
                <w:b/>
                <w:sz w:val="22"/>
              </w:rPr>
            </w:pPr>
            <w:r>
              <w:rPr>
                <w:rFonts w:ascii="TeX Gyre Bonum"/>
                <w:b/>
                <w:sz w:val="22"/>
              </w:rPr>
              <w:t>Note max : 2</w:t>
            </w:r>
          </w:p>
        </w:tc>
        <w:tc>
          <w:tcPr>
            <w:tcW w:w="2535" w:type="dxa"/>
          </w:tcPr>
          <w:p>
            <w:pPr>
              <w:pStyle w:val="TableParagraph"/>
              <w:spacing w:before="0"/>
              <w:ind w:left="0"/>
              <w:rPr>
                <w:rFonts w:ascii="Times New Roman"/>
                <w:sz w:val="20"/>
              </w:rPr>
            </w:pPr>
          </w:p>
        </w:tc>
      </w:tr>
      <w:tr>
        <w:trPr>
          <w:trHeight w:val="2207" w:hRule="atLeast"/>
        </w:trPr>
        <w:tc>
          <w:tcPr>
            <w:tcW w:w="2230" w:type="dxa"/>
          </w:tcPr>
          <w:p>
            <w:pPr>
              <w:pStyle w:val="TableParagraph"/>
              <w:spacing w:line="247" w:lineRule="auto" w:before="6"/>
              <w:ind w:left="97" w:right="122"/>
              <w:rPr>
                <w:sz w:val="22"/>
              </w:rPr>
            </w:pPr>
            <w:r>
              <w:rPr>
                <w:w w:val="110"/>
                <w:sz w:val="22"/>
              </w:rPr>
              <w:t>2.2.2 : Niveau d'exécution du budget d'entretien des infrastructures du Département</w:t>
            </w:r>
          </w:p>
        </w:tc>
        <w:tc>
          <w:tcPr>
            <w:tcW w:w="3625" w:type="dxa"/>
          </w:tcPr>
          <w:p>
            <w:pPr>
              <w:pStyle w:val="TableParagraph"/>
              <w:spacing w:line="249" w:lineRule="auto" w:before="6"/>
              <w:ind w:left="95" w:right="221"/>
              <w:rPr>
                <w:sz w:val="22"/>
              </w:rPr>
            </w:pPr>
            <w:r>
              <w:rPr>
                <w:w w:val="110"/>
                <w:sz w:val="22"/>
              </w:rPr>
              <w:t>L’indicateur mesure le taux de réalisation des dépenses prévues en matière d'entretien des infrastructures de la collectivité locale.</w:t>
            </w:r>
          </w:p>
          <w:p>
            <w:pPr>
              <w:pStyle w:val="TableParagraph"/>
              <w:spacing w:line="249" w:lineRule="auto" w:before="191"/>
              <w:ind w:left="95"/>
              <w:rPr>
                <w:sz w:val="22"/>
              </w:rPr>
            </w:pPr>
            <w:r>
              <w:rPr>
                <w:w w:val="110"/>
                <w:sz w:val="22"/>
              </w:rPr>
              <w:t>C’est l’année N-1 qui est considérée.</w:t>
            </w:r>
          </w:p>
        </w:tc>
        <w:tc>
          <w:tcPr>
            <w:tcW w:w="2394" w:type="dxa"/>
          </w:tcPr>
          <w:p>
            <w:pPr>
              <w:pStyle w:val="TableParagraph"/>
              <w:spacing w:before="6"/>
              <w:ind w:left="97"/>
              <w:rPr>
                <w:sz w:val="22"/>
              </w:rPr>
            </w:pPr>
            <w:r>
              <w:rPr>
                <w:w w:val="105"/>
                <w:sz w:val="22"/>
              </w:rPr>
              <w:t>CGCL : Article 202</w:t>
            </w:r>
          </w:p>
        </w:tc>
        <w:tc>
          <w:tcPr>
            <w:tcW w:w="3901" w:type="dxa"/>
          </w:tcPr>
          <w:p>
            <w:pPr>
              <w:pStyle w:val="TableParagraph"/>
              <w:spacing w:line="439" w:lineRule="auto" w:before="6"/>
              <w:ind w:left="96" w:right="37"/>
              <w:rPr>
                <w:sz w:val="22"/>
              </w:rPr>
            </w:pPr>
            <w:r>
              <w:rPr>
                <w:w w:val="115"/>
                <w:sz w:val="22"/>
              </w:rPr>
              <w:t>0 : si le taux est inférieur à 50% ; 1 : si le taux est supérieur à 50%.</w:t>
            </w:r>
          </w:p>
          <w:p>
            <w:pPr>
              <w:pStyle w:val="TableParagraph"/>
              <w:spacing w:line="272" w:lineRule="exact" w:before="0"/>
              <w:ind w:left="2329"/>
              <w:rPr>
                <w:rFonts w:ascii="TeX Gyre Bonum"/>
                <w:b/>
                <w:sz w:val="22"/>
              </w:rPr>
            </w:pPr>
            <w:r>
              <w:rPr>
                <w:rFonts w:ascii="TeX Gyre Bonum"/>
                <w:b/>
                <w:sz w:val="22"/>
              </w:rPr>
              <w:t>Note max : 1</w:t>
            </w:r>
          </w:p>
        </w:tc>
        <w:tc>
          <w:tcPr>
            <w:tcW w:w="2535" w:type="dxa"/>
          </w:tcPr>
          <w:p>
            <w:pPr>
              <w:pStyle w:val="TableParagraph"/>
              <w:spacing w:line="249" w:lineRule="auto" w:before="6"/>
              <w:ind w:left="96" w:right="68"/>
              <w:rPr>
                <w:sz w:val="22"/>
              </w:rPr>
            </w:pPr>
            <w:r>
              <w:rPr>
                <w:w w:val="115"/>
                <w:sz w:val="22"/>
              </w:rPr>
              <w:t>Budget de l’année </w:t>
            </w:r>
            <w:r>
              <w:rPr>
                <w:spacing w:val="-7"/>
                <w:w w:val="115"/>
                <w:sz w:val="22"/>
              </w:rPr>
              <w:t>N- </w:t>
            </w:r>
            <w:r>
              <w:rPr>
                <w:w w:val="115"/>
                <w:sz w:val="22"/>
              </w:rPr>
              <w:t>1</w:t>
            </w:r>
          </w:p>
        </w:tc>
      </w:tr>
      <w:tr>
        <w:trPr>
          <w:trHeight w:val="1950" w:hRule="atLeast"/>
        </w:trPr>
        <w:tc>
          <w:tcPr>
            <w:tcW w:w="2230" w:type="dxa"/>
          </w:tcPr>
          <w:p>
            <w:pPr>
              <w:pStyle w:val="TableParagraph"/>
              <w:spacing w:line="247" w:lineRule="auto" w:before="6"/>
              <w:ind w:left="97" w:right="201"/>
              <w:rPr>
                <w:sz w:val="22"/>
              </w:rPr>
            </w:pPr>
            <w:r>
              <w:rPr>
                <w:w w:val="110"/>
                <w:sz w:val="22"/>
              </w:rPr>
              <w:t>2.2.3 : Existence d'un plan de développement départemental en cours de validité</w:t>
            </w:r>
          </w:p>
        </w:tc>
        <w:tc>
          <w:tcPr>
            <w:tcW w:w="3625" w:type="dxa"/>
          </w:tcPr>
          <w:p>
            <w:pPr>
              <w:pStyle w:val="TableParagraph"/>
              <w:spacing w:line="247" w:lineRule="auto" w:before="6"/>
              <w:ind w:left="95" w:right="246"/>
              <w:rPr>
                <w:sz w:val="22"/>
              </w:rPr>
            </w:pPr>
            <w:r>
              <w:rPr>
                <w:w w:val="110"/>
                <w:sz w:val="22"/>
              </w:rPr>
              <w:t>Cet indicateur mesure l’existence d’un plan de </w:t>
            </w:r>
            <w:r>
              <w:rPr>
                <w:w w:val="105"/>
                <w:sz w:val="22"/>
              </w:rPr>
              <w:t>développement départemental </w:t>
            </w:r>
            <w:r>
              <w:rPr>
                <w:w w:val="110"/>
                <w:sz w:val="22"/>
              </w:rPr>
              <w:t>en cours de validité.</w:t>
            </w:r>
          </w:p>
          <w:p>
            <w:pPr>
              <w:pStyle w:val="TableParagraph"/>
              <w:spacing w:line="249" w:lineRule="auto" w:before="204"/>
              <w:ind w:left="95"/>
              <w:rPr>
                <w:sz w:val="22"/>
              </w:rPr>
            </w:pPr>
            <w:r>
              <w:rPr>
                <w:w w:val="110"/>
                <w:sz w:val="22"/>
              </w:rPr>
              <w:t>C’est l’année N qui est considérée.</w:t>
            </w:r>
          </w:p>
        </w:tc>
        <w:tc>
          <w:tcPr>
            <w:tcW w:w="2394" w:type="dxa"/>
          </w:tcPr>
          <w:p>
            <w:pPr>
              <w:pStyle w:val="TableParagraph"/>
              <w:spacing w:before="9"/>
              <w:ind w:left="97"/>
              <w:rPr>
                <w:sz w:val="22"/>
              </w:rPr>
            </w:pPr>
            <w:r>
              <w:rPr>
                <w:w w:val="110"/>
                <w:sz w:val="22"/>
              </w:rPr>
              <w:t>CGCL : Article 314</w:t>
            </w:r>
          </w:p>
        </w:tc>
        <w:tc>
          <w:tcPr>
            <w:tcW w:w="3901" w:type="dxa"/>
          </w:tcPr>
          <w:p>
            <w:pPr>
              <w:pStyle w:val="TableParagraph"/>
              <w:spacing w:line="436" w:lineRule="auto" w:before="9"/>
              <w:ind w:left="96" w:right="911"/>
              <w:rPr>
                <w:sz w:val="22"/>
              </w:rPr>
            </w:pPr>
            <w:r>
              <w:rPr>
                <w:w w:val="115"/>
                <w:sz w:val="22"/>
              </w:rPr>
              <w:t>0 : si le plan n’existe pas ; 1 : si le plan existe.</w:t>
            </w:r>
          </w:p>
          <w:p>
            <w:pPr>
              <w:pStyle w:val="TableParagraph"/>
              <w:spacing w:line="274" w:lineRule="exact" w:before="0"/>
              <w:ind w:left="2329"/>
              <w:rPr>
                <w:rFonts w:ascii="TeX Gyre Bonum"/>
                <w:b/>
                <w:sz w:val="22"/>
              </w:rPr>
            </w:pPr>
            <w:r>
              <w:rPr>
                <w:rFonts w:ascii="TeX Gyre Bonum"/>
                <w:b/>
                <w:sz w:val="22"/>
              </w:rPr>
              <w:t>Note max : 1</w:t>
            </w:r>
          </w:p>
        </w:tc>
        <w:tc>
          <w:tcPr>
            <w:tcW w:w="2535" w:type="dxa"/>
          </w:tcPr>
          <w:p>
            <w:pPr>
              <w:pStyle w:val="TableParagraph"/>
              <w:spacing w:line="249" w:lineRule="auto" w:before="6"/>
              <w:ind w:left="96" w:right="566"/>
              <w:rPr>
                <w:sz w:val="22"/>
              </w:rPr>
            </w:pPr>
            <w:r>
              <w:rPr>
                <w:w w:val="110"/>
                <w:sz w:val="22"/>
              </w:rPr>
              <w:t>Plan de </w:t>
            </w:r>
            <w:r>
              <w:rPr>
                <w:w w:val="105"/>
                <w:sz w:val="22"/>
              </w:rPr>
              <w:t>Développement </w:t>
            </w:r>
            <w:r>
              <w:rPr>
                <w:w w:val="110"/>
                <w:sz w:val="22"/>
              </w:rPr>
              <w:t>départemental</w:t>
            </w:r>
          </w:p>
        </w:tc>
      </w:tr>
      <w:tr>
        <w:trPr>
          <w:trHeight w:val="1950" w:hRule="atLeast"/>
        </w:trPr>
        <w:tc>
          <w:tcPr>
            <w:tcW w:w="2230" w:type="dxa"/>
          </w:tcPr>
          <w:p>
            <w:pPr>
              <w:pStyle w:val="TableParagraph"/>
              <w:spacing w:line="247" w:lineRule="auto" w:before="6"/>
              <w:ind w:left="97" w:right="257"/>
              <w:jc w:val="both"/>
              <w:rPr>
                <w:sz w:val="22"/>
              </w:rPr>
            </w:pPr>
            <w:r>
              <w:rPr>
                <w:w w:val="110"/>
                <w:sz w:val="22"/>
              </w:rPr>
              <w:t>2.2.4 : Existence d'un plan annuel d'investissement du département</w:t>
            </w:r>
          </w:p>
        </w:tc>
        <w:tc>
          <w:tcPr>
            <w:tcW w:w="3625" w:type="dxa"/>
          </w:tcPr>
          <w:p>
            <w:pPr>
              <w:pStyle w:val="TableParagraph"/>
              <w:spacing w:line="247" w:lineRule="auto" w:before="6"/>
              <w:ind w:left="95" w:right="80"/>
              <w:rPr>
                <w:sz w:val="22"/>
              </w:rPr>
            </w:pPr>
            <w:r>
              <w:rPr>
                <w:w w:val="110"/>
                <w:sz w:val="22"/>
              </w:rPr>
              <w:t>Cet indicateur mesure l’existence d’un plan annuel d’investissement en cours de validité.</w:t>
            </w:r>
          </w:p>
          <w:p>
            <w:pPr>
              <w:pStyle w:val="TableParagraph"/>
              <w:spacing w:line="249" w:lineRule="auto" w:before="204"/>
              <w:ind w:left="95"/>
              <w:rPr>
                <w:sz w:val="22"/>
              </w:rPr>
            </w:pPr>
            <w:r>
              <w:rPr>
                <w:w w:val="110"/>
                <w:sz w:val="22"/>
              </w:rPr>
              <w:t>C’est l’année N qui est considérée.</w:t>
            </w:r>
          </w:p>
        </w:tc>
        <w:tc>
          <w:tcPr>
            <w:tcW w:w="2394" w:type="dxa"/>
          </w:tcPr>
          <w:p>
            <w:pPr>
              <w:pStyle w:val="TableParagraph"/>
              <w:spacing w:before="6"/>
              <w:ind w:left="97"/>
              <w:rPr>
                <w:sz w:val="22"/>
              </w:rPr>
            </w:pPr>
            <w:r>
              <w:rPr>
                <w:w w:val="110"/>
                <w:sz w:val="22"/>
              </w:rPr>
              <w:t>CGCL : Article 314</w:t>
            </w:r>
          </w:p>
        </w:tc>
        <w:tc>
          <w:tcPr>
            <w:tcW w:w="3901" w:type="dxa"/>
          </w:tcPr>
          <w:p>
            <w:pPr>
              <w:pStyle w:val="TableParagraph"/>
              <w:spacing w:line="439" w:lineRule="auto" w:before="6"/>
              <w:ind w:left="96" w:right="1034"/>
              <w:rPr>
                <w:sz w:val="22"/>
              </w:rPr>
            </w:pPr>
            <w:r>
              <w:rPr>
                <w:w w:val="110"/>
                <w:sz w:val="22"/>
              </w:rPr>
              <w:t>0 : si le PAI n’existe pas ; </w:t>
            </w:r>
            <w:r>
              <w:rPr>
                <w:w w:val="115"/>
                <w:sz w:val="22"/>
              </w:rPr>
              <w:t>1 </w:t>
            </w:r>
            <w:r>
              <w:rPr>
                <w:w w:val="110"/>
                <w:sz w:val="22"/>
              </w:rPr>
              <w:t>: si le PAI existe</w:t>
            </w:r>
          </w:p>
          <w:p>
            <w:pPr>
              <w:pStyle w:val="TableParagraph"/>
              <w:spacing w:line="271" w:lineRule="exact" w:before="0"/>
              <w:ind w:left="2329"/>
              <w:rPr>
                <w:rFonts w:ascii="TeX Gyre Bonum"/>
                <w:b/>
                <w:sz w:val="22"/>
              </w:rPr>
            </w:pPr>
            <w:r>
              <w:rPr>
                <w:rFonts w:ascii="TeX Gyre Bonum"/>
                <w:b/>
                <w:sz w:val="22"/>
              </w:rPr>
              <w:t>Note max : 1</w:t>
            </w:r>
          </w:p>
        </w:tc>
        <w:tc>
          <w:tcPr>
            <w:tcW w:w="2535" w:type="dxa"/>
          </w:tcPr>
          <w:p>
            <w:pPr>
              <w:pStyle w:val="TableParagraph"/>
              <w:spacing w:line="249" w:lineRule="auto" w:before="6"/>
              <w:ind w:left="96" w:right="602"/>
              <w:rPr>
                <w:sz w:val="22"/>
              </w:rPr>
            </w:pPr>
            <w:r>
              <w:rPr>
                <w:w w:val="110"/>
                <w:sz w:val="22"/>
              </w:rPr>
              <w:t>Plan annuel d’investissement</w:t>
            </w:r>
          </w:p>
        </w:tc>
      </w:tr>
      <w:tr>
        <w:trPr>
          <w:trHeight w:val="1549" w:hRule="atLeast"/>
        </w:trPr>
        <w:tc>
          <w:tcPr>
            <w:tcW w:w="2230" w:type="dxa"/>
            <w:tcBorders>
              <w:bottom w:val="thinThickThinSmallGap" w:sz="6" w:space="0" w:color="823A0A"/>
            </w:tcBorders>
          </w:tcPr>
          <w:p>
            <w:pPr>
              <w:pStyle w:val="TableParagraph"/>
              <w:spacing w:line="247" w:lineRule="auto" w:before="6"/>
              <w:ind w:left="97"/>
              <w:rPr>
                <w:sz w:val="22"/>
              </w:rPr>
            </w:pPr>
            <w:r>
              <w:rPr>
                <w:w w:val="110"/>
                <w:sz w:val="22"/>
              </w:rPr>
              <w:t>2.2.5 : Capacités à mobiliser la contrepartie des ressources pour la</w:t>
            </w:r>
          </w:p>
        </w:tc>
        <w:tc>
          <w:tcPr>
            <w:tcW w:w="3625" w:type="dxa"/>
            <w:tcBorders>
              <w:bottom w:val="thinThickThinSmallGap" w:sz="6" w:space="0" w:color="823A0A"/>
            </w:tcBorders>
          </w:tcPr>
          <w:p>
            <w:pPr>
              <w:pStyle w:val="TableParagraph"/>
              <w:spacing w:line="247" w:lineRule="auto" w:before="6"/>
              <w:ind w:left="95" w:right="428"/>
              <w:rPr>
                <w:sz w:val="22"/>
              </w:rPr>
            </w:pPr>
            <w:r>
              <w:rPr>
                <w:w w:val="110"/>
                <w:sz w:val="22"/>
              </w:rPr>
              <w:t>Cet indicateur mesure les capacités du département à mobiliser la contrepartie des ressources pour la mise en œuvre des projets.</w:t>
            </w:r>
          </w:p>
        </w:tc>
        <w:tc>
          <w:tcPr>
            <w:tcW w:w="2394" w:type="dxa"/>
            <w:tcBorders>
              <w:bottom w:val="thinThickThinSmallGap" w:sz="6" w:space="0" w:color="823A0A"/>
            </w:tcBorders>
          </w:tcPr>
          <w:p>
            <w:pPr>
              <w:pStyle w:val="TableParagraph"/>
              <w:spacing w:before="6"/>
              <w:ind w:left="97"/>
              <w:rPr>
                <w:sz w:val="22"/>
              </w:rPr>
            </w:pPr>
            <w:r>
              <w:rPr>
                <w:w w:val="110"/>
                <w:sz w:val="22"/>
              </w:rPr>
              <w:t>CGCL : Article 27</w:t>
            </w:r>
          </w:p>
        </w:tc>
        <w:tc>
          <w:tcPr>
            <w:tcW w:w="3901" w:type="dxa"/>
            <w:tcBorders>
              <w:bottom w:val="thinThickThinSmallGap" w:sz="6" w:space="0" w:color="823A0A"/>
            </w:tcBorders>
          </w:tcPr>
          <w:p>
            <w:pPr>
              <w:pStyle w:val="TableParagraph"/>
              <w:spacing w:line="249" w:lineRule="auto" w:before="6"/>
              <w:ind w:left="96" w:right="607"/>
              <w:rPr>
                <w:sz w:val="22"/>
              </w:rPr>
            </w:pPr>
            <w:r>
              <w:rPr>
                <w:w w:val="110"/>
                <w:sz w:val="22"/>
              </w:rPr>
              <w:t>0 : si aucune ressource n’est mobilisée ;</w:t>
            </w:r>
          </w:p>
        </w:tc>
        <w:tc>
          <w:tcPr>
            <w:tcW w:w="2535" w:type="dxa"/>
            <w:tcBorders>
              <w:bottom w:val="thinThickThinSmallGap" w:sz="6" w:space="0" w:color="823A0A"/>
            </w:tcBorders>
          </w:tcPr>
          <w:p>
            <w:pPr>
              <w:pStyle w:val="TableParagraph"/>
              <w:spacing w:line="249" w:lineRule="auto" w:before="6"/>
              <w:ind w:left="96" w:right="68"/>
              <w:rPr>
                <w:sz w:val="22"/>
              </w:rPr>
            </w:pPr>
            <w:r>
              <w:rPr>
                <w:w w:val="110"/>
                <w:sz w:val="22"/>
              </w:rPr>
              <w:t>Budget de la Collectivité locale</w:t>
            </w:r>
          </w:p>
        </w:tc>
      </w:tr>
    </w:tbl>
    <w:p>
      <w:pPr>
        <w:spacing w:after="0" w:line="249" w:lineRule="auto"/>
        <w:rPr>
          <w:sz w:val="22"/>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4358" w:hRule="atLeast"/>
        </w:trPr>
        <w:tc>
          <w:tcPr>
            <w:tcW w:w="2230" w:type="dxa"/>
          </w:tcPr>
          <w:p>
            <w:pPr>
              <w:pStyle w:val="TableParagraph"/>
              <w:spacing w:line="249" w:lineRule="auto" w:before="9"/>
              <w:ind w:left="97"/>
              <w:rPr>
                <w:sz w:val="22"/>
              </w:rPr>
            </w:pPr>
            <w:r>
              <w:rPr>
                <w:w w:val="110"/>
                <w:sz w:val="22"/>
              </w:rPr>
              <w:t>mise en œuvre des projets</w:t>
            </w:r>
          </w:p>
        </w:tc>
        <w:tc>
          <w:tcPr>
            <w:tcW w:w="3625" w:type="dxa"/>
          </w:tcPr>
          <w:p>
            <w:pPr>
              <w:pStyle w:val="TableParagraph"/>
              <w:spacing w:line="249" w:lineRule="auto" w:before="9"/>
              <w:ind w:left="95"/>
              <w:rPr>
                <w:sz w:val="22"/>
              </w:rPr>
            </w:pPr>
            <w:r>
              <w:rPr>
                <w:w w:val="110"/>
                <w:sz w:val="22"/>
              </w:rPr>
              <w:t>C’est l’année N-1 qui est considérée.</w:t>
            </w:r>
          </w:p>
        </w:tc>
        <w:tc>
          <w:tcPr>
            <w:tcW w:w="2394" w:type="dxa"/>
          </w:tcPr>
          <w:p>
            <w:pPr>
              <w:pStyle w:val="TableParagraph"/>
              <w:spacing w:before="0"/>
              <w:ind w:left="0"/>
              <w:rPr>
                <w:rFonts w:ascii="Times New Roman"/>
                <w:sz w:val="20"/>
              </w:rPr>
            </w:pPr>
          </w:p>
        </w:tc>
        <w:tc>
          <w:tcPr>
            <w:tcW w:w="3901" w:type="dxa"/>
          </w:tcPr>
          <w:p>
            <w:pPr>
              <w:pStyle w:val="TableParagraph"/>
              <w:numPr>
                <w:ilvl w:val="0"/>
                <w:numId w:val="75"/>
              </w:numPr>
              <w:tabs>
                <w:tab w:pos="303" w:val="left" w:leader="none"/>
              </w:tabs>
              <w:spacing w:line="247" w:lineRule="auto" w:before="9" w:after="0"/>
              <w:ind w:left="96" w:right="920" w:firstLine="0"/>
              <w:jc w:val="left"/>
              <w:rPr>
                <w:sz w:val="22"/>
              </w:rPr>
            </w:pPr>
            <w:r>
              <w:rPr>
                <w:w w:val="115"/>
                <w:sz w:val="22"/>
              </w:rPr>
              <w:t>: si entre 1 et 25% de la </w:t>
            </w:r>
            <w:r>
              <w:rPr>
                <w:w w:val="110"/>
                <w:sz w:val="22"/>
              </w:rPr>
              <w:t>contrepartie demandée est </w:t>
            </w:r>
            <w:r>
              <w:rPr>
                <w:w w:val="115"/>
                <w:sz w:val="22"/>
              </w:rPr>
              <w:t>mobilisée</w:t>
            </w:r>
            <w:r>
              <w:rPr>
                <w:spacing w:val="8"/>
                <w:w w:val="115"/>
                <w:sz w:val="22"/>
              </w:rPr>
              <w:t> </w:t>
            </w:r>
            <w:r>
              <w:rPr>
                <w:w w:val="115"/>
                <w:sz w:val="22"/>
              </w:rPr>
              <w:t>;</w:t>
            </w:r>
          </w:p>
          <w:p>
            <w:pPr>
              <w:pStyle w:val="TableParagraph"/>
              <w:spacing w:line="247" w:lineRule="auto" w:before="202"/>
              <w:ind w:left="96"/>
              <w:rPr>
                <w:sz w:val="22"/>
              </w:rPr>
            </w:pPr>
            <w:r>
              <w:rPr>
                <w:w w:val="110"/>
                <w:sz w:val="22"/>
              </w:rPr>
              <w:t>1,5 : si entre 25 % et 50 % de la contrepartie demandée est mobilisée</w:t>
            </w:r>
            <w:r>
              <w:rPr>
                <w:spacing w:val="13"/>
                <w:w w:val="110"/>
                <w:sz w:val="22"/>
              </w:rPr>
              <w:t> </w:t>
            </w:r>
            <w:r>
              <w:rPr>
                <w:w w:val="110"/>
                <w:sz w:val="22"/>
              </w:rPr>
              <w:t>;</w:t>
            </w:r>
          </w:p>
          <w:p>
            <w:pPr>
              <w:pStyle w:val="TableParagraph"/>
              <w:numPr>
                <w:ilvl w:val="0"/>
                <w:numId w:val="75"/>
              </w:numPr>
              <w:tabs>
                <w:tab w:pos="303" w:val="left" w:leader="none"/>
              </w:tabs>
              <w:spacing w:line="247" w:lineRule="auto" w:before="202" w:after="0"/>
              <w:ind w:left="96" w:right="811" w:firstLine="0"/>
              <w:jc w:val="left"/>
              <w:rPr>
                <w:sz w:val="22"/>
              </w:rPr>
            </w:pPr>
            <w:r>
              <w:rPr>
                <w:w w:val="110"/>
                <w:sz w:val="22"/>
              </w:rPr>
              <w:t>: si entre 50 et 75 % de la contrepartie demandée est mobilisée</w:t>
            </w:r>
          </w:p>
          <w:p>
            <w:pPr>
              <w:pStyle w:val="TableParagraph"/>
              <w:numPr>
                <w:ilvl w:val="0"/>
                <w:numId w:val="75"/>
              </w:numPr>
              <w:tabs>
                <w:tab w:pos="303" w:val="left" w:leader="none"/>
              </w:tabs>
              <w:spacing w:line="249" w:lineRule="auto" w:before="203" w:after="0"/>
              <w:ind w:left="96" w:right="920" w:firstLine="0"/>
              <w:jc w:val="left"/>
              <w:rPr>
                <w:sz w:val="22"/>
              </w:rPr>
            </w:pPr>
            <w:r>
              <w:rPr>
                <w:w w:val="110"/>
                <w:sz w:val="22"/>
              </w:rPr>
              <w:t>: si plus de 75% de la contrepartie demandée est mobilisée.</w:t>
            </w:r>
          </w:p>
          <w:p>
            <w:pPr>
              <w:pStyle w:val="TableParagraph"/>
              <w:spacing w:before="145"/>
              <w:ind w:left="2329"/>
              <w:rPr>
                <w:rFonts w:ascii="TeX Gyre Bonum"/>
                <w:b/>
                <w:sz w:val="22"/>
              </w:rPr>
            </w:pPr>
            <w:r>
              <w:rPr>
                <w:rFonts w:ascii="TeX Gyre Bonum"/>
                <w:b/>
                <w:sz w:val="22"/>
              </w:rPr>
              <w:t>Note max : 3</w:t>
            </w:r>
          </w:p>
        </w:tc>
        <w:tc>
          <w:tcPr>
            <w:tcW w:w="2535" w:type="dxa"/>
          </w:tcPr>
          <w:p>
            <w:pPr>
              <w:pStyle w:val="TableParagraph"/>
              <w:spacing w:before="0"/>
              <w:ind w:left="0"/>
              <w:rPr>
                <w:rFonts w:ascii="Times New Roman"/>
                <w:sz w:val="20"/>
              </w:rPr>
            </w:pPr>
          </w:p>
        </w:tc>
      </w:tr>
      <w:tr>
        <w:trPr>
          <w:trHeight w:val="2809" w:hRule="atLeast"/>
        </w:trPr>
        <w:tc>
          <w:tcPr>
            <w:tcW w:w="2230" w:type="dxa"/>
          </w:tcPr>
          <w:p>
            <w:pPr>
              <w:pStyle w:val="TableParagraph"/>
              <w:spacing w:line="247" w:lineRule="auto" w:before="9"/>
              <w:ind w:left="97" w:right="178"/>
              <w:rPr>
                <w:sz w:val="22"/>
              </w:rPr>
            </w:pPr>
            <w:r>
              <w:rPr>
                <w:w w:val="110"/>
                <w:sz w:val="22"/>
              </w:rPr>
              <w:t>2.2.6 : Capacités du département à mobiliser l'appui d'acteurs privés ou étrangers</w:t>
            </w:r>
          </w:p>
        </w:tc>
        <w:tc>
          <w:tcPr>
            <w:tcW w:w="3625" w:type="dxa"/>
          </w:tcPr>
          <w:p>
            <w:pPr>
              <w:pStyle w:val="TableParagraph"/>
              <w:spacing w:line="247" w:lineRule="auto" w:before="9"/>
              <w:ind w:left="95" w:right="80"/>
              <w:rPr>
                <w:sz w:val="22"/>
              </w:rPr>
            </w:pPr>
            <w:r>
              <w:rPr>
                <w:w w:val="110"/>
                <w:sz w:val="22"/>
              </w:rPr>
              <w:t>Cet indicateur mesure les capacités du département à mobiliser l'appui d'acteurs privés ou étrangers</w:t>
            </w:r>
          </w:p>
          <w:p>
            <w:pPr>
              <w:pStyle w:val="TableParagraph"/>
              <w:spacing w:line="249" w:lineRule="auto" w:before="201"/>
              <w:ind w:left="95"/>
              <w:rPr>
                <w:sz w:val="22"/>
              </w:rPr>
            </w:pPr>
            <w:r>
              <w:rPr>
                <w:w w:val="110"/>
                <w:sz w:val="22"/>
              </w:rPr>
              <w:t>C’est l’année N-1 qui est considérée.</w:t>
            </w:r>
          </w:p>
        </w:tc>
        <w:tc>
          <w:tcPr>
            <w:tcW w:w="2394" w:type="dxa"/>
          </w:tcPr>
          <w:p>
            <w:pPr>
              <w:pStyle w:val="TableParagraph"/>
              <w:spacing w:before="9"/>
              <w:ind w:left="97"/>
              <w:rPr>
                <w:sz w:val="22"/>
              </w:rPr>
            </w:pPr>
            <w:r>
              <w:rPr>
                <w:w w:val="110"/>
                <w:sz w:val="22"/>
              </w:rPr>
              <w:t>CGCL : Article 19</w:t>
            </w:r>
          </w:p>
        </w:tc>
        <w:tc>
          <w:tcPr>
            <w:tcW w:w="3901" w:type="dxa"/>
          </w:tcPr>
          <w:p>
            <w:pPr>
              <w:pStyle w:val="TableParagraph"/>
              <w:numPr>
                <w:ilvl w:val="0"/>
                <w:numId w:val="76"/>
              </w:numPr>
              <w:tabs>
                <w:tab w:pos="303" w:val="left" w:leader="none"/>
              </w:tabs>
              <w:spacing w:line="240" w:lineRule="auto" w:before="9" w:after="0"/>
              <w:ind w:left="303" w:right="0" w:hanging="207"/>
              <w:jc w:val="left"/>
              <w:rPr>
                <w:sz w:val="22"/>
              </w:rPr>
            </w:pPr>
            <w:r>
              <w:rPr>
                <w:w w:val="105"/>
                <w:sz w:val="22"/>
              </w:rPr>
              <w:t>: aucun protocole</w:t>
            </w:r>
            <w:r>
              <w:rPr>
                <w:spacing w:val="50"/>
                <w:w w:val="105"/>
                <w:sz w:val="22"/>
              </w:rPr>
              <w:t> </w:t>
            </w:r>
            <w:r>
              <w:rPr>
                <w:w w:val="105"/>
                <w:sz w:val="22"/>
              </w:rPr>
              <w:t>;</w:t>
            </w:r>
          </w:p>
          <w:p>
            <w:pPr>
              <w:pStyle w:val="TableParagraph"/>
              <w:numPr>
                <w:ilvl w:val="0"/>
                <w:numId w:val="76"/>
              </w:numPr>
              <w:tabs>
                <w:tab w:pos="303" w:val="left" w:leader="none"/>
              </w:tabs>
              <w:spacing w:line="240" w:lineRule="auto" w:before="208" w:after="0"/>
              <w:ind w:left="303" w:right="0" w:hanging="207"/>
              <w:jc w:val="left"/>
              <w:rPr>
                <w:sz w:val="22"/>
              </w:rPr>
            </w:pPr>
            <w:r>
              <w:rPr>
                <w:w w:val="110"/>
                <w:sz w:val="22"/>
              </w:rPr>
              <w:t>: si un protocole est signé</w:t>
            </w:r>
            <w:r>
              <w:rPr>
                <w:spacing w:val="3"/>
                <w:w w:val="110"/>
                <w:sz w:val="22"/>
              </w:rPr>
              <w:t> </w:t>
            </w:r>
            <w:r>
              <w:rPr>
                <w:w w:val="110"/>
                <w:sz w:val="22"/>
              </w:rPr>
              <w:t>;</w:t>
            </w:r>
          </w:p>
          <w:p>
            <w:pPr>
              <w:pStyle w:val="TableParagraph"/>
              <w:numPr>
                <w:ilvl w:val="0"/>
                <w:numId w:val="76"/>
              </w:numPr>
              <w:tabs>
                <w:tab w:pos="303" w:val="left" w:leader="none"/>
              </w:tabs>
              <w:spacing w:line="249" w:lineRule="auto" w:before="206" w:after="0"/>
              <w:ind w:left="96" w:right="194" w:firstLine="0"/>
              <w:jc w:val="left"/>
              <w:rPr>
                <w:sz w:val="22"/>
              </w:rPr>
            </w:pPr>
            <w:r>
              <w:rPr>
                <w:w w:val="110"/>
                <w:sz w:val="22"/>
              </w:rPr>
              <w:t>: si deux à trois protocoles sont signés</w:t>
            </w:r>
            <w:r>
              <w:rPr>
                <w:spacing w:val="11"/>
                <w:w w:val="110"/>
                <w:sz w:val="22"/>
              </w:rPr>
              <w:t> </w:t>
            </w:r>
            <w:r>
              <w:rPr>
                <w:w w:val="110"/>
                <w:sz w:val="22"/>
              </w:rPr>
              <w:t>;</w:t>
            </w:r>
          </w:p>
          <w:p>
            <w:pPr>
              <w:pStyle w:val="TableParagraph"/>
              <w:numPr>
                <w:ilvl w:val="0"/>
                <w:numId w:val="76"/>
              </w:numPr>
              <w:tabs>
                <w:tab w:pos="303" w:val="left" w:leader="none"/>
              </w:tabs>
              <w:spacing w:line="249" w:lineRule="auto" w:before="198" w:after="0"/>
              <w:ind w:left="96" w:right="129" w:firstLine="0"/>
              <w:jc w:val="left"/>
              <w:rPr>
                <w:sz w:val="22"/>
              </w:rPr>
            </w:pPr>
            <w:r>
              <w:rPr>
                <w:w w:val="110"/>
                <w:sz w:val="22"/>
              </w:rPr>
              <w:t>: si plus de trois protocoles sont signés.</w:t>
            </w:r>
          </w:p>
          <w:p>
            <w:pPr>
              <w:pStyle w:val="TableParagraph"/>
              <w:spacing w:before="146"/>
              <w:ind w:left="2329"/>
              <w:rPr>
                <w:rFonts w:ascii="TeX Gyre Bonum"/>
                <w:b/>
                <w:sz w:val="22"/>
              </w:rPr>
            </w:pPr>
            <w:r>
              <w:rPr>
                <w:rFonts w:ascii="TeX Gyre Bonum"/>
                <w:b/>
                <w:sz w:val="22"/>
              </w:rPr>
              <w:t>Note max : 3</w:t>
            </w:r>
          </w:p>
        </w:tc>
        <w:tc>
          <w:tcPr>
            <w:tcW w:w="2535" w:type="dxa"/>
          </w:tcPr>
          <w:p>
            <w:pPr>
              <w:pStyle w:val="TableParagraph"/>
              <w:spacing w:line="249" w:lineRule="auto" w:before="9"/>
              <w:ind w:left="96" w:right="68"/>
              <w:rPr>
                <w:sz w:val="22"/>
              </w:rPr>
            </w:pPr>
            <w:r>
              <w:rPr>
                <w:w w:val="110"/>
                <w:sz w:val="22"/>
              </w:rPr>
              <w:t>Protocoles de partenariat signés</w:t>
            </w:r>
          </w:p>
        </w:tc>
      </w:tr>
      <w:tr>
        <w:trPr>
          <w:trHeight w:val="2149" w:hRule="atLeast"/>
        </w:trPr>
        <w:tc>
          <w:tcPr>
            <w:tcW w:w="2230" w:type="dxa"/>
          </w:tcPr>
          <w:p>
            <w:pPr>
              <w:pStyle w:val="TableParagraph"/>
              <w:spacing w:line="247" w:lineRule="auto" w:before="6"/>
              <w:ind w:left="97" w:right="138"/>
              <w:rPr>
                <w:sz w:val="22"/>
              </w:rPr>
            </w:pPr>
            <w:r>
              <w:rPr>
                <w:w w:val="110"/>
                <w:sz w:val="22"/>
              </w:rPr>
              <w:t>2.2.7 : Capacités à mobiliser les services techniques</w:t>
            </w:r>
          </w:p>
        </w:tc>
        <w:tc>
          <w:tcPr>
            <w:tcW w:w="3625" w:type="dxa"/>
          </w:tcPr>
          <w:p>
            <w:pPr>
              <w:pStyle w:val="TableParagraph"/>
              <w:spacing w:line="247" w:lineRule="auto" w:before="6"/>
              <w:ind w:left="95" w:right="246"/>
              <w:rPr>
                <w:sz w:val="22"/>
              </w:rPr>
            </w:pPr>
            <w:r>
              <w:rPr>
                <w:w w:val="110"/>
                <w:sz w:val="22"/>
              </w:rPr>
              <w:t>Cet indicateur mesure les capacités du département à mobiliser des services techniques. Ces services sont mobilisés grâce aux conventions types.</w:t>
            </w:r>
          </w:p>
        </w:tc>
        <w:tc>
          <w:tcPr>
            <w:tcW w:w="2394" w:type="dxa"/>
          </w:tcPr>
          <w:p>
            <w:pPr>
              <w:pStyle w:val="TableParagraph"/>
              <w:spacing w:before="6"/>
              <w:ind w:left="97"/>
              <w:rPr>
                <w:sz w:val="22"/>
              </w:rPr>
            </w:pPr>
            <w:r>
              <w:rPr>
                <w:w w:val="110"/>
                <w:sz w:val="22"/>
              </w:rPr>
              <w:t>CGCL : Article 16</w:t>
            </w:r>
          </w:p>
        </w:tc>
        <w:tc>
          <w:tcPr>
            <w:tcW w:w="3901" w:type="dxa"/>
          </w:tcPr>
          <w:p>
            <w:pPr>
              <w:pStyle w:val="TableParagraph"/>
              <w:numPr>
                <w:ilvl w:val="0"/>
                <w:numId w:val="77"/>
              </w:numPr>
              <w:tabs>
                <w:tab w:pos="303" w:val="left" w:leader="none"/>
              </w:tabs>
              <w:spacing w:line="249" w:lineRule="auto" w:before="6" w:after="0"/>
              <w:ind w:left="96" w:right="279" w:firstLine="0"/>
              <w:jc w:val="left"/>
              <w:rPr>
                <w:sz w:val="22"/>
              </w:rPr>
            </w:pPr>
            <w:r>
              <w:rPr>
                <w:w w:val="110"/>
                <w:sz w:val="22"/>
              </w:rPr>
              <w:t>: aucune convention type n’est signée</w:t>
            </w:r>
            <w:r>
              <w:rPr>
                <w:spacing w:val="13"/>
                <w:w w:val="110"/>
                <w:sz w:val="22"/>
              </w:rPr>
              <w:t> </w:t>
            </w:r>
            <w:r>
              <w:rPr>
                <w:w w:val="110"/>
                <w:sz w:val="22"/>
              </w:rPr>
              <w:t>;</w:t>
            </w:r>
          </w:p>
          <w:p>
            <w:pPr>
              <w:pStyle w:val="TableParagraph"/>
              <w:numPr>
                <w:ilvl w:val="0"/>
                <w:numId w:val="77"/>
              </w:numPr>
              <w:tabs>
                <w:tab w:pos="303" w:val="left" w:leader="none"/>
              </w:tabs>
              <w:spacing w:line="249" w:lineRule="auto" w:before="196" w:after="0"/>
              <w:ind w:left="96" w:right="417" w:firstLine="0"/>
              <w:jc w:val="left"/>
              <w:rPr>
                <w:sz w:val="22"/>
              </w:rPr>
            </w:pPr>
            <w:r>
              <w:rPr>
                <w:w w:val="110"/>
                <w:sz w:val="22"/>
              </w:rPr>
              <w:t>: si une convention type a été signée</w:t>
            </w:r>
            <w:r>
              <w:rPr>
                <w:spacing w:val="13"/>
                <w:w w:val="110"/>
                <w:sz w:val="22"/>
              </w:rPr>
              <w:t> </w:t>
            </w:r>
            <w:r>
              <w:rPr>
                <w:w w:val="110"/>
                <w:sz w:val="22"/>
              </w:rPr>
              <w:t>;</w:t>
            </w:r>
          </w:p>
          <w:p>
            <w:pPr>
              <w:pStyle w:val="TableParagraph"/>
              <w:numPr>
                <w:ilvl w:val="0"/>
                <w:numId w:val="77"/>
              </w:numPr>
              <w:tabs>
                <w:tab w:pos="303" w:val="left" w:leader="none"/>
              </w:tabs>
              <w:spacing w:line="249" w:lineRule="auto" w:before="198" w:after="0"/>
              <w:ind w:left="96" w:right="417" w:firstLine="0"/>
              <w:jc w:val="left"/>
              <w:rPr>
                <w:sz w:val="22"/>
              </w:rPr>
            </w:pPr>
            <w:r>
              <w:rPr>
                <w:w w:val="110"/>
                <w:sz w:val="22"/>
              </w:rPr>
              <w:t>: si une convention type a été signée et mise en</w:t>
            </w:r>
            <w:r>
              <w:rPr>
                <w:spacing w:val="42"/>
                <w:w w:val="110"/>
                <w:sz w:val="22"/>
              </w:rPr>
              <w:t> </w:t>
            </w:r>
            <w:r>
              <w:rPr>
                <w:w w:val="110"/>
                <w:sz w:val="22"/>
              </w:rPr>
              <w:t>œuvre.</w:t>
            </w:r>
          </w:p>
        </w:tc>
        <w:tc>
          <w:tcPr>
            <w:tcW w:w="2535" w:type="dxa"/>
          </w:tcPr>
          <w:p>
            <w:pPr>
              <w:pStyle w:val="TableParagraph"/>
              <w:spacing w:line="249" w:lineRule="auto" w:before="6"/>
              <w:ind w:left="96" w:right="472"/>
              <w:rPr>
                <w:sz w:val="22"/>
              </w:rPr>
            </w:pPr>
            <w:r>
              <w:rPr>
                <w:w w:val="110"/>
                <w:sz w:val="22"/>
              </w:rPr>
              <w:t>Copies des conventions types signées</w:t>
            </w:r>
          </w:p>
        </w:tc>
      </w:tr>
    </w:tbl>
    <w:p>
      <w:pPr>
        <w:pStyle w:val="BodyText"/>
        <w:spacing w:before="14"/>
        <w:rPr>
          <w:rFonts w:ascii="TeX Gyre Bonum"/>
          <w:b/>
          <w:sz w:val="4"/>
        </w:rPr>
      </w:pPr>
    </w:p>
    <w:p>
      <w:pPr>
        <w:pStyle w:val="BodyText"/>
        <w:spacing w:line="88" w:lineRule="exact"/>
        <w:ind w:left="84"/>
        <w:rPr>
          <w:rFonts w:ascii="TeX Gyre Bonum"/>
          <w:sz w:val="8"/>
        </w:rPr>
      </w:pPr>
      <w:r>
        <w:rPr>
          <w:rFonts w:ascii="TeX Gyre Bonum"/>
          <w:position w:val="-1"/>
          <w:sz w:val="8"/>
        </w:rPr>
        <w:pict>
          <v:group style="width:738.6pt;height:4.45pt;mso-position-horizontal-relative:char;mso-position-vertical-relative:line" coordorigin="0,0" coordsize="14772,89">
            <v:shape style="position:absolute;left:0;top:0;width:14772;height:89" coordorigin="0,0" coordsize="14772,89" path="m14772,74l0,74,0,89,14772,89,14772,74xm14772,0l0,0,0,60,14772,60,14772,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719" w:hRule="atLeast"/>
        </w:trPr>
        <w:tc>
          <w:tcPr>
            <w:tcW w:w="2230" w:type="dxa"/>
          </w:tcPr>
          <w:p>
            <w:pPr>
              <w:pStyle w:val="TableParagraph"/>
              <w:spacing w:before="0"/>
              <w:ind w:left="0"/>
              <w:rPr>
                <w:rFonts w:ascii="Times New Roman"/>
                <w:sz w:val="20"/>
              </w:rPr>
            </w:pPr>
          </w:p>
        </w:tc>
        <w:tc>
          <w:tcPr>
            <w:tcW w:w="3625" w:type="dxa"/>
          </w:tcPr>
          <w:p>
            <w:pPr>
              <w:pStyle w:val="TableParagraph"/>
              <w:spacing w:line="249" w:lineRule="auto" w:before="9"/>
              <w:ind w:left="95"/>
              <w:rPr>
                <w:sz w:val="22"/>
              </w:rPr>
            </w:pPr>
            <w:r>
              <w:rPr>
                <w:w w:val="110"/>
                <w:sz w:val="22"/>
              </w:rPr>
              <w:t>C’est l’année N-1 qui est considérée.</w:t>
            </w:r>
          </w:p>
        </w:tc>
        <w:tc>
          <w:tcPr>
            <w:tcW w:w="2394" w:type="dxa"/>
          </w:tcPr>
          <w:p>
            <w:pPr>
              <w:pStyle w:val="TableParagraph"/>
              <w:spacing w:before="0"/>
              <w:ind w:left="0"/>
              <w:rPr>
                <w:rFonts w:ascii="Times New Roman"/>
                <w:sz w:val="20"/>
              </w:rPr>
            </w:pPr>
          </w:p>
        </w:tc>
        <w:tc>
          <w:tcPr>
            <w:tcW w:w="3901" w:type="dxa"/>
          </w:tcPr>
          <w:p>
            <w:pPr>
              <w:pStyle w:val="TableParagraph"/>
              <w:spacing w:line="278" w:lineRule="exact" w:before="0"/>
              <w:ind w:left="2329"/>
              <w:rPr>
                <w:rFonts w:ascii="TeX Gyre Bonum"/>
                <w:b/>
                <w:sz w:val="22"/>
              </w:rPr>
            </w:pPr>
            <w:r>
              <w:rPr>
                <w:rFonts w:ascii="TeX Gyre Bonum"/>
                <w:b/>
                <w:sz w:val="22"/>
              </w:rPr>
              <w:t>Note max : 2</w:t>
            </w:r>
          </w:p>
        </w:tc>
        <w:tc>
          <w:tcPr>
            <w:tcW w:w="2535" w:type="dxa"/>
          </w:tcPr>
          <w:p>
            <w:pPr>
              <w:pStyle w:val="TableParagraph"/>
              <w:spacing w:before="0"/>
              <w:ind w:left="0"/>
              <w:rPr>
                <w:rFonts w:ascii="Times New Roman"/>
                <w:sz w:val="20"/>
              </w:rPr>
            </w:pPr>
          </w:p>
        </w:tc>
      </w:tr>
      <w:tr>
        <w:trPr>
          <w:trHeight w:val="2608" w:hRule="atLeast"/>
        </w:trPr>
        <w:tc>
          <w:tcPr>
            <w:tcW w:w="2230" w:type="dxa"/>
          </w:tcPr>
          <w:p>
            <w:pPr>
              <w:pStyle w:val="TableParagraph"/>
              <w:spacing w:line="247" w:lineRule="auto" w:before="6"/>
              <w:ind w:left="97" w:right="204"/>
              <w:rPr>
                <w:sz w:val="22"/>
              </w:rPr>
            </w:pPr>
            <w:r>
              <w:rPr>
                <w:w w:val="110"/>
                <w:sz w:val="22"/>
              </w:rPr>
              <w:t>2.2.8 : Allocation budgétaire effective en appui au fonctionnement des ARD</w:t>
            </w:r>
          </w:p>
        </w:tc>
        <w:tc>
          <w:tcPr>
            <w:tcW w:w="3625" w:type="dxa"/>
          </w:tcPr>
          <w:p>
            <w:pPr>
              <w:pStyle w:val="TableParagraph"/>
              <w:spacing w:line="247" w:lineRule="auto" w:before="6"/>
              <w:ind w:left="95" w:right="152"/>
              <w:rPr>
                <w:sz w:val="22"/>
              </w:rPr>
            </w:pPr>
            <w:r>
              <w:rPr>
                <w:w w:val="110"/>
                <w:sz w:val="22"/>
              </w:rPr>
              <w:t>Cet indicateur mesure la contribution du département au fonctionnement de l’Agence régionale de Développement.</w:t>
            </w:r>
          </w:p>
          <w:p>
            <w:pPr>
              <w:pStyle w:val="TableParagraph"/>
              <w:spacing w:line="249" w:lineRule="auto" w:before="201"/>
              <w:ind w:left="95"/>
              <w:rPr>
                <w:sz w:val="22"/>
              </w:rPr>
            </w:pPr>
            <w:r>
              <w:rPr>
                <w:w w:val="110"/>
                <w:sz w:val="22"/>
              </w:rPr>
              <w:t>C’est l’année N-1 qui est considérée.</w:t>
            </w:r>
          </w:p>
        </w:tc>
        <w:tc>
          <w:tcPr>
            <w:tcW w:w="2394" w:type="dxa"/>
          </w:tcPr>
          <w:p>
            <w:pPr>
              <w:pStyle w:val="TableParagraph"/>
              <w:spacing w:line="247" w:lineRule="auto" w:before="6"/>
              <w:ind w:left="97" w:right="145"/>
              <w:jc w:val="both"/>
              <w:rPr>
                <w:sz w:val="22"/>
              </w:rPr>
            </w:pPr>
            <w:r>
              <w:rPr>
                <w:w w:val="110"/>
                <w:sz w:val="22"/>
              </w:rPr>
              <w:t>Décret n° 2012-106 fixant les modalités d’organisation et de fonctionnement</w:t>
            </w:r>
            <w:r>
              <w:rPr>
                <w:spacing w:val="-12"/>
                <w:w w:val="110"/>
                <w:sz w:val="22"/>
              </w:rPr>
              <w:t> </w:t>
            </w:r>
            <w:r>
              <w:rPr>
                <w:w w:val="110"/>
                <w:sz w:val="22"/>
              </w:rPr>
              <w:t>des ARD : Article</w:t>
            </w:r>
            <w:r>
              <w:rPr>
                <w:spacing w:val="26"/>
                <w:w w:val="110"/>
                <w:sz w:val="22"/>
              </w:rPr>
              <w:t> </w:t>
            </w:r>
            <w:r>
              <w:rPr>
                <w:w w:val="110"/>
                <w:sz w:val="22"/>
              </w:rPr>
              <w:t>13</w:t>
            </w:r>
          </w:p>
        </w:tc>
        <w:tc>
          <w:tcPr>
            <w:tcW w:w="3901" w:type="dxa"/>
          </w:tcPr>
          <w:p>
            <w:pPr>
              <w:pStyle w:val="TableParagraph"/>
              <w:numPr>
                <w:ilvl w:val="0"/>
                <w:numId w:val="78"/>
              </w:numPr>
              <w:tabs>
                <w:tab w:pos="303" w:val="left" w:leader="none"/>
              </w:tabs>
              <w:spacing w:line="247" w:lineRule="auto" w:before="6" w:after="0"/>
              <w:ind w:left="96" w:right="92" w:firstLine="0"/>
              <w:jc w:val="left"/>
              <w:rPr>
                <w:sz w:val="22"/>
              </w:rPr>
            </w:pPr>
            <w:r>
              <w:rPr>
                <w:w w:val="110"/>
                <w:sz w:val="22"/>
              </w:rPr>
              <w:t>: si la contribution est inférieure à 50% du montant fixé par</w:t>
            </w:r>
            <w:r>
              <w:rPr>
                <w:spacing w:val="55"/>
                <w:w w:val="110"/>
                <w:sz w:val="22"/>
              </w:rPr>
              <w:t> </w:t>
            </w:r>
            <w:r>
              <w:rPr>
                <w:w w:val="110"/>
                <w:sz w:val="22"/>
              </w:rPr>
              <w:t>le</w:t>
            </w:r>
          </w:p>
          <w:p>
            <w:pPr>
              <w:pStyle w:val="TableParagraph"/>
              <w:spacing w:line="249" w:lineRule="auto" w:before="1"/>
              <w:ind w:left="96" w:right="607"/>
              <w:rPr>
                <w:sz w:val="22"/>
              </w:rPr>
            </w:pPr>
            <w:r>
              <w:rPr>
                <w:w w:val="110"/>
                <w:sz w:val="22"/>
              </w:rPr>
              <w:t>Conseil d’Administration de l’ARD,</w:t>
            </w:r>
          </w:p>
          <w:p>
            <w:pPr>
              <w:pStyle w:val="TableParagraph"/>
              <w:numPr>
                <w:ilvl w:val="0"/>
                <w:numId w:val="78"/>
              </w:numPr>
              <w:tabs>
                <w:tab w:pos="303" w:val="left" w:leader="none"/>
              </w:tabs>
              <w:spacing w:line="441" w:lineRule="auto" w:before="198" w:after="0"/>
              <w:ind w:left="96" w:right="396" w:firstLine="0"/>
              <w:jc w:val="left"/>
              <w:rPr>
                <w:sz w:val="22"/>
              </w:rPr>
            </w:pPr>
            <w:r>
              <w:rPr>
                <w:w w:val="110"/>
                <w:sz w:val="22"/>
              </w:rPr>
              <w:t>: si elle est entre 50 et 75% ;  2</w:t>
            </w:r>
            <w:r>
              <w:rPr>
                <w:spacing w:val="15"/>
                <w:w w:val="110"/>
                <w:sz w:val="22"/>
              </w:rPr>
              <w:t> </w:t>
            </w:r>
            <w:r>
              <w:rPr>
                <w:w w:val="110"/>
                <w:sz w:val="22"/>
              </w:rPr>
              <w:t>:</w:t>
            </w:r>
            <w:r>
              <w:rPr>
                <w:spacing w:val="15"/>
                <w:w w:val="110"/>
                <w:sz w:val="22"/>
              </w:rPr>
              <w:t> </w:t>
            </w:r>
            <w:r>
              <w:rPr>
                <w:w w:val="110"/>
                <w:sz w:val="22"/>
              </w:rPr>
              <w:t>si</w:t>
            </w:r>
            <w:r>
              <w:rPr>
                <w:spacing w:val="17"/>
                <w:w w:val="110"/>
                <w:sz w:val="22"/>
              </w:rPr>
              <w:t> </w:t>
            </w:r>
            <w:r>
              <w:rPr>
                <w:w w:val="110"/>
                <w:sz w:val="22"/>
              </w:rPr>
              <w:t>elle</w:t>
            </w:r>
            <w:r>
              <w:rPr>
                <w:spacing w:val="16"/>
                <w:w w:val="110"/>
                <w:sz w:val="22"/>
              </w:rPr>
              <w:t> </w:t>
            </w:r>
            <w:r>
              <w:rPr>
                <w:w w:val="110"/>
                <w:sz w:val="22"/>
              </w:rPr>
              <w:t>est</w:t>
            </w:r>
            <w:r>
              <w:rPr>
                <w:spacing w:val="16"/>
                <w:w w:val="110"/>
                <w:sz w:val="22"/>
              </w:rPr>
              <w:t> </w:t>
            </w:r>
            <w:r>
              <w:rPr>
                <w:w w:val="110"/>
                <w:sz w:val="22"/>
              </w:rPr>
              <w:t>supérieure</w:t>
            </w:r>
            <w:r>
              <w:rPr>
                <w:spacing w:val="19"/>
                <w:w w:val="110"/>
                <w:sz w:val="22"/>
              </w:rPr>
              <w:t> </w:t>
            </w:r>
            <w:r>
              <w:rPr>
                <w:w w:val="110"/>
                <w:sz w:val="22"/>
              </w:rPr>
              <w:t>à</w:t>
            </w:r>
            <w:r>
              <w:rPr>
                <w:spacing w:val="15"/>
                <w:w w:val="110"/>
                <w:sz w:val="22"/>
              </w:rPr>
              <w:t> </w:t>
            </w:r>
            <w:r>
              <w:rPr>
                <w:w w:val="110"/>
                <w:sz w:val="22"/>
              </w:rPr>
              <w:t>75%.</w:t>
            </w:r>
          </w:p>
          <w:p>
            <w:pPr>
              <w:pStyle w:val="TableParagraph"/>
              <w:spacing w:line="267" w:lineRule="exact" w:before="0"/>
              <w:ind w:left="2329"/>
              <w:rPr>
                <w:rFonts w:ascii="TeX Gyre Bonum"/>
                <w:b/>
                <w:sz w:val="22"/>
              </w:rPr>
            </w:pPr>
            <w:r>
              <w:rPr>
                <w:rFonts w:ascii="TeX Gyre Bonum"/>
                <w:b/>
                <w:sz w:val="22"/>
              </w:rPr>
              <w:t>Note max : 2</w:t>
            </w:r>
          </w:p>
        </w:tc>
        <w:tc>
          <w:tcPr>
            <w:tcW w:w="2535" w:type="dxa"/>
          </w:tcPr>
          <w:p>
            <w:pPr>
              <w:pStyle w:val="TableParagraph"/>
              <w:spacing w:line="249" w:lineRule="auto" w:before="6"/>
              <w:ind w:left="96" w:right="68"/>
              <w:rPr>
                <w:sz w:val="22"/>
              </w:rPr>
            </w:pPr>
            <w:r>
              <w:rPr>
                <w:w w:val="110"/>
                <w:sz w:val="22"/>
              </w:rPr>
              <w:t>Budget de la collectivité locale</w:t>
            </w:r>
          </w:p>
        </w:tc>
      </w:tr>
      <w:tr>
        <w:trPr>
          <w:trHeight w:val="2207" w:hRule="atLeast"/>
        </w:trPr>
        <w:tc>
          <w:tcPr>
            <w:tcW w:w="2230" w:type="dxa"/>
          </w:tcPr>
          <w:p>
            <w:pPr>
              <w:pStyle w:val="TableParagraph"/>
              <w:spacing w:line="247" w:lineRule="auto" w:before="6"/>
              <w:ind w:left="97" w:right="150"/>
              <w:rPr>
                <w:sz w:val="22"/>
              </w:rPr>
            </w:pPr>
            <w:r>
              <w:rPr>
                <w:w w:val="110"/>
                <w:sz w:val="22"/>
              </w:rPr>
              <w:t>2.2.9 : Existence d'un Schéma départemental d’Aménagement du Territoire</w:t>
            </w:r>
          </w:p>
        </w:tc>
        <w:tc>
          <w:tcPr>
            <w:tcW w:w="3625" w:type="dxa"/>
          </w:tcPr>
          <w:p>
            <w:pPr>
              <w:pStyle w:val="TableParagraph"/>
              <w:spacing w:line="247" w:lineRule="auto" w:before="6"/>
              <w:ind w:left="95" w:right="80"/>
              <w:rPr>
                <w:sz w:val="22"/>
              </w:rPr>
            </w:pPr>
            <w:r>
              <w:rPr>
                <w:w w:val="110"/>
                <w:sz w:val="22"/>
              </w:rPr>
              <w:t>Cet indicateur mesure l’existence d'un Schéma </w:t>
            </w:r>
            <w:r>
              <w:rPr>
                <w:w w:val="105"/>
                <w:sz w:val="22"/>
              </w:rPr>
              <w:t>départemental d’Aménagement </w:t>
            </w:r>
            <w:r>
              <w:rPr>
                <w:w w:val="110"/>
                <w:sz w:val="22"/>
              </w:rPr>
              <w:t>du Territoire en cours de validité.</w:t>
            </w:r>
          </w:p>
          <w:p>
            <w:pPr>
              <w:pStyle w:val="TableParagraph"/>
              <w:spacing w:line="249" w:lineRule="auto" w:before="203"/>
              <w:ind w:left="95"/>
              <w:rPr>
                <w:sz w:val="22"/>
              </w:rPr>
            </w:pPr>
            <w:r>
              <w:rPr>
                <w:w w:val="110"/>
                <w:sz w:val="22"/>
              </w:rPr>
              <w:t>C’est l’année N qui est considérée.</w:t>
            </w:r>
          </w:p>
        </w:tc>
        <w:tc>
          <w:tcPr>
            <w:tcW w:w="2394" w:type="dxa"/>
          </w:tcPr>
          <w:p>
            <w:pPr>
              <w:pStyle w:val="TableParagraph"/>
              <w:spacing w:before="6"/>
              <w:ind w:left="97"/>
              <w:rPr>
                <w:sz w:val="22"/>
              </w:rPr>
            </w:pPr>
            <w:r>
              <w:rPr>
                <w:w w:val="110"/>
                <w:sz w:val="22"/>
              </w:rPr>
              <w:t>CGCL : Article 316</w:t>
            </w:r>
          </w:p>
        </w:tc>
        <w:tc>
          <w:tcPr>
            <w:tcW w:w="3901" w:type="dxa"/>
          </w:tcPr>
          <w:p>
            <w:pPr>
              <w:pStyle w:val="TableParagraph"/>
              <w:spacing w:line="439" w:lineRule="auto" w:before="6"/>
              <w:ind w:left="96" w:right="528"/>
              <w:rPr>
                <w:sz w:val="22"/>
              </w:rPr>
            </w:pPr>
            <w:r>
              <w:rPr>
                <w:w w:val="115"/>
                <w:sz w:val="22"/>
              </w:rPr>
              <w:t>0 : si le Schéma n’existe pas ; 1 : si le schéma existe</w:t>
            </w:r>
          </w:p>
          <w:p>
            <w:pPr>
              <w:pStyle w:val="TableParagraph"/>
              <w:spacing w:line="271" w:lineRule="exact" w:before="0"/>
              <w:ind w:left="2326"/>
              <w:rPr>
                <w:rFonts w:ascii="TeX Gyre Bonum"/>
                <w:b/>
                <w:sz w:val="22"/>
              </w:rPr>
            </w:pPr>
            <w:r>
              <w:rPr>
                <w:rFonts w:ascii="TeX Gyre Bonum"/>
                <w:b/>
                <w:sz w:val="22"/>
              </w:rPr>
              <w:t>Note max : 1</w:t>
            </w:r>
          </w:p>
        </w:tc>
        <w:tc>
          <w:tcPr>
            <w:tcW w:w="2535" w:type="dxa"/>
          </w:tcPr>
          <w:p>
            <w:pPr>
              <w:pStyle w:val="TableParagraph"/>
              <w:spacing w:line="247" w:lineRule="auto" w:before="6"/>
              <w:ind w:left="96" w:right="68"/>
              <w:rPr>
                <w:sz w:val="22"/>
              </w:rPr>
            </w:pPr>
            <w:r>
              <w:rPr>
                <w:w w:val="110"/>
                <w:sz w:val="22"/>
              </w:rPr>
              <w:t>Schéma départemental d’Aménagement du Territoire</w:t>
            </w:r>
          </w:p>
        </w:tc>
      </w:tr>
      <w:tr>
        <w:trPr>
          <w:trHeight w:val="2349" w:hRule="atLeast"/>
        </w:trPr>
        <w:tc>
          <w:tcPr>
            <w:tcW w:w="2230" w:type="dxa"/>
          </w:tcPr>
          <w:p>
            <w:pPr>
              <w:pStyle w:val="TableParagraph"/>
              <w:spacing w:line="247" w:lineRule="auto" w:before="6"/>
              <w:ind w:left="97" w:right="150"/>
              <w:rPr>
                <w:sz w:val="22"/>
              </w:rPr>
            </w:pPr>
            <w:r>
              <w:rPr>
                <w:w w:val="110"/>
                <w:sz w:val="22"/>
              </w:rPr>
              <w:t>2.2.10 : Formulation et mise en œuvre de projets structurants</w:t>
            </w:r>
          </w:p>
        </w:tc>
        <w:tc>
          <w:tcPr>
            <w:tcW w:w="3625" w:type="dxa"/>
          </w:tcPr>
          <w:p>
            <w:pPr>
              <w:pStyle w:val="TableParagraph"/>
              <w:spacing w:line="247" w:lineRule="auto" w:before="6"/>
              <w:ind w:left="95" w:right="80"/>
              <w:rPr>
                <w:sz w:val="22"/>
              </w:rPr>
            </w:pPr>
            <w:r>
              <w:rPr>
                <w:w w:val="110"/>
                <w:sz w:val="22"/>
              </w:rPr>
              <w:t>Cet indicateur mesure la capacité du département à formuler et à mettre en œuvre des projets structurants.</w:t>
            </w:r>
          </w:p>
          <w:p>
            <w:pPr>
              <w:pStyle w:val="TableParagraph"/>
              <w:spacing w:line="249" w:lineRule="auto" w:before="204"/>
              <w:ind w:left="95"/>
              <w:rPr>
                <w:sz w:val="22"/>
              </w:rPr>
            </w:pPr>
            <w:r>
              <w:rPr>
                <w:w w:val="110"/>
                <w:sz w:val="22"/>
              </w:rPr>
              <w:t>C’est l’année N-1 qui est considérée.</w:t>
            </w:r>
          </w:p>
        </w:tc>
        <w:tc>
          <w:tcPr>
            <w:tcW w:w="2394" w:type="dxa"/>
          </w:tcPr>
          <w:p>
            <w:pPr>
              <w:pStyle w:val="TableParagraph"/>
              <w:spacing w:before="6"/>
              <w:ind w:left="97"/>
              <w:rPr>
                <w:sz w:val="22"/>
              </w:rPr>
            </w:pPr>
            <w:r>
              <w:rPr>
                <w:w w:val="110"/>
                <w:sz w:val="22"/>
              </w:rPr>
              <w:t>CGCL : Article 27</w:t>
            </w:r>
          </w:p>
        </w:tc>
        <w:tc>
          <w:tcPr>
            <w:tcW w:w="3901" w:type="dxa"/>
          </w:tcPr>
          <w:p>
            <w:pPr>
              <w:pStyle w:val="TableParagraph"/>
              <w:numPr>
                <w:ilvl w:val="0"/>
                <w:numId w:val="79"/>
              </w:numPr>
              <w:tabs>
                <w:tab w:pos="303" w:val="left" w:leader="none"/>
              </w:tabs>
              <w:spacing w:line="240" w:lineRule="auto" w:before="6" w:after="0"/>
              <w:ind w:left="303" w:right="0" w:hanging="207"/>
              <w:jc w:val="left"/>
              <w:rPr>
                <w:sz w:val="22"/>
              </w:rPr>
            </w:pPr>
            <w:r>
              <w:rPr>
                <w:w w:val="110"/>
                <w:sz w:val="22"/>
              </w:rPr>
              <w:t>: si aucun projet n’est élaboré</w:t>
            </w:r>
            <w:r>
              <w:rPr>
                <w:spacing w:val="7"/>
                <w:w w:val="110"/>
                <w:sz w:val="22"/>
              </w:rPr>
              <w:t> </w:t>
            </w:r>
            <w:r>
              <w:rPr>
                <w:w w:val="110"/>
                <w:sz w:val="22"/>
              </w:rPr>
              <w:t>;</w:t>
            </w:r>
          </w:p>
          <w:p>
            <w:pPr>
              <w:pStyle w:val="TableParagraph"/>
              <w:numPr>
                <w:ilvl w:val="0"/>
                <w:numId w:val="79"/>
              </w:numPr>
              <w:tabs>
                <w:tab w:pos="303" w:val="left" w:leader="none"/>
              </w:tabs>
              <w:spacing w:line="249" w:lineRule="auto" w:before="209" w:after="0"/>
              <w:ind w:left="96" w:right="371" w:firstLine="0"/>
              <w:jc w:val="left"/>
              <w:rPr>
                <w:sz w:val="22"/>
              </w:rPr>
            </w:pPr>
            <w:r>
              <w:rPr>
                <w:w w:val="110"/>
                <w:sz w:val="22"/>
              </w:rPr>
              <w:t>: si un projet est élaboré mais n’est pas encore réalisé</w:t>
            </w:r>
            <w:r>
              <w:rPr>
                <w:spacing w:val="48"/>
                <w:w w:val="110"/>
                <w:sz w:val="22"/>
              </w:rPr>
              <w:t> </w:t>
            </w:r>
            <w:r>
              <w:rPr>
                <w:w w:val="110"/>
                <w:sz w:val="22"/>
              </w:rPr>
              <w:t>;</w:t>
            </w:r>
          </w:p>
          <w:p>
            <w:pPr>
              <w:pStyle w:val="TableParagraph"/>
              <w:numPr>
                <w:ilvl w:val="0"/>
                <w:numId w:val="79"/>
              </w:numPr>
              <w:tabs>
                <w:tab w:pos="303" w:val="left" w:leader="none"/>
              </w:tabs>
              <w:spacing w:line="249" w:lineRule="auto" w:before="197" w:after="0"/>
              <w:ind w:left="96" w:right="491" w:firstLine="0"/>
              <w:jc w:val="left"/>
              <w:rPr>
                <w:sz w:val="22"/>
              </w:rPr>
            </w:pPr>
            <w:r>
              <w:rPr>
                <w:w w:val="110"/>
                <w:sz w:val="22"/>
              </w:rPr>
              <w:t>: si un projet a été élaboré et réalisé.</w:t>
            </w:r>
          </w:p>
          <w:p>
            <w:pPr>
              <w:pStyle w:val="TableParagraph"/>
              <w:spacing w:before="144"/>
              <w:ind w:left="2329"/>
              <w:rPr>
                <w:rFonts w:ascii="TeX Gyre Bonum"/>
                <w:b/>
                <w:sz w:val="22"/>
              </w:rPr>
            </w:pPr>
            <w:r>
              <w:rPr>
                <w:rFonts w:ascii="TeX Gyre Bonum"/>
                <w:b/>
                <w:sz w:val="22"/>
              </w:rPr>
              <w:t>Note max : 2</w:t>
            </w:r>
          </w:p>
        </w:tc>
        <w:tc>
          <w:tcPr>
            <w:tcW w:w="2535" w:type="dxa"/>
          </w:tcPr>
          <w:p>
            <w:pPr>
              <w:pStyle w:val="TableParagraph"/>
              <w:spacing w:line="249" w:lineRule="auto" w:before="6"/>
              <w:ind w:left="96" w:right="99"/>
              <w:rPr>
                <w:sz w:val="22"/>
              </w:rPr>
            </w:pPr>
            <w:r>
              <w:rPr>
                <w:w w:val="110"/>
                <w:sz w:val="22"/>
              </w:rPr>
              <w:t>Document de projet et rapport de mise en œuvre</w:t>
            </w:r>
          </w:p>
        </w:tc>
      </w:tr>
      <w:tr>
        <w:trPr>
          <w:trHeight w:val="1479" w:hRule="atLeast"/>
        </w:trPr>
        <w:tc>
          <w:tcPr>
            <w:tcW w:w="2230" w:type="dxa"/>
            <w:tcBorders>
              <w:bottom w:val="thinThickThinSmallGap" w:sz="6" w:space="0" w:color="823A0A"/>
            </w:tcBorders>
          </w:tcPr>
          <w:p>
            <w:pPr>
              <w:pStyle w:val="TableParagraph"/>
              <w:spacing w:line="247" w:lineRule="auto" w:before="6"/>
              <w:ind w:left="97"/>
              <w:rPr>
                <w:sz w:val="22"/>
              </w:rPr>
            </w:pPr>
            <w:r>
              <w:rPr>
                <w:w w:val="110"/>
                <w:sz w:val="22"/>
              </w:rPr>
              <w:t>2.2.11 : Existence d'un plan de communication (plan, supports de</w:t>
            </w:r>
          </w:p>
        </w:tc>
        <w:tc>
          <w:tcPr>
            <w:tcW w:w="3625" w:type="dxa"/>
            <w:tcBorders>
              <w:bottom w:val="thinThickThinSmallGap" w:sz="6" w:space="0" w:color="823A0A"/>
            </w:tcBorders>
          </w:tcPr>
          <w:p>
            <w:pPr>
              <w:pStyle w:val="TableParagraph"/>
              <w:spacing w:line="249" w:lineRule="auto" w:before="6"/>
              <w:ind w:left="95" w:right="80"/>
              <w:rPr>
                <w:sz w:val="22"/>
              </w:rPr>
            </w:pPr>
            <w:r>
              <w:rPr>
                <w:w w:val="110"/>
                <w:sz w:val="22"/>
              </w:rPr>
              <w:t>Cet indicateur mesure l’existence d’une stratégie de communication.</w:t>
            </w:r>
          </w:p>
        </w:tc>
        <w:tc>
          <w:tcPr>
            <w:tcW w:w="2394" w:type="dxa"/>
            <w:tcBorders>
              <w:bottom w:val="thinThickThinSmallGap" w:sz="6" w:space="0" w:color="823A0A"/>
            </w:tcBorders>
          </w:tcPr>
          <w:p>
            <w:pPr>
              <w:pStyle w:val="TableParagraph"/>
              <w:spacing w:before="9"/>
              <w:ind w:left="97"/>
              <w:rPr>
                <w:sz w:val="22"/>
              </w:rPr>
            </w:pPr>
            <w:r>
              <w:rPr>
                <w:w w:val="110"/>
                <w:sz w:val="22"/>
              </w:rPr>
              <w:t>CGCL : Article 6</w:t>
            </w:r>
          </w:p>
        </w:tc>
        <w:tc>
          <w:tcPr>
            <w:tcW w:w="3901" w:type="dxa"/>
            <w:tcBorders>
              <w:bottom w:val="thinThickThinSmallGap" w:sz="6" w:space="0" w:color="823A0A"/>
            </w:tcBorders>
          </w:tcPr>
          <w:p>
            <w:pPr>
              <w:pStyle w:val="TableParagraph"/>
              <w:numPr>
                <w:ilvl w:val="0"/>
                <w:numId w:val="80"/>
              </w:numPr>
              <w:tabs>
                <w:tab w:pos="303" w:val="left" w:leader="none"/>
              </w:tabs>
              <w:spacing w:line="249" w:lineRule="auto" w:before="6" w:after="0"/>
              <w:ind w:left="96" w:right="1313" w:firstLine="0"/>
              <w:jc w:val="left"/>
              <w:rPr>
                <w:sz w:val="22"/>
              </w:rPr>
            </w:pPr>
            <w:r>
              <w:rPr>
                <w:w w:val="110"/>
                <w:sz w:val="22"/>
              </w:rPr>
              <w:t>: aucune stratégie </w:t>
            </w:r>
            <w:r>
              <w:rPr>
                <w:spacing w:val="-8"/>
                <w:w w:val="110"/>
                <w:sz w:val="22"/>
              </w:rPr>
              <w:t>de </w:t>
            </w:r>
            <w:r>
              <w:rPr>
                <w:w w:val="110"/>
                <w:sz w:val="22"/>
              </w:rPr>
              <w:t>communication</w:t>
            </w:r>
            <w:r>
              <w:rPr>
                <w:spacing w:val="10"/>
                <w:w w:val="110"/>
                <w:sz w:val="22"/>
              </w:rPr>
              <w:t> </w:t>
            </w:r>
            <w:r>
              <w:rPr>
                <w:w w:val="110"/>
                <w:sz w:val="22"/>
              </w:rPr>
              <w:t>;</w:t>
            </w:r>
          </w:p>
          <w:p>
            <w:pPr>
              <w:pStyle w:val="TableParagraph"/>
              <w:numPr>
                <w:ilvl w:val="0"/>
                <w:numId w:val="80"/>
              </w:numPr>
              <w:tabs>
                <w:tab w:pos="303" w:val="left" w:leader="none"/>
              </w:tabs>
              <w:spacing w:line="249" w:lineRule="auto" w:before="198" w:after="0"/>
              <w:ind w:left="96" w:right="1341" w:firstLine="0"/>
              <w:jc w:val="left"/>
              <w:rPr>
                <w:sz w:val="22"/>
              </w:rPr>
            </w:pPr>
            <w:r>
              <w:rPr>
                <w:w w:val="110"/>
                <w:sz w:val="22"/>
              </w:rPr>
              <w:t>: si une stratégie de communication</w:t>
            </w:r>
            <w:r>
              <w:rPr>
                <w:spacing w:val="6"/>
                <w:w w:val="110"/>
                <w:sz w:val="22"/>
              </w:rPr>
              <w:t> </w:t>
            </w:r>
            <w:r>
              <w:rPr>
                <w:w w:val="110"/>
                <w:sz w:val="22"/>
              </w:rPr>
              <w:t>existe.</w:t>
            </w:r>
          </w:p>
        </w:tc>
        <w:tc>
          <w:tcPr>
            <w:tcW w:w="2535" w:type="dxa"/>
            <w:tcBorders>
              <w:bottom w:val="thinThickThinSmallGap" w:sz="6" w:space="0" w:color="823A0A"/>
            </w:tcBorders>
          </w:tcPr>
          <w:p>
            <w:pPr>
              <w:pStyle w:val="TableParagraph"/>
              <w:spacing w:line="249" w:lineRule="auto" w:before="6"/>
              <w:ind w:left="96" w:right="145"/>
              <w:rPr>
                <w:sz w:val="22"/>
              </w:rPr>
            </w:pPr>
            <w:r>
              <w:rPr>
                <w:w w:val="110"/>
                <w:sz w:val="22"/>
              </w:rPr>
              <w:t>Plan de communication de la Collectivité locale</w:t>
            </w:r>
          </w:p>
        </w:tc>
      </w:tr>
    </w:tbl>
    <w:p>
      <w:pPr>
        <w:spacing w:after="0" w:line="249" w:lineRule="auto"/>
        <w:rPr>
          <w:sz w:val="22"/>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919" w:hRule="atLeast"/>
        </w:trPr>
        <w:tc>
          <w:tcPr>
            <w:tcW w:w="2230" w:type="dxa"/>
            <w:tcBorders>
              <w:bottom w:val="thickThinMediumGap" w:sz="3" w:space="0" w:color="000000"/>
            </w:tcBorders>
          </w:tcPr>
          <w:p>
            <w:pPr>
              <w:pStyle w:val="TableParagraph"/>
              <w:spacing w:line="249" w:lineRule="auto" w:before="9"/>
              <w:ind w:left="97" w:right="259"/>
              <w:rPr>
                <w:sz w:val="22"/>
              </w:rPr>
            </w:pPr>
            <w:r>
              <w:rPr>
                <w:w w:val="110"/>
                <w:sz w:val="22"/>
              </w:rPr>
              <w:t>marketing territorial ... etc.)</w:t>
            </w:r>
          </w:p>
        </w:tc>
        <w:tc>
          <w:tcPr>
            <w:tcW w:w="3625" w:type="dxa"/>
            <w:tcBorders>
              <w:bottom w:val="thickThinMediumGap" w:sz="3" w:space="0" w:color="000000"/>
            </w:tcBorders>
          </w:tcPr>
          <w:p>
            <w:pPr>
              <w:pStyle w:val="TableParagraph"/>
              <w:spacing w:line="249" w:lineRule="auto" w:before="9"/>
              <w:ind w:left="95"/>
              <w:rPr>
                <w:sz w:val="22"/>
              </w:rPr>
            </w:pPr>
            <w:r>
              <w:rPr>
                <w:w w:val="110"/>
                <w:sz w:val="22"/>
              </w:rPr>
              <w:t>C’est l’année N qui est considérée.</w:t>
            </w:r>
          </w:p>
        </w:tc>
        <w:tc>
          <w:tcPr>
            <w:tcW w:w="2394" w:type="dxa"/>
            <w:tcBorders>
              <w:bottom w:val="thickThinMediumGap" w:sz="3" w:space="0" w:color="000000"/>
            </w:tcBorders>
          </w:tcPr>
          <w:p>
            <w:pPr>
              <w:pStyle w:val="TableParagraph"/>
              <w:spacing w:before="0"/>
              <w:ind w:left="0"/>
              <w:rPr>
                <w:rFonts w:ascii="Times New Roman"/>
                <w:sz w:val="20"/>
              </w:rPr>
            </w:pPr>
          </w:p>
        </w:tc>
        <w:tc>
          <w:tcPr>
            <w:tcW w:w="3901" w:type="dxa"/>
            <w:tcBorders>
              <w:bottom w:val="thickThinMediumGap" w:sz="3" w:space="0" w:color="000000"/>
            </w:tcBorders>
          </w:tcPr>
          <w:p>
            <w:pPr>
              <w:pStyle w:val="TableParagraph"/>
              <w:spacing w:line="278" w:lineRule="exact" w:before="0"/>
              <w:ind w:left="2329"/>
              <w:rPr>
                <w:rFonts w:ascii="TeX Gyre Bonum"/>
                <w:b/>
                <w:sz w:val="22"/>
              </w:rPr>
            </w:pPr>
            <w:r>
              <w:rPr>
                <w:rFonts w:ascii="TeX Gyre Bonum"/>
                <w:b/>
                <w:sz w:val="22"/>
              </w:rPr>
              <w:t>Note max : 1</w:t>
            </w:r>
          </w:p>
        </w:tc>
        <w:tc>
          <w:tcPr>
            <w:tcW w:w="2535" w:type="dxa"/>
            <w:tcBorders>
              <w:bottom w:val="thickThinMediumGap" w:sz="3" w:space="0" w:color="000000"/>
            </w:tcBorders>
          </w:tcPr>
          <w:p>
            <w:pPr>
              <w:pStyle w:val="TableParagraph"/>
              <w:spacing w:before="0"/>
              <w:ind w:left="0"/>
              <w:rPr>
                <w:rFonts w:ascii="Times New Roman"/>
                <w:sz w:val="20"/>
              </w:rPr>
            </w:pPr>
          </w:p>
        </w:tc>
      </w:tr>
      <w:tr>
        <w:trPr>
          <w:trHeight w:val="455" w:hRule="atLeast"/>
        </w:trPr>
        <w:tc>
          <w:tcPr>
            <w:tcW w:w="14685" w:type="dxa"/>
            <w:gridSpan w:val="5"/>
            <w:shd w:val="clear" w:color="auto" w:fill="FFFF00"/>
          </w:tcPr>
          <w:p>
            <w:pPr>
              <w:pStyle w:val="TableParagraph"/>
              <w:spacing w:before="5"/>
              <w:ind w:left="3211" w:right="3209"/>
              <w:jc w:val="center"/>
              <w:rPr>
                <w:sz w:val="22"/>
              </w:rPr>
            </w:pPr>
            <w:r>
              <w:rPr>
                <w:w w:val="110"/>
                <w:sz w:val="22"/>
              </w:rPr>
              <w:t>Critère 2.3 : Gestion fiduciaire</w:t>
            </w:r>
          </w:p>
        </w:tc>
      </w:tr>
      <w:tr>
        <w:trPr>
          <w:trHeight w:val="716" w:hRule="atLeast"/>
        </w:trPr>
        <w:tc>
          <w:tcPr>
            <w:tcW w:w="2230" w:type="dxa"/>
          </w:tcPr>
          <w:p>
            <w:pPr>
              <w:pStyle w:val="TableParagraph"/>
              <w:spacing w:before="86"/>
              <w:ind w:left="450"/>
              <w:rPr>
                <w:rFonts w:ascii="TeX Gyre Bonum"/>
                <w:b/>
                <w:sz w:val="22"/>
              </w:rPr>
            </w:pPr>
            <w:r>
              <w:rPr>
                <w:rFonts w:ascii="TeX Gyre Bonum"/>
                <w:b/>
                <w:sz w:val="22"/>
              </w:rPr>
              <w:t>Indicateurs</w:t>
            </w:r>
          </w:p>
        </w:tc>
        <w:tc>
          <w:tcPr>
            <w:tcW w:w="3625" w:type="dxa"/>
          </w:tcPr>
          <w:p>
            <w:pPr>
              <w:pStyle w:val="TableParagraph"/>
              <w:spacing w:before="86"/>
              <w:ind w:left="1134"/>
              <w:rPr>
                <w:rFonts w:ascii="TeX Gyre Bonum"/>
                <w:b/>
                <w:sz w:val="22"/>
              </w:rPr>
            </w:pPr>
            <w:r>
              <w:rPr>
                <w:rFonts w:ascii="TeX Gyre Bonum"/>
                <w:b/>
                <w:sz w:val="22"/>
              </w:rPr>
              <w:t>Description</w:t>
            </w:r>
          </w:p>
        </w:tc>
        <w:tc>
          <w:tcPr>
            <w:tcW w:w="2394" w:type="dxa"/>
          </w:tcPr>
          <w:p>
            <w:pPr>
              <w:pStyle w:val="TableParagraph"/>
              <w:spacing w:before="86"/>
              <w:ind w:left="131"/>
              <w:rPr>
                <w:rFonts w:ascii="TeX Gyre Bonum" w:hAnsi="TeX Gyre Bonum"/>
                <w:b/>
                <w:sz w:val="22"/>
              </w:rPr>
            </w:pPr>
            <w:r>
              <w:rPr>
                <w:rFonts w:ascii="TeX Gyre Bonum" w:hAnsi="TeX Gyre Bonum"/>
                <w:b/>
                <w:sz w:val="22"/>
              </w:rPr>
              <w:t>Références légales</w:t>
            </w:r>
          </w:p>
        </w:tc>
        <w:tc>
          <w:tcPr>
            <w:tcW w:w="3901" w:type="dxa"/>
          </w:tcPr>
          <w:p>
            <w:pPr>
              <w:pStyle w:val="TableParagraph"/>
              <w:spacing w:before="86"/>
              <w:ind w:left="1419" w:right="1414"/>
              <w:jc w:val="center"/>
              <w:rPr>
                <w:rFonts w:ascii="TeX Gyre Bonum"/>
                <w:b/>
                <w:sz w:val="22"/>
              </w:rPr>
            </w:pPr>
            <w:r>
              <w:rPr>
                <w:rFonts w:ascii="TeX Gyre Bonum"/>
                <w:b/>
                <w:sz w:val="22"/>
              </w:rPr>
              <w:t>Notation</w:t>
            </w:r>
          </w:p>
        </w:tc>
        <w:tc>
          <w:tcPr>
            <w:tcW w:w="2535" w:type="dxa"/>
          </w:tcPr>
          <w:p>
            <w:pPr>
              <w:pStyle w:val="TableParagraph"/>
              <w:spacing w:line="194" w:lineRule="auto" w:before="2"/>
              <w:ind w:left="592" w:right="568" w:firstLine="110"/>
              <w:rPr>
                <w:rFonts w:ascii="TeX Gyre Bonum" w:hAnsi="TeX Gyre Bonum"/>
                <w:b/>
                <w:sz w:val="22"/>
              </w:rPr>
            </w:pPr>
            <w:r>
              <w:rPr>
                <w:rFonts w:ascii="TeX Gyre Bonum" w:hAnsi="TeX Gyre Bonum"/>
                <w:b/>
                <w:sz w:val="22"/>
              </w:rPr>
              <w:t>Moyen de vérification</w:t>
            </w:r>
          </w:p>
        </w:tc>
      </w:tr>
      <w:tr>
        <w:trPr>
          <w:trHeight w:val="2466" w:hRule="atLeast"/>
        </w:trPr>
        <w:tc>
          <w:tcPr>
            <w:tcW w:w="2230" w:type="dxa"/>
          </w:tcPr>
          <w:p>
            <w:pPr>
              <w:pStyle w:val="TableParagraph"/>
              <w:spacing w:line="247" w:lineRule="auto" w:before="6"/>
              <w:ind w:left="97" w:right="121"/>
              <w:rPr>
                <w:sz w:val="22"/>
              </w:rPr>
            </w:pPr>
            <w:r>
              <w:rPr>
                <w:w w:val="110"/>
                <w:sz w:val="22"/>
              </w:rPr>
              <w:t>2.3.1 : Mobilisation de ressources additionnelles dans le budget du </w:t>
            </w:r>
            <w:r>
              <w:rPr>
                <w:w w:val="105"/>
                <w:sz w:val="22"/>
              </w:rPr>
              <w:t>département (PPP, </w:t>
            </w:r>
            <w:r>
              <w:rPr>
                <w:w w:val="110"/>
                <w:sz w:val="22"/>
              </w:rPr>
              <w:t>Emprunts, Transferts, etc.)</w:t>
            </w:r>
          </w:p>
        </w:tc>
        <w:tc>
          <w:tcPr>
            <w:tcW w:w="3625" w:type="dxa"/>
          </w:tcPr>
          <w:p>
            <w:pPr>
              <w:pStyle w:val="TableParagraph"/>
              <w:spacing w:line="249" w:lineRule="auto" w:before="6"/>
              <w:ind w:left="95"/>
              <w:rPr>
                <w:sz w:val="22"/>
              </w:rPr>
            </w:pPr>
            <w:r>
              <w:rPr>
                <w:w w:val="110"/>
                <w:sz w:val="22"/>
              </w:rPr>
              <w:t>Cet indicateur mesure les capacités du département à mobiliser des ressources additionnelles dans son budget (partenariat public privé, emprunts, transferts, etc.).</w:t>
            </w:r>
          </w:p>
          <w:p>
            <w:pPr>
              <w:pStyle w:val="TableParagraph"/>
              <w:spacing w:line="249" w:lineRule="auto" w:before="191"/>
              <w:ind w:left="95"/>
              <w:rPr>
                <w:sz w:val="22"/>
              </w:rPr>
            </w:pPr>
            <w:r>
              <w:rPr>
                <w:w w:val="110"/>
                <w:sz w:val="22"/>
              </w:rPr>
              <w:t>C’est l’année N qui est considérée.</w:t>
            </w:r>
          </w:p>
        </w:tc>
        <w:tc>
          <w:tcPr>
            <w:tcW w:w="2394" w:type="dxa"/>
          </w:tcPr>
          <w:p>
            <w:pPr>
              <w:pStyle w:val="TableParagraph"/>
              <w:spacing w:before="9"/>
              <w:ind w:left="97"/>
              <w:rPr>
                <w:sz w:val="22"/>
              </w:rPr>
            </w:pPr>
            <w:r>
              <w:rPr>
                <w:w w:val="110"/>
                <w:sz w:val="22"/>
              </w:rPr>
              <w:t>CGCL : Article 27</w:t>
            </w:r>
          </w:p>
        </w:tc>
        <w:tc>
          <w:tcPr>
            <w:tcW w:w="3901" w:type="dxa"/>
          </w:tcPr>
          <w:p>
            <w:pPr>
              <w:pStyle w:val="TableParagraph"/>
              <w:numPr>
                <w:ilvl w:val="0"/>
                <w:numId w:val="81"/>
              </w:numPr>
              <w:tabs>
                <w:tab w:pos="303" w:val="left" w:leader="none"/>
              </w:tabs>
              <w:spacing w:line="249" w:lineRule="auto" w:before="6" w:after="0"/>
              <w:ind w:left="96" w:right="1515" w:firstLine="0"/>
              <w:jc w:val="left"/>
              <w:rPr>
                <w:sz w:val="22"/>
              </w:rPr>
            </w:pPr>
            <w:r>
              <w:rPr>
                <w:w w:val="110"/>
                <w:sz w:val="22"/>
              </w:rPr>
              <w:t>: aucune </w:t>
            </w:r>
            <w:r>
              <w:rPr>
                <w:spacing w:val="-3"/>
                <w:w w:val="110"/>
                <w:sz w:val="22"/>
              </w:rPr>
              <w:t>ressource </w:t>
            </w:r>
            <w:r>
              <w:rPr>
                <w:w w:val="110"/>
                <w:sz w:val="22"/>
              </w:rPr>
              <w:t>additionnelle</w:t>
            </w:r>
          </w:p>
          <w:p>
            <w:pPr>
              <w:pStyle w:val="TableParagraph"/>
              <w:numPr>
                <w:ilvl w:val="0"/>
                <w:numId w:val="81"/>
              </w:numPr>
              <w:tabs>
                <w:tab w:pos="303" w:val="left" w:leader="none"/>
              </w:tabs>
              <w:spacing w:line="249" w:lineRule="auto" w:before="198" w:after="0"/>
              <w:ind w:left="96" w:right="261" w:firstLine="0"/>
              <w:jc w:val="left"/>
              <w:rPr>
                <w:sz w:val="22"/>
              </w:rPr>
            </w:pPr>
            <w:r>
              <w:rPr>
                <w:w w:val="110"/>
                <w:sz w:val="22"/>
              </w:rPr>
              <w:t>: des ressources additionnelles mobilisées.</w:t>
            </w:r>
          </w:p>
          <w:p>
            <w:pPr>
              <w:pStyle w:val="TableParagraph"/>
              <w:spacing w:before="146"/>
              <w:ind w:left="2329"/>
              <w:rPr>
                <w:rFonts w:ascii="TeX Gyre Bonum"/>
                <w:b/>
                <w:sz w:val="22"/>
              </w:rPr>
            </w:pPr>
            <w:r>
              <w:rPr>
                <w:rFonts w:ascii="TeX Gyre Bonum"/>
                <w:b/>
                <w:sz w:val="22"/>
              </w:rPr>
              <w:t>Note max : 1</w:t>
            </w:r>
          </w:p>
        </w:tc>
        <w:tc>
          <w:tcPr>
            <w:tcW w:w="2535" w:type="dxa"/>
          </w:tcPr>
          <w:p>
            <w:pPr>
              <w:pStyle w:val="TableParagraph"/>
              <w:spacing w:line="249" w:lineRule="auto" w:before="6"/>
              <w:ind w:left="96" w:right="68"/>
              <w:rPr>
                <w:sz w:val="22"/>
              </w:rPr>
            </w:pPr>
            <w:r>
              <w:rPr>
                <w:w w:val="110"/>
                <w:sz w:val="22"/>
              </w:rPr>
              <w:t>Budget de la Collectivité locale</w:t>
            </w:r>
          </w:p>
        </w:tc>
      </w:tr>
      <w:tr>
        <w:trPr>
          <w:trHeight w:val="1950" w:hRule="atLeast"/>
        </w:trPr>
        <w:tc>
          <w:tcPr>
            <w:tcW w:w="2230" w:type="dxa"/>
          </w:tcPr>
          <w:p>
            <w:pPr>
              <w:pStyle w:val="TableParagraph"/>
              <w:spacing w:line="247" w:lineRule="auto" w:before="6"/>
              <w:ind w:left="97" w:right="150"/>
              <w:rPr>
                <w:sz w:val="22"/>
              </w:rPr>
            </w:pPr>
            <w:r>
              <w:rPr>
                <w:w w:val="110"/>
                <w:sz w:val="22"/>
              </w:rPr>
              <w:t>2.3.2 : Tenue de DOB dans les délais (un mois avant la session budgétaire)</w:t>
            </w:r>
          </w:p>
        </w:tc>
        <w:tc>
          <w:tcPr>
            <w:tcW w:w="3625" w:type="dxa"/>
          </w:tcPr>
          <w:p>
            <w:pPr>
              <w:pStyle w:val="TableParagraph"/>
              <w:spacing w:line="249" w:lineRule="auto" w:before="6"/>
              <w:ind w:left="95"/>
              <w:rPr>
                <w:sz w:val="22"/>
              </w:rPr>
            </w:pPr>
            <w:r>
              <w:rPr>
                <w:w w:val="110"/>
                <w:sz w:val="22"/>
              </w:rPr>
              <w:t>Cet indicateur mesure la tenue du débat d’orientation budgétaire un mois avant la session budgétaire.</w:t>
            </w:r>
          </w:p>
          <w:p>
            <w:pPr>
              <w:pStyle w:val="TableParagraph"/>
              <w:spacing w:line="249" w:lineRule="auto" w:before="194"/>
              <w:ind w:left="95"/>
              <w:rPr>
                <w:sz w:val="22"/>
              </w:rPr>
            </w:pPr>
            <w:r>
              <w:rPr>
                <w:w w:val="110"/>
                <w:sz w:val="22"/>
              </w:rPr>
              <w:t>C’est l’année N qui est considérée.</w:t>
            </w:r>
          </w:p>
        </w:tc>
        <w:tc>
          <w:tcPr>
            <w:tcW w:w="2394" w:type="dxa"/>
          </w:tcPr>
          <w:p>
            <w:pPr>
              <w:pStyle w:val="TableParagraph"/>
              <w:spacing w:before="9"/>
              <w:ind w:left="97"/>
              <w:rPr>
                <w:sz w:val="22"/>
              </w:rPr>
            </w:pPr>
            <w:r>
              <w:rPr>
                <w:w w:val="110"/>
                <w:sz w:val="22"/>
              </w:rPr>
              <w:t>CGCL : article 253</w:t>
            </w:r>
          </w:p>
        </w:tc>
        <w:tc>
          <w:tcPr>
            <w:tcW w:w="3901" w:type="dxa"/>
          </w:tcPr>
          <w:p>
            <w:pPr>
              <w:pStyle w:val="TableParagraph"/>
              <w:spacing w:line="441" w:lineRule="auto" w:before="9"/>
              <w:ind w:left="96" w:right="661"/>
              <w:rPr>
                <w:sz w:val="22"/>
              </w:rPr>
            </w:pPr>
            <w:r>
              <w:rPr>
                <w:w w:val="110"/>
                <w:sz w:val="22"/>
              </w:rPr>
              <w:t>0 : si le DOB n’est pas tenu ; 2 : si le DOB est tenu.</w:t>
            </w:r>
          </w:p>
          <w:p>
            <w:pPr>
              <w:pStyle w:val="TableParagraph"/>
              <w:spacing w:line="266" w:lineRule="exact" w:before="0"/>
              <w:ind w:left="2329"/>
              <w:rPr>
                <w:rFonts w:ascii="TeX Gyre Bonum"/>
                <w:b/>
                <w:sz w:val="22"/>
              </w:rPr>
            </w:pPr>
            <w:r>
              <w:rPr>
                <w:rFonts w:ascii="TeX Gyre Bonum"/>
                <w:b/>
                <w:sz w:val="22"/>
              </w:rPr>
              <w:t>Note max : 2</w:t>
            </w:r>
          </w:p>
        </w:tc>
        <w:tc>
          <w:tcPr>
            <w:tcW w:w="2535" w:type="dxa"/>
          </w:tcPr>
          <w:p>
            <w:pPr>
              <w:pStyle w:val="TableParagraph"/>
              <w:spacing w:line="249" w:lineRule="auto" w:before="6"/>
              <w:ind w:left="96" w:right="116"/>
              <w:rPr>
                <w:sz w:val="22"/>
              </w:rPr>
            </w:pPr>
            <w:r>
              <w:rPr>
                <w:w w:val="110"/>
                <w:sz w:val="22"/>
              </w:rPr>
              <w:t>Avis de réunion, le procès-verbal, la liste des participants</w:t>
            </w:r>
          </w:p>
        </w:tc>
      </w:tr>
      <w:tr>
        <w:trPr>
          <w:trHeight w:val="2408" w:hRule="atLeast"/>
        </w:trPr>
        <w:tc>
          <w:tcPr>
            <w:tcW w:w="2230" w:type="dxa"/>
          </w:tcPr>
          <w:p>
            <w:pPr>
              <w:pStyle w:val="TableParagraph"/>
              <w:spacing w:line="247" w:lineRule="auto" w:before="6"/>
              <w:ind w:left="97" w:right="430"/>
              <w:rPr>
                <w:sz w:val="22"/>
              </w:rPr>
            </w:pPr>
            <w:r>
              <w:rPr>
                <w:w w:val="110"/>
                <w:sz w:val="22"/>
              </w:rPr>
              <w:t>2.3.3 : Respect des procédures légales de passation des marchés sur la base du PPM et des AG</w:t>
            </w:r>
          </w:p>
        </w:tc>
        <w:tc>
          <w:tcPr>
            <w:tcW w:w="3625" w:type="dxa"/>
          </w:tcPr>
          <w:p>
            <w:pPr>
              <w:pStyle w:val="TableParagraph"/>
              <w:spacing w:line="249" w:lineRule="auto" w:before="6"/>
              <w:ind w:left="95" w:right="231"/>
              <w:rPr>
                <w:sz w:val="22"/>
              </w:rPr>
            </w:pPr>
            <w:r>
              <w:rPr>
                <w:w w:val="110"/>
                <w:sz w:val="22"/>
              </w:rPr>
              <w:t>Cet indicateur mesure le respect des procédures légales de passation des marchés conformément au Code des marchés publics en vigueur.</w:t>
            </w:r>
          </w:p>
          <w:p>
            <w:pPr>
              <w:pStyle w:val="TableParagraph"/>
              <w:spacing w:line="249" w:lineRule="auto" w:before="194"/>
              <w:ind w:left="95"/>
              <w:rPr>
                <w:sz w:val="22"/>
              </w:rPr>
            </w:pPr>
            <w:r>
              <w:rPr>
                <w:w w:val="110"/>
                <w:sz w:val="22"/>
              </w:rPr>
              <w:t>C’est l’année N qui est considérée.</w:t>
            </w:r>
          </w:p>
        </w:tc>
        <w:tc>
          <w:tcPr>
            <w:tcW w:w="2394" w:type="dxa"/>
          </w:tcPr>
          <w:p>
            <w:pPr>
              <w:pStyle w:val="TableParagraph"/>
              <w:spacing w:before="9"/>
              <w:ind w:left="97"/>
              <w:rPr>
                <w:sz w:val="22"/>
              </w:rPr>
            </w:pPr>
            <w:r>
              <w:rPr>
                <w:w w:val="110"/>
                <w:sz w:val="22"/>
              </w:rPr>
              <w:t>CGCL : Article 14</w:t>
            </w:r>
          </w:p>
        </w:tc>
        <w:tc>
          <w:tcPr>
            <w:tcW w:w="3901" w:type="dxa"/>
          </w:tcPr>
          <w:p>
            <w:pPr>
              <w:pStyle w:val="TableParagraph"/>
              <w:spacing w:line="249" w:lineRule="auto" w:before="6"/>
              <w:ind w:left="96" w:right="440"/>
              <w:jc w:val="both"/>
              <w:rPr>
                <w:sz w:val="22"/>
              </w:rPr>
            </w:pPr>
            <w:r>
              <w:rPr>
                <w:w w:val="110"/>
                <w:sz w:val="22"/>
              </w:rPr>
              <w:t>0 : si les procédures légales de passation des marchés ne sont pas respectées ;</w:t>
            </w:r>
          </w:p>
          <w:p>
            <w:pPr>
              <w:pStyle w:val="TableParagraph"/>
              <w:spacing w:line="249" w:lineRule="auto" w:before="195"/>
              <w:ind w:left="96"/>
              <w:rPr>
                <w:sz w:val="22"/>
              </w:rPr>
            </w:pPr>
            <w:r>
              <w:rPr>
                <w:w w:val="110"/>
                <w:sz w:val="22"/>
              </w:rPr>
              <w:t>2 : si les procédures légales de passation des marchés sont respectées.</w:t>
            </w:r>
          </w:p>
          <w:p>
            <w:pPr>
              <w:pStyle w:val="TableParagraph"/>
              <w:spacing w:before="145"/>
              <w:ind w:left="2329"/>
              <w:rPr>
                <w:rFonts w:ascii="TeX Gyre Bonum"/>
                <w:b/>
                <w:sz w:val="22"/>
              </w:rPr>
            </w:pPr>
            <w:r>
              <w:rPr>
                <w:rFonts w:ascii="TeX Gyre Bonum"/>
                <w:b/>
                <w:sz w:val="22"/>
              </w:rPr>
              <w:t>Note max : 2</w:t>
            </w:r>
          </w:p>
        </w:tc>
        <w:tc>
          <w:tcPr>
            <w:tcW w:w="2535" w:type="dxa"/>
          </w:tcPr>
          <w:p>
            <w:pPr>
              <w:pStyle w:val="TableParagraph"/>
              <w:spacing w:line="249" w:lineRule="auto" w:before="6"/>
              <w:ind w:left="96" w:right="228"/>
              <w:rPr>
                <w:sz w:val="22"/>
              </w:rPr>
            </w:pPr>
            <w:r>
              <w:rPr>
                <w:w w:val="110"/>
                <w:sz w:val="22"/>
              </w:rPr>
              <w:t>Plan de Passation des Marchés et des Avis Généraux</w:t>
            </w:r>
          </w:p>
        </w:tc>
      </w:tr>
    </w:tbl>
    <w:p>
      <w:pPr>
        <w:pStyle w:val="BodyText"/>
        <w:spacing w:before="7"/>
        <w:rPr>
          <w:rFonts w:ascii="TeX Gyre Bonum"/>
          <w:b/>
          <w:sz w:val="23"/>
        </w:rPr>
      </w:pPr>
      <w:r>
        <w:rPr/>
        <w:pict>
          <v:shape style="position:absolute;margin-left:48.240002pt;margin-top:19.120996pt;width:738.6pt;height:4.45pt;mso-position-horizontal-relative:page;mso-position-vertical-relative:paragraph;z-index:-15621632;mso-wrap-distance-left:0;mso-wrap-distance-right:0" coordorigin="965,382" coordsize="14772,89" path="m15737,457l965,457,965,471,15737,471,15737,457xm15737,382l965,382,965,442,15737,442,15737,382xe" filled="true" fillcolor="#823a0a" stroked="false">
            <v:path arrowok="t"/>
            <v:fill type="solid"/>
            <w10:wrap type="topAndBottom"/>
          </v:shape>
        </w:pict>
      </w:r>
    </w:p>
    <w:p>
      <w:pPr>
        <w:spacing w:after="0"/>
        <w:rPr>
          <w:rFonts w:ascii="TeX Gyre Bonum"/>
          <w:sz w:val="23"/>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2668" w:hRule="atLeast"/>
        </w:trPr>
        <w:tc>
          <w:tcPr>
            <w:tcW w:w="2230" w:type="dxa"/>
          </w:tcPr>
          <w:p>
            <w:pPr>
              <w:pStyle w:val="TableParagraph"/>
              <w:spacing w:line="247" w:lineRule="auto" w:before="9"/>
              <w:ind w:left="97" w:right="112"/>
              <w:rPr>
                <w:sz w:val="22"/>
              </w:rPr>
            </w:pPr>
            <w:r>
              <w:rPr>
                <w:w w:val="110"/>
                <w:sz w:val="22"/>
              </w:rPr>
              <w:t>2.3.4 : Adéquation entre budgétisation des investissements et prévisions du PIA</w:t>
            </w:r>
          </w:p>
        </w:tc>
        <w:tc>
          <w:tcPr>
            <w:tcW w:w="3625" w:type="dxa"/>
          </w:tcPr>
          <w:p>
            <w:pPr>
              <w:pStyle w:val="TableParagraph"/>
              <w:spacing w:line="247" w:lineRule="auto" w:before="9"/>
              <w:ind w:left="95" w:right="246"/>
              <w:rPr>
                <w:sz w:val="22"/>
              </w:rPr>
            </w:pPr>
            <w:r>
              <w:rPr>
                <w:w w:val="110"/>
                <w:sz w:val="22"/>
              </w:rPr>
              <w:t>Cet indicateur mesure l’adéquation entre budgétisation des investissements et les prévisions du plan d’investissement annuel.</w:t>
            </w:r>
          </w:p>
          <w:p>
            <w:pPr>
              <w:pStyle w:val="TableParagraph"/>
              <w:spacing w:line="249" w:lineRule="auto" w:before="205"/>
              <w:ind w:left="95"/>
              <w:rPr>
                <w:sz w:val="22"/>
              </w:rPr>
            </w:pPr>
            <w:r>
              <w:rPr>
                <w:w w:val="110"/>
                <w:sz w:val="22"/>
              </w:rPr>
              <w:t>C’est l’année N qui est considérée.</w:t>
            </w:r>
          </w:p>
        </w:tc>
        <w:tc>
          <w:tcPr>
            <w:tcW w:w="2394" w:type="dxa"/>
          </w:tcPr>
          <w:p>
            <w:pPr>
              <w:pStyle w:val="TableParagraph"/>
              <w:spacing w:before="9"/>
              <w:ind w:left="97"/>
              <w:rPr>
                <w:sz w:val="22"/>
              </w:rPr>
            </w:pPr>
            <w:r>
              <w:rPr>
                <w:w w:val="105"/>
                <w:sz w:val="22"/>
              </w:rPr>
              <w:t>CGCL : Article 202</w:t>
            </w:r>
          </w:p>
        </w:tc>
        <w:tc>
          <w:tcPr>
            <w:tcW w:w="3901" w:type="dxa"/>
          </w:tcPr>
          <w:p>
            <w:pPr>
              <w:pStyle w:val="TableParagraph"/>
              <w:spacing w:line="247" w:lineRule="auto" w:before="9"/>
              <w:ind w:left="96"/>
              <w:rPr>
                <w:sz w:val="22"/>
              </w:rPr>
            </w:pPr>
            <w:r>
              <w:rPr>
                <w:w w:val="110"/>
                <w:sz w:val="22"/>
              </w:rPr>
              <w:t>0 : si un seul investissement ne figure pas dans le plan d’investissement annuel ;</w:t>
            </w:r>
          </w:p>
          <w:p>
            <w:pPr>
              <w:pStyle w:val="TableParagraph"/>
              <w:spacing w:line="247" w:lineRule="auto" w:before="202"/>
              <w:ind w:left="96" w:right="218"/>
              <w:rPr>
                <w:sz w:val="22"/>
              </w:rPr>
            </w:pPr>
            <w:r>
              <w:rPr>
                <w:w w:val="110"/>
                <w:sz w:val="22"/>
              </w:rPr>
              <w:t>2 : si tous les investissements budgétisés de l’année N-1 sont issus du plan d’investissement annuel</w:t>
            </w:r>
          </w:p>
          <w:p>
            <w:pPr>
              <w:pStyle w:val="TableParagraph"/>
              <w:spacing w:before="152"/>
              <w:ind w:left="2329"/>
              <w:rPr>
                <w:rFonts w:ascii="TeX Gyre Bonum"/>
                <w:b/>
                <w:sz w:val="22"/>
              </w:rPr>
            </w:pPr>
            <w:r>
              <w:rPr>
                <w:rFonts w:ascii="TeX Gyre Bonum"/>
                <w:b/>
                <w:sz w:val="22"/>
              </w:rPr>
              <w:t>Note max : 2</w:t>
            </w:r>
          </w:p>
        </w:tc>
        <w:tc>
          <w:tcPr>
            <w:tcW w:w="2535" w:type="dxa"/>
          </w:tcPr>
          <w:p>
            <w:pPr>
              <w:pStyle w:val="TableParagraph"/>
              <w:spacing w:line="247" w:lineRule="auto" w:before="9"/>
              <w:ind w:left="96" w:right="537"/>
              <w:rPr>
                <w:sz w:val="22"/>
              </w:rPr>
            </w:pPr>
            <w:r>
              <w:rPr>
                <w:w w:val="110"/>
                <w:sz w:val="22"/>
              </w:rPr>
              <w:t>Plan annuel d’investissement, budget du Département</w:t>
            </w:r>
          </w:p>
        </w:tc>
      </w:tr>
      <w:tr>
        <w:trPr>
          <w:trHeight w:val="2550" w:hRule="atLeast"/>
        </w:trPr>
        <w:tc>
          <w:tcPr>
            <w:tcW w:w="2230" w:type="dxa"/>
          </w:tcPr>
          <w:p>
            <w:pPr>
              <w:pStyle w:val="TableParagraph"/>
              <w:spacing w:line="247" w:lineRule="auto" w:before="6"/>
              <w:ind w:left="97" w:right="299"/>
              <w:rPr>
                <w:sz w:val="22"/>
              </w:rPr>
            </w:pPr>
            <w:r>
              <w:rPr>
                <w:w w:val="110"/>
                <w:sz w:val="22"/>
              </w:rPr>
              <w:t>2.3.5 Taux de réalisation du budget d'investissement</w:t>
            </w:r>
          </w:p>
        </w:tc>
        <w:tc>
          <w:tcPr>
            <w:tcW w:w="3625" w:type="dxa"/>
          </w:tcPr>
          <w:p>
            <w:pPr>
              <w:pStyle w:val="TableParagraph"/>
              <w:spacing w:line="247" w:lineRule="auto" w:before="6"/>
              <w:ind w:left="95" w:right="246"/>
              <w:rPr>
                <w:sz w:val="22"/>
              </w:rPr>
            </w:pPr>
            <w:r>
              <w:rPr>
                <w:w w:val="110"/>
                <w:sz w:val="22"/>
              </w:rPr>
              <w:t>Cet indicateur mesure le pourcentage de réalisation du budget d’investissement annuel.</w:t>
            </w:r>
          </w:p>
          <w:p>
            <w:pPr>
              <w:pStyle w:val="TableParagraph"/>
              <w:spacing w:line="249" w:lineRule="auto" w:before="204"/>
              <w:ind w:left="95"/>
              <w:rPr>
                <w:sz w:val="22"/>
              </w:rPr>
            </w:pPr>
            <w:r>
              <w:rPr>
                <w:w w:val="110"/>
                <w:sz w:val="22"/>
              </w:rPr>
              <w:t>C’est l’année N-1 qui est considérée.</w:t>
            </w:r>
          </w:p>
        </w:tc>
        <w:tc>
          <w:tcPr>
            <w:tcW w:w="2394" w:type="dxa"/>
          </w:tcPr>
          <w:p>
            <w:pPr>
              <w:pStyle w:val="TableParagraph"/>
              <w:spacing w:before="6"/>
              <w:ind w:left="97"/>
              <w:rPr>
                <w:sz w:val="22"/>
              </w:rPr>
            </w:pPr>
            <w:r>
              <w:rPr>
                <w:w w:val="110"/>
                <w:sz w:val="22"/>
              </w:rPr>
              <w:t>CGCL : Article 27</w:t>
            </w:r>
          </w:p>
        </w:tc>
        <w:tc>
          <w:tcPr>
            <w:tcW w:w="3901" w:type="dxa"/>
          </w:tcPr>
          <w:p>
            <w:pPr>
              <w:pStyle w:val="TableParagraph"/>
              <w:spacing w:line="439" w:lineRule="auto" w:before="6"/>
              <w:ind w:left="96" w:right="120"/>
              <w:rPr>
                <w:sz w:val="22"/>
              </w:rPr>
            </w:pPr>
            <w:r>
              <w:rPr>
                <w:w w:val="115"/>
                <w:sz w:val="22"/>
              </w:rPr>
              <w:t>0 : si le taux est inférieur à 25% ; 1 : si le taux est entre 25 et 50%</w:t>
            </w:r>
            <w:r>
              <w:rPr>
                <w:spacing w:val="-2"/>
                <w:w w:val="115"/>
                <w:sz w:val="22"/>
              </w:rPr>
              <w:t> </w:t>
            </w:r>
            <w:r>
              <w:rPr>
                <w:w w:val="115"/>
                <w:sz w:val="22"/>
              </w:rPr>
              <w:t>;</w:t>
            </w:r>
          </w:p>
          <w:p>
            <w:pPr>
              <w:pStyle w:val="TableParagraph"/>
              <w:spacing w:before="2"/>
              <w:ind w:left="96"/>
              <w:rPr>
                <w:sz w:val="22"/>
              </w:rPr>
            </w:pPr>
            <w:r>
              <w:rPr>
                <w:w w:val="115"/>
                <w:sz w:val="22"/>
              </w:rPr>
              <w:t>1,5 : si le taux est entre  50 et </w:t>
            </w:r>
            <w:r>
              <w:rPr>
                <w:spacing w:val="38"/>
                <w:w w:val="115"/>
                <w:sz w:val="22"/>
              </w:rPr>
              <w:t> </w:t>
            </w:r>
            <w:r>
              <w:rPr>
                <w:w w:val="115"/>
                <w:sz w:val="22"/>
              </w:rPr>
              <w:t>75</w:t>
            </w:r>
          </w:p>
          <w:p>
            <w:pPr>
              <w:pStyle w:val="TableParagraph"/>
              <w:spacing w:before="9"/>
              <w:ind w:left="96"/>
              <w:rPr>
                <w:sz w:val="22"/>
              </w:rPr>
            </w:pPr>
            <w:r>
              <w:rPr>
                <w:w w:val="105"/>
                <w:sz w:val="22"/>
              </w:rPr>
              <w:t>% ;</w:t>
            </w:r>
          </w:p>
          <w:p>
            <w:pPr>
              <w:pStyle w:val="TableParagraph"/>
              <w:spacing w:before="209"/>
              <w:ind w:left="96"/>
              <w:rPr>
                <w:sz w:val="22"/>
              </w:rPr>
            </w:pPr>
            <w:r>
              <w:rPr>
                <w:w w:val="110"/>
                <w:sz w:val="22"/>
              </w:rPr>
              <w:t>2 : si le taux est supérieur à 75%.</w:t>
            </w:r>
          </w:p>
          <w:p>
            <w:pPr>
              <w:pStyle w:val="TableParagraph"/>
              <w:spacing w:before="156"/>
              <w:ind w:left="2329"/>
              <w:rPr>
                <w:rFonts w:ascii="TeX Gyre Bonum"/>
                <w:b/>
                <w:sz w:val="22"/>
              </w:rPr>
            </w:pPr>
            <w:r>
              <w:rPr>
                <w:rFonts w:ascii="TeX Gyre Bonum"/>
                <w:b/>
                <w:sz w:val="22"/>
              </w:rPr>
              <w:t>Note max : 2</w:t>
            </w:r>
          </w:p>
        </w:tc>
        <w:tc>
          <w:tcPr>
            <w:tcW w:w="2535" w:type="dxa"/>
          </w:tcPr>
          <w:p>
            <w:pPr>
              <w:pStyle w:val="TableParagraph"/>
              <w:spacing w:line="249" w:lineRule="auto" w:before="6"/>
              <w:ind w:left="96" w:right="566"/>
              <w:rPr>
                <w:sz w:val="22"/>
              </w:rPr>
            </w:pPr>
            <w:r>
              <w:rPr>
                <w:w w:val="110"/>
                <w:sz w:val="22"/>
              </w:rPr>
              <w:t>Budget du </w:t>
            </w:r>
            <w:r>
              <w:rPr>
                <w:w w:val="105"/>
                <w:sz w:val="22"/>
              </w:rPr>
              <w:t>Département</w:t>
            </w:r>
          </w:p>
        </w:tc>
      </w:tr>
      <w:tr>
        <w:trPr>
          <w:trHeight w:val="3841" w:hRule="atLeast"/>
        </w:trPr>
        <w:tc>
          <w:tcPr>
            <w:tcW w:w="2230" w:type="dxa"/>
          </w:tcPr>
          <w:p>
            <w:pPr>
              <w:pStyle w:val="TableParagraph"/>
              <w:spacing w:line="247" w:lineRule="auto" w:before="6"/>
              <w:ind w:left="97" w:right="106"/>
              <w:rPr>
                <w:sz w:val="22"/>
              </w:rPr>
            </w:pPr>
            <w:r>
              <w:rPr>
                <w:w w:val="110"/>
                <w:sz w:val="22"/>
              </w:rPr>
              <w:t>2.3.6 Prise en compte des charges d'entretien dans le budget</w:t>
            </w:r>
          </w:p>
        </w:tc>
        <w:tc>
          <w:tcPr>
            <w:tcW w:w="3625" w:type="dxa"/>
          </w:tcPr>
          <w:p>
            <w:pPr>
              <w:pStyle w:val="TableParagraph"/>
              <w:spacing w:line="247" w:lineRule="auto" w:before="6"/>
              <w:ind w:left="95" w:right="80"/>
              <w:rPr>
                <w:sz w:val="22"/>
              </w:rPr>
            </w:pPr>
            <w:r>
              <w:rPr>
                <w:w w:val="110"/>
                <w:sz w:val="22"/>
              </w:rPr>
              <w:t>Cet indicateur mesure la prise en compte des charges</w:t>
            </w:r>
          </w:p>
          <w:p>
            <w:pPr>
              <w:pStyle w:val="TableParagraph"/>
              <w:spacing w:line="247" w:lineRule="auto" w:before="1"/>
              <w:ind w:left="95"/>
              <w:rPr>
                <w:sz w:val="22"/>
              </w:rPr>
            </w:pPr>
            <w:r>
              <w:rPr>
                <w:w w:val="110"/>
                <w:sz w:val="22"/>
              </w:rPr>
              <w:t>d’entretien dans le budget du Département et leur niveau de réalisation.</w:t>
            </w:r>
          </w:p>
          <w:p>
            <w:pPr>
              <w:pStyle w:val="TableParagraph"/>
              <w:spacing w:line="249" w:lineRule="auto" w:before="202"/>
              <w:ind w:left="95"/>
              <w:rPr>
                <w:sz w:val="22"/>
              </w:rPr>
            </w:pPr>
            <w:r>
              <w:rPr>
                <w:w w:val="110"/>
                <w:sz w:val="22"/>
              </w:rPr>
              <w:t>C’est l’année N-1 qui est considérée.</w:t>
            </w:r>
          </w:p>
        </w:tc>
        <w:tc>
          <w:tcPr>
            <w:tcW w:w="2394" w:type="dxa"/>
          </w:tcPr>
          <w:p>
            <w:pPr>
              <w:pStyle w:val="TableParagraph"/>
              <w:spacing w:before="6"/>
              <w:ind w:left="97"/>
              <w:rPr>
                <w:sz w:val="22"/>
              </w:rPr>
            </w:pPr>
            <w:r>
              <w:rPr>
                <w:w w:val="105"/>
                <w:sz w:val="22"/>
              </w:rPr>
              <w:t>CGCL : Article 202</w:t>
            </w:r>
          </w:p>
        </w:tc>
        <w:tc>
          <w:tcPr>
            <w:tcW w:w="3901" w:type="dxa"/>
          </w:tcPr>
          <w:p>
            <w:pPr>
              <w:pStyle w:val="TableParagraph"/>
              <w:numPr>
                <w:ilvl w:val="0"/>
                <w:numId w:val="82"/>
              </w:numPr>
              <w:tabs>
                <w:tab w:pos="303" w:val="left" w:leader="none"/>
              </w:tabs>
              <w:spacing w:line="249" w:lineRule="auto" w:before="6" w:after="0"/>
              <w:ind w:left="96" w:right="143" w:firstLine="0"/>
              <w:jc w:val="left"/>
              <w:rPr>
                <w:sz w:val="22"/>
              </w:rPr>
            </w:pPr>
            <w:r>
              <w:rPr>
                <w:w w:val="110"/>
                <w:sz w:val="22"/>
              </w:rPr>
              <w:t>: si les charges d’entretien ne sont pas inscrites  dans le</w:t>
            </w:r>
            <w:r>
              <w:rPr>
                <w:spacing w:val="38"/>
                <w:w w:val="110"/>
                <w:sz w:val="22"/>
              </w:rPr>
              <w:t> </w:t>
            </w:r>
            <w:r>
              <w:rPr>
                <w:w w:val="110"/>
                <w:sz w:val="22"/>
              </w:rPr>
              <w:t>budget,</w:t>
            </w:r>
          </w:p>
          <w:p>
            <w:pPr>
              <w:pStyle w:val="TableParagraph"/>
              <w:numPr>
                <w:ilvl w:val="0"/>
                <w:numId w:val="82"/>
              </w:numPr>
              <w:tabs>
                <w:tab w:pos="303" w:val="left" w:leader="none"/>
              </w:tabs>
              <w:spacing w:line="249" w:lineRule="auto" w:before="195" w:after="0"/>
              <w:ind w:left="96" w:right="659" w:firstLine="0"/>
              <w:jc w:val="left"/>
              <w:rPr>
                <w:sz w:val="22"/>
              </w:rPr>
            </w:pPr>
            <w:r>
              <w:rPr>
                <w:w w:val="110"/>
                <w:sz w:val="22"/>
              </w:rPr>
              <w:t>: si elles sont inscrites et connaissent un taux de réalisation de moins de 50</w:t>
            </w:r>
            <w:r>
              <w:rPr>
                <w:spacing w:val="28"/>
                <w:w w:val="110"/>
                <w:sz w:val="22"/>
              </w:rPr>
              <w:t> </w:t>
            </w:r>
            <w:r>
              <w:rPr>
                <w:w w:val="110"/>
                <w:sz w:val="22"/>
              </w:rPr>
              <w:t>%</w:t>
            </w:r>
          </w:p>
          <w:p>
            <w:pPr>
              <w:pStyle w:val="TableParagraph"/>
              <w:spacing w:line="249" w:lineRule="auto" w:before="195"/>
              <w:ind w:left="96" w:right="644"/>
              <w:rPr>
                <w:sz w:val="22"/>
              </w:rPr>
            </w:pPr>
            <w:r>
              <w:rPr>
                <w:w w:val="110"/>
                <w:sz w:val="22"/>
              </w:rPr>
              <w:t>1,5 : si elles sont inscrites et connaissent un taux de réalisation entre 50 et 75 % </w:t>
            </w:r>
            <w:r>
              <w:rPr>
                <w:spacing w:val="10"/>
                <w:w w:val="110"/>
                <w:sz w:val="22"/>
              </w:rPr>
              <w:t> </w:t>
            </w:r>
            <w:r>
              <w:rPr>
                <w:w w:val="110"/>
                <w:sz w:val="22"/>
              </w:rPr>
              <w:t>;</w:t>
            </w:r>
          </w:p>
          <w:p>
            <w:pPr>
              <w:pStyle w:val="TableParagraph"/>
              <w:numPr>
                <w:ilvl w:val="0"/>
                <w:numId w:val="82"/>
              </w:numPr>
              <w:tabs>
                <w:tab w:pos="303" w:val="left" w:leader="none"/>
              </w:tabs>
              <w:spacing w:line="249" w:lineRule="auto" w:before="195" w:after="0"/>
              <w:ind w:left="96" w:right="532" w:firstLine="0"/>
              <w:jc w:val="left"/>
              <w:rPr>
                <w:sz w:val="22"/>
              </w:rPr>
            </w:pPr>
            <w:r>
              <w:rPr>
                <w:w w:val="110"/>
                <w:sz w:val="22"/>
              </w:rPr>
              <w:t>: si le taux de réalisation est supérieur à 75</w:t>
            </w:r>
            <w:r>
              <w:rPr>
                <w:spacing w:val="-8"/>
                <w:w w:val="110"/>
                <w:sz w:val="22"/>
              </w:rPr>
              <w:t> </w:t>
            </w:r>
            <w:r>
              <w:rPr>
                <w:w w:val="110"/>
                <w:sz w:val="22"/>
              </w:rPr>
              <w:t>%.</w:t>
            </w:r>
          </w:p>
          <w:p>
            <w:pPr>
              <w:pStyle w:val="TableParagraph"/>
              <w:spacing w:before="146"/>
              <w:ind w:left="2329"/>
              <w:rPr>
                <w:rFonts w:ascii="TeX Gyre Bonum"/>
                <w:b/>
                <w:sz w:val="22"/>
              </w:rPr>
            </w:pPr>
            <w:r>
              <w:rPr>
                <w:rFonts w:ascii="TeX Gyre Bonum"/>
                <w:b/>
                <w:sz w:val="22"/>
              </w:rPr>
              <w:t>Note max : 2</w:t>
            </w:r>
          </w:p>
        </w:tc>
        <w:tc>
          <w:tcPr>
            <w:tcW w:w="2535" w:type="dxa"/>
          </w:tcPr>
          <w:p>
            <w:pPr>
              <w:pStyle w:val="TableParagraph"/>
              <w:spacing w:line="249" w:lineRule="auto" w:before="6"/>
              <w:ind w:left="96" w:right="566"/>
              <w:rPr>
                <w:sz w:val="22"/>
              </w:rPr>
            </w:pPr>
            <w:r>
              <w:rPr>
                <w:w w:val="110"/>
                <w:sz w:val="22"/>
              </w:rPr>
              <w:t>Budget du </w:t>
            </w:r>
            <w:r>
              <w:rPr>
                <w:w w:val="105"/>
                <w:sz w:val="22"/>
              </w:rPr>
              <w:t>Département</w:t>
            </w:r>
          </w:p>
        </w:tc>
      </w:tr>
    </w:tbl>
    <w:p>
      <w:pPr>
        <w:pStyle w:val="BodyText"/>
        <w:spacing w:before="13"/>
        <w:rPr>
          <w:rFonts w:ascii="TeX Gyre Bonum"/>
          <w:b/>
          <w:sz w:val="19"/>
        </w:rPr>
      </w:pPr>
      <w:r>
        <w:rPr/>
        <w:pict>
          <v:shape style="position:absolute;margin-left:48.240002pt;margin-top:16.480967pt;width:738.6pt;height:4.45pt;mso-position-horizontal-relative:page;mso-position-vertical-relative:paragraph;z-index:-15621120;mso-wrap-distance-left:0;mso-wrap-distance-right:0" coordorigin="965,330" coordsize="14772,89" path="m15737,404l965,404,965,418,15737,418,15737,404xm15737,330l965,330,965,390,15737,390,15737,330xe" filled="true" fillcolor="#823a0a" stroked="false">
            <v:path arrowok="t"/>
            <v:fill type="solid"/>
            <w10:wrap type="topAndBottom"/>
          </v:shape>
        </w:pict>
      </w:r>
    </w:p>
    <w:p>
      <w:pPr>
        <w:spacing w:after="0"/>
        <w:rPr>
          <w:rFonts w:ascii="TeX Gyre Bonum"/>
          <w:sz w:val="19"/>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3842" w:hRule="atLeast"/>
        </w:trPr>
        <w:tc>
          <w:tcPr>
            <w:tcW w:w="2230" w:type="dxa"/>
          </w:tcPr>
          <w:p>
            <w:pPr>
              <w:pStyle w:val="TableParagraph"/>
              <w:spacing w:line="247" w:lineRule="auto" w:before="9"/>
              <w:ind w:left="97" w:right="150"/>
              <w:rPr>
                <w:sz w:val="22"/>
              </w:rPr>
            </w:pPr>
            <w:r>
              <w:rPr>
                <w:w w:val="110"/>
                <w:sz w:val="22"/>
              </w:rPr>
              <w:t>2.3.7 : Prise en compte des actions de renforcement des capacités dans le budget</w:t>
            </w:r>
          </w:p>
        </w:tc>
        <w:tc>
          <w:tcPr>
            <w:tcW w:w="3625" w:type="dxa"/>
          </w:tcPr>
          <w:p>
            <w:pPr>
              <w:pStyle w:val="TableParagraph"/>
              <w:spacing w:line="247" w:lineRule="auto" w:before="9"/>
              <w:ind w:left="95" w:right="134"/>
              <w:rPr>
                <w:sz w:val="22"/>
              </w:rPr>
            </w:pPr>
            <w:r>
              <w:rPr>
                <w:w w:val="110"/>
                <w:sz w:val="22"/>
              </w:rPr>
              <w:t>Cet indicateur mesure la prise en compte des actions de renforcement des capacités dans le budget du département et leur niveau de réalisation.</w:t>
            </w:r>
          </w:p>
          <w:p>
            <w:pPr>
              <w:pStyle w:val="TableParagraph"/>
              <w:spacing w:line="249" w:lineRule="auto" w:before="203"/>
              <w:ind w:left="95"/>
              <w:rPr>
                <w:sz w:val="22"/>
              </w:rPr>
            </w:pPr>
            <w:r>
              <w:rPr>
                <w:w w:val="110"/>
                <w:sz w:val="22"/>
              </w:rPr>
              <w:t>C’est l’année N-1 qui est considérée.</w:t>
            </w:r>
          </w:p>
        </w:tc>
        <w:tc>
          <w:tcPr>
            <w:tcW w:w="2394" w:type="dxa"/>
          </w:tcPr>
          <w:p>
            <w:pPr>
              <w:pStyle w:val="TableParagraph"/>
              <w:spacing w:before="9"/>
              <w:ind w:left="97"/>
              <w:rPr>
                <w:sz w:val="22"/>
              </w:rPr>
            </w:pPr>
            <w:r>
              <w:rPr>
                <w:w w:val="110"/>
                <w:sz w:val="22"/>
              </w:rPr>
              <w:t>CGCL : Article 27</w:t>
            </w:r>
          </w:p>
        </w:tc>
        <w:tc>
          <w:tcPr>
            <w:tcW w:w="3901" w:type="dxa"/>
          </w:tcPr>
          <w:p>
            <w:pPr>
              <w:pStyle w:val="TableParagraph"/>
              <w:numPr>
                <w:ilvl w:val="0"/>
                <w:numId w:val="83"/>
              </w:numPr>
              <w:tabs>
                <w:tab w:pos="303" w:val="left" w:leader="none"/>
              </w:tabs>
              <w:spacing w:line="247" w:lineRule="auto" w:before="9" w:after="0"/>
              <w:ind w:left="96" w:right="145" w:firstLine="0"/>
              <w:jc w:val="left"/>
              <w:rPr>
                <w:sz w:val="22"/>
              </w:rPr>
            </w:pPr>
            <w:r>
              <w:rPr>
                <w:w w:val="110"/>
                <w:sz w:val="22"/>
              </w:rPr>
              <w:t>: si des actions de renforcement des capacités ne sont pas inscrites,</w:t>
            </w:r>
          </w:p>
          <w:p>
            <w:pPr>
              <w:pStyle w:val="TableParagraph"/>
              <w:numPr>
                <w:ilvl w:val="0"/>
                <w:numId w:val="83"/>
              </w:numPr>
              <w:tabs>
                <w:tab w:pos="303" w:val="left" w:leader="none"/>
              </w:tabs>
              <w:spacing w:line="249" w:lineRule="auto" w:before="202" w:after="0"/>
              <w:ind w:left="96" w:right="335" w:firstLine="0"/>
              <w:jc w:val="left"/>
              <w:rPr>
                <w:sz w:val="22"/>
              </w:rPr>
            </w:pPr>
            <w:r>
              <w:rPr>
                <w:w w:val="110"/>
                <w:sz w:val="22"/>
              </w:rPr>
              <w:t>: si elles sont inscrites dans le budget,</w:t>
            </w:r>
          </w:p>
          <w:p>
            <w:pPr>
              <w:pStyle w:val="TableParagraph"/>
              <w:spacing w:line="249" w:lineRule="auto" w:before="195"/>
              <w:ind w:left="96" w:right="209"/>
              <w:jc w:val="both"/>
              <w:rPr>
                <w:sz w:val="22"/>
              </w:rPr>
            </w:pPr>
            <w:r>
              <w:rPr>
                <w:w w:val="110"/>
                <w:sz w:val="22"/>
              </w:rPr>
              <w:t>1,5 : si elles connaissent un taux de réalisation comprise entre 10 et 50 % ;</w:t>
            </w:r>
          </w:p>
          <w:p>
            <w:pPr>
              <w:pStyle w:val="TableParagraph"/>
              <w:numPr>
                <w:ilvl w:val="0"/>
                <w:numId w:val="83"/>
              </w:numPr>
              <w:tabs>
                <w:tab w:pos="303" w:val="left" w:leader="none"/>
              </w:tabs>
              <w:spacing w:line="249" w:lineRule="auto" w:before="195" w:after="0"/>
              <w:ind w:left="96" w:right="107" w:firstLine="0"/>
              <w:jc w:val="both"/>
              <w:rPr>
                <w:sz w:val="22"/>
              </w:rPr>
            </w:pPr>
            <w:r>
              <w:rPr>
                <w:w w:val="110"/>
                <w:sz w:val="22"/>
              </w:rPr>
              <w:t>: si elles sont réalisées à plus de 50%.</w:t>
            </w:r>
          </w:p>
          <w:p>
            <w:pPr>
              <w:pStyle w:val="TableParagraph"/>
              <w:spacing w:before="146"/>
              <w:ind w:left="2329"/>
              <w:rPr>
                <w:rFonts w:ascii="TeX Gyre Bonum"/>
                <w:b/>
                <w:sz w:val="22"/>
              </w:rPr>
            </w:pPr>
            <w:r>
              <w:rPr>
                <w:rFonts w:ascii="TeX Gyre Bonum"/>
                <w:b/>
                <w:sz w:val="22"/>
              </w:rPr>
              <w:t>Note max : 2</w:t>
            </w:r>
          </w:p>
        </w:tc>
        <w:tc>
          <w:tcPr>
            <w:tcW w:w="2535" w:type="dxa"/>
          </w:tcPr>
          <w:p>
            <w:pPr>
              <w:pStyle w:val="TableParagraph"/>
              <w:spacing w:line="249" w:lineRule="auto" w:before="9"/>
              <w:ind w:left="96" w:right="566"/>
              <w:rPr>
                <w:sz w:val="22"/>
              </w:rPr>
            </w:pPr>
            <w:r>
              <w:rPr>
                <w:w w:val="110"/>
                <w:sz w:val="22"/>
              </w:rPr>
              <w:t>Budget du </w:t>
            </w:r>
            <w:r>
              <w:rPr>
                <w:w w:val="105"/>
                <w:sz w:val="22"/>
              </w:rPr>
              <w:t>Département</w:t>
            </w:r>
          </w:p>
        </w:tc>
      </w:tr>
      <w:tr>
        <w:trPr>
          <w:trHeight w:val="1892" w:hRule="atLeast"/>
        </w:trPr>
        <w:tc>
          <w:tcPr>
            <w:tcW w:w="2230" w:type="dxa"/>
          </w:tcPr>
          <w:p>
            <w:pPr>
              <w:pStyle w:val="TableParagraph"/>
              <w:spacing w:line="249" w:lineRule="auto" w:before="6"/>
              <w:ind w:left="97" w:right="519"/>
              <w:rPr>
                <w:sz w:val="22"/>
              </w:rPr>
            </w:pPr>
            <w:r>
              <w:rPr>
                <w:w w:val="110"/>
                <w:sz w:val="22"/>
              </w:rPr>
              <w:t>2.3.8 : Taux d'exécution du budget départemental</w:t>
            </w:r>
          </w:p>
        </w:tc>
        <w:tc>
          <w:tcPr>
            <w:tcW w:w="3625" w:type="dxa"/>
          </w:tcPr>
          <w:p>
            <w:pPr>
              <w:pStyle w:val="TableParagraph"/>
              <w:spacing w:line="249" w:lineRule="auto" w:before="6"/>
              <w:ind w:left="95"/>
              <w:rPr>
                <w:sz w:val="22"/>
              </w:rPr>
            </w:pPr>
            <w:r>
              <w:rPr>
                <w:w w:val="110"/>
                <w:sz w:val="22"/>
              </w:rPr>
              <w:t>Cet indicateur mesure le taux d’exécution du budget du Département. C’est l’année N-1 qui est considérée.</w:t>
            </w:r>
          </w:p>
        </w:tc>
        <w:tc>
          <w:tcPr>
            <w:tcW w:w="2394" w:type="dxa"/>
          </w:tcPr>
          <w:p>
            <w:pPr>
              <w:pStyle w:val="TableParagraph"/>
              <w:spacing w:before="0"/>
              <w:ind w:left="0"/>
              <w:rPr>
                <w:rFonts w:ascii="Times New Roman"/>
                <w:sz w:val="20"/>
              </w:rPr>
            </w:pPr>
          </w:p>
        </w:tc>
        <w:tc>
          <w:tcPr>
            <w:tcW w:w="3901" w:type="dxa"/>
          </w:tcPr>
          <w:p>
            <w:pPr>
              <w:pStyle w:val="TableParagraph"/>
              <w:numPr>
                <w:ilvl w:val="0"/>
                <w:numId w:val="84"/>
              </w:numPr>
              <w:tabs>
                <w:tab w:pos="303" w:val="left" w:leader="none"/>
              </w:tabs>
              <w:spacing w:line="240" w:lineRule="auto" w:before="9" w:after="0"/>
              <w:ind w:left="303" w:right="0" w:hanging="207"/>
              <w:jc w:val="left"/>
              <w:rPr>
                <w:sz w:val="22"/>
              </w:rPr>
            </w:pPr>
            <w:r>
              <w:rPr>
                <w:w w:val="110"/>
                <w:sz w:val="22"/>
              </w:rPr>
              <w:t>: si le taux est</w:t>
            </w:r>
            <w:r>
              <w:rPr>
                <w:spacing w:val="20"/>
                <w:w w:val="110"/>
                <w:sz w:val="22"/>
              </w:rPr>
              <w:t> </w:t>
            </w:r>
            <w:r>
              <w:rPr>
                <w:w w:val="110"/>
                <w:sz w:val="22"/>
              </w:rPr>
              <w:t>inférieur à 50%,</w:t>
            </w:r>
          </w:p>
          <w:p>
            <w:pPr>
              <w:pStyle w:val="TableParagraph"/>
              <w:numPr>
                <w:ilvl w:val="0"/>
                <w:numId w:val="84"/>
              </w:numPr>
              <w:tabs>
                <w:tab w:pos="303" w:val="left" w:leader="none"/>
              </w:tabs>
              <w:spacing w:line="249" w:lineRule="auto" w:before="206" w:after="0"/>
              <w:ind w:left="96" w:right="160" w:firstLine="0"/>
              <w:jc w:val="left"/>
              <w:rPr>
                <w:sz w:val="22"/>
              </w:rPr>
            </w:pPr>
            <w:r>
              <w:rPr>
                <w:w w:val="110"/>
                <w:sz w:val="22"/>
              </w:rPr>
              <w:t>: si le taux est compris entre 50 et 75%, 2 : s’il est supérieur à 75%.</w:t>
            </w:r>
          </w:p>
          <w:p>
            <w:pPr>
              <w:pStyle w:val="TableParagraph"/>
              <w:spacing w:before="145"/>
              <w:ind w:left="2329"/>
              <w:rPr>
                <w:rFonts w:ascii="TeX Gyre Bonum"/>
                <w:b/>
                <w:sz w:val="22"/>
              </w:rPr>
            </w:pPr>
            <w:r>
              <w:rPr>
                <w:rFonts w:ascii="TeX Gyre Bonum"/>
                <w:b/>
                <w:sz w:val="22"/>
              </w:rPr>
              <w:t>Note max : 2</w:t>
            </w:r>
          </w:p>
        </w:tc>
        <w:tc>
          <w:tcPr>
            <w:tcW w:w="2535" w:type="dxa"/>
          </w:tcPr>
          <w:p>
            <w:pPr>
              <w:pStyle w:val="TableParagraph"/>
              <w:spacing w:line="249" w:lineRule="auto" w:before="6"/>
              <w:ind w:left="96" w:right="566"/>
              <w:rPr>
                <w:sz w:val="22"/>
              </w:rPr>
            </w:pPr>
            <w:r>
              <w:rPr>
                <w:w w:val="110"/>
                <w:sz w:val="22"/>
              </w:rPr>
              <w:t>Budget du </w:t>
            </w:r>
            <w:r>
              <w:rPr>
                <w:w w:val="105"/>
                <w:sz w:val="22"/>
              </w:rPr>
              <w:t>Département</w:t>
            </w:r>
          </w:p>
        </w:tc>
      </w:tr>
      <w:tr>
        <w:trPr>
          <w:trHeight w:val="2009" w:hRule="atLeast"/>
        </w:trPr>
        <w:tc>
          <w:tcPr>
            <w:tcW w:w="2230" w:type="dxa"/>
            <w:tcBorders>
              <w:bottom w:val="thickThinMediumGap" w:sz="3" w:space="0" w:color="000000"/>
            </w:tcBorders>
          </w:tcPr>
          <w:p>
            <w:pPr>
              <w:pStyle w:val="TableParagraph"/>
              <w:spacing w:line="247" w:lineRule="auto" w:before="6"/>
              <w:ind w:left="97" w:right="414"/>
              <w:rPr>
                <w:sz w:val="22"/>
              </w:rPr>
            </w:pPr>
            <w:r>
              <w:rPr>
                <w:w w:val="110"/>
                <w:sz w:val="22"/>
              </w:rPr>
              <w:t>2.3.9 : Pourcentage du budget du Département attribué aux dépenses de personnel</w:t>
            </w:r>
          </w:p>
        </w:tc>
        <w:tc>
          <w:tcPr>
            <w:tcW w:w="3625" w:type="dxa"/>
            <w:tcBorders>
              <w:bottom w:val="thickThinMediumGap" w:sz="3" w:space="0" w:color="000000"/>
            </w:tcBorders>
          </w:tcPr>
          <w:p>
            <w:pPr>
              <w:pStyle w:val="TableParagraph"/>
              <w:spacing w:line="247" w:lineRule="auto" w:before="6"/>
              <w:ind w:left="95"/>
              <w:rPr>
                <w:sz w:val="22"/>
              </w:rPr>
            </w:pPr>
            <w:r>
              <w:rPr>
                <w:w w:val="110"/>
                <w:sz w:val="22"/>
              </w:rPr>
              <w:t>Cet indicateur mesure le pourcentage du budget alloué aux dépenses de personnel du Département.</w:t>
            </w:r>
          </w:p>
          <w:p>
            <w:pPr>
              <w:pStyle w:val="TableParagraph"/>
              <w:spacing w:line="249" w:lineRule="auto" w:before="204"/>
              <w:ind w:left="95"/>
              <w:rPr>
                <w:sz w:val="22"/>
              </w:rPr>
            </w:pPr>
            <w:r>
              <w:rPr>
                <w:w w:val="110"/>
                <w:sz w:val="22"/>
              </w:rPr>
              <w:t>C’est l’année N-1 qui est considérée.</w:t>
            </w:r>
          </w:p>
        </w:tc>
        <w:tc>
          <w:tcPr>
            <w:tcW w:w="2394" w:type="dxa"/>
            <w:tcBorders>
              <w:bottom w:val="thickThinMediumGap" w:sz="3" w:space="0" w:color="000000"/>
            </w:tcBorders>
          </w:tcPr>
          <w:p>
            <w:pPr>
              <w:pStyle w:val="TableParagraph"/>
              <w:spacing w:before="0"/>
              <w:ind w:left="0"/>
              <w:rPr>
                <w:rFonts w:ascii="Times New Roman"/>
                <w:sz w:val="20"/>
              </w:rPr>
            </w:pPr>
          </w:p>
        </w:tc>
        <w:tc>
          <w:tcPr>
            <w:tcW w:w="3901" w:type="dxa"/>
            <w:tcBorders>
              <w:bottom w:val="thickThinMediumGap" w:sz="3" w:space="0" w:color="000000"/>
            </w:tcBorders>
          </w:tcPr>
          <w:p>
            <w:pPr>
              <w:pStyle w:val="TableParagraph"/>
              <w:numPr>
                <w:ilvl w:val="0"/>
                <w:numId w:val="85"/>
              </w:numPr>
              <w:tabs>
                <w:tab w:pos="303" w:val="left" w:leader="none"/>
              </w:tabs>
              <w:spacing w:line="240" w:lineRule="auto" w:before="6" w:after="0"/>
              <w:ind w:left="303" w:right="0" w:hanging="207"/>
              <w:jc w:val="left"/>
              <w:rPr>
                <w:sz w:val="22"/>
              </w:rPr>
            </w:pPr>
            <w:r>
              <w:rPr>
                <w:w w:val="110"/>
                <w:sz w:val="22"/>
              </w:rPr>
              <w:t>:</w:t>
            </w:r>
            <w:r>
              <w:rPr>
                <w:spacing w:val="12"/>
                <w:w w:val="110"/>
                <w:sz w:val="22"/>
              </w:rPr>
              <w:t> </w:t>
            </w:r>
            <w:r>
              <w:rPr>
                <w:w w:val="110"/>
                <w:sz w:val="22"/>
              </w:rPr>
              <w:t>si</w:t>
            </w:r>
            <w:r>
              <w:rPr>
                <w:spacing w:val="15"/>
                <w:w w:val="110"/>
                <w:sz w:val="22"/>
              </w:rPr>
              <w:t> </w:t>
            </w:r>
            <w:r>
              <w:rPr>
                <w:w w:val="110"/>
                <w:sz w:val="22"/>
              </w:rPr>
              <w:t>le</w:t>
            </w:r>
            <w:r>
              <w:rPr>
                <w:spacing w:val="16"/>
                <w:w w:val="110"/>
                <w:sz w:val="22"/>
              </w:rPr>
              <w:t> </w:t>
            </w:r>
            <w:r>
              <w:rPr>
                <w:w w:val="110"/>
                <w:sz w:val="22"/>
              </w:rPr>
              <w:t>taux</w:t>
            </w:r>
            <w:r>
              <w:rPr>
                <w:spacing w:val="12"/>
                <w:w w:val="110"/>
                <w:sz w:val="22"/>
              </w:rPr>
              <w:t> </w:t>
            </w:r>
            <w:r>
              <w:rPr>
                <w:w w:val="110"/>
                <w:sz w:val="22"/>
              </w:rPr>
              <w:t>est</w:t>
            </w:r>
            <w:r>
              <w:rPr>
                <w:spacing w:val="14"/>
                <w:w w:val="110"/>
                <w:sz w:val="22"/>
              </w:rPr>
              <w:t> </w:t>
            </w:r>
            <w:r>
              <w:rPr>
                <w:w w:val="110"/>
                <w:sz w:val="22"/>
              </w:rPr>
              <w:t>supérieur</w:t>
            </w:r>
            <w:r>
              <w:rPr>
                <w:spacing w:val="13"/>
                <w:w w:val="110"/>
                <w:sz w:val="22"/>
              </w:rPr>
              <w:t> </w:t>
            </w:r>
            <w:r>
              <w:rPr>
                <w:w w:val="110"/>
                <w:sz w:val="22"/>
              </w:rPr>
              <w:t>à</w:t>
            </w:r>
            <w:r>
              <w:rPr>
                <w:spacing w:val="12"/>
                <w:w w:val="110"/>
                <w:sz w:val="22"/>
              </w:rPr>
              <w:t> </w:t>
            </w:r>
            <w:r>
              <w:rPr>
                <w:w w:val="110"/>
                <w:sz w:val="22"/>
              </w:rPr>
              <w:t>40%,</w:t>
            </w:r>
          </w:p>
          <w:p>
            <w:pPr>
              <w:pStyle w:val="TableParagraph"/>
              <w:numPr>
                <w:ilvl w:val="0"/>
                <w:numId w:val="85"/>
              </w:numPr>
              <w:tabs>
                <w:tab w:pos="303" w:val="left" w:leader="none"/>
              </w:tabs>
              <w:spacing w:line="249" w:lineRule="auto" w:before="209" w:after="0"/>
              <w:ind w:left="96" w:right="226" w:firstLine="0"/>
              <w:jc w:val="left"/>
              <w:rPr>
                <w:sz w:val="22"/>
              </w:rPr>
            </w:pPr>
            <w:r>
              <w:rPr>
                <w:w w:val="110"/>
                <w:sz w:val="22"/>
              </w:rPr>
              <w:t>: si le taux est inférieur ou égal à</w:t>
            </w:r>
            <w:r>
              <w:rPr>
                <w:spacing w:val="9"/>
                <w:w w:val="110"/>
                <w:sz w:val="22"/>
              </w:rPr>
              <w:t> </w:t>
            </w:r>
            <w:r>
              <w:rPr>
                <w:w w:val="110"/>
                <w:sz w:val="22"/>
              </w:rPr>
              <w:t>40.</w:t>
            </w:r>
          </w:p>
          <w:p>
            <w:pPr>
              <w:pStyle w:val="TableParagraph"/>
              <w:spacing w:before="145"/>
              <w:ind w:left="2329"/>
              <w:rPr>
                <w:rFonts w:ascii="TeX Gyre Bonum"/>
                <w:b/>
                <w:sz w:val="22"/>
              </w:rPr>
            </w:pPr>
            <w:r>
              <w:rPr>
                <w:rFonts w:ascii="TeX Gyre Bonum"/>
                <w:b/>
                <w:sz w:val="22"/>
              </w:rPr>
              <w:t>Note max : 1</w:t>
            </w:r>
          </w:p>
        </w:tc>
        <w:tc>
          <w:tcPr>
            <w:tcW w:w="2535" w:type="dxa"/>
            <w:tcBorders>
              <w:bottom w:val="thickThinMediumGap" w:sz="3" w:space="0" w:color="000000"/>
            </w:tcBorders>
          </w:tcPr>
          <w:p>
            <w:pPr>
              <w:pStyle w:val="TableParagraph"/>
              <w:spacing w:line="249" w:lineRule="auto" w:before="6"/>
              <w:ind w:left="96" w:right="566"/>
              <w:rPr>
                <w:sz w:val="22"/>
              </w:rPr>
            </w:pPr>
            <w:r>
              <w:rPr>
                <w:w w:val="110"/>
                <w:sz w:val="22"/>
              </w:rPr>
              <w:t>Budget du </w:t>
            </w:r>
            <w:r>
              <w:rPr>
                <w:w w:val="105"/>
                <w:sz w:val="22"/>
              </w:rPr>
              <w:t>Département</w:t>
            </w:r>
          </w:p>
        </w:tc>
      </w:tr>
      <w:tr>
        <w:trPr>
          <w:trHeight w:val="457" w:hRule="atLeast"/>
        </w:trPr>
        <w:tc>
          <w:tcPr>
            <w:tcW w:w="14685" w:type="dxa"/>
            <w:gridSpan w:val="5"/>
            <w:tcBorders>
              <w:bottom w:val="thickThinMediumGap" w:sz="3" w:space="0" w:color="000000"/>
            </w:tcBorders>
            <w:shd w:val="clear" w:color="auto" w:fill="A4A4A4"/>
          </w:tcPr>
          <w:p>
            <w:pPr>
              <w:pStyle w:val="TableParagraph"/>
              <w:spacing w:line="274" w:lineRule="exact" w:before="0"/>
              <w:ind w:left="3212" w:right="3209"/>
              <w:jc w:val="center"/>
              <w:rPr>
                <w:rFonts w:ascii="TeX Gyre Bonum"/>
                <w:b/>
                <w:sz w:val="22"/>
              </w:rPr>
            </w:pPr>
            <w:r>
              <w:rPr>
                <w:rFonts w:ascii="TeX Gyre Bonum"/>
                <w:b/>
                <w:sz w:val="22"/>
              </w:rPr>
              <w:t>Domaine 3 : Participation citoyenne dans la gestion des affaires locales</w:t>
            </w:r>
          </w:p>
        </w:tc>
      </w:tr>
      <w:tr>
        <w:trPr>
          <w:trHeight w:val="458" w:hRule="atLeast"/>
        </w:trPr>
        <w:tc>
          <w:tcPr>
            <w:tcW w:w="14685" w:type="dxa"/>
            <w:gridSpan w:val="5"/>
            <w:shd w:val="clear" w:color="auto" w:fill="FFFF00"/>
          </w:tcPr>
          <w:p>
            <w:pPr>
              <w:pStyle w:val="TableParagraph"/>
              <w:spacing w:before="7"/>
              <w:ind w:left="3210" w:right="3209"/>
              <w:jc w:val="center"/>
              <w:rPr>
                <w:sz w:val="22"/>
              </w:rPr>
            </w:pPr>
            <w:r>
              <w:rPr>
                <w:w w:val="110"/>
                <w:sz w:val="22"/>
              </w:rPr>
              <w:t>Critère 3.1 : Cadre institutionnel de la participation et accès à l’information</w:t>
            </w:r>
          </w:p>
        </w:tc>
      </w:tr>
    </w:tbl>
    <w:p>
      <w:pPr>
        <w:pStyle w:val="BodyText"/>
        <w:rPr>
          <w:rFonts w:ascii="TeX Gyre Bonum"/>
          <w:b/>
          <w:sz w:val="20"/>
        </w:rPr>
      </w:pPr>
    </w:p>
    <w:p>
      <w:pPr>
        <w:pStyle w:val="BodyText"/>
        <w:spacing w:before="4"/>
        <w:rPr>
          <w:rFonts w:ascii="TeX Gyre Bonum"/>
          <w:b/>
          <w:sz w:val="23"/>
        </w:rPr>
      </w:pPr>
      <w:r>
        <w:rPr/>
        <w:pict>
          <v:shape style="position:absolute;margin-left:48.240002pt;margin-top:18.930983pt;width:738.6pt;height:4.45pt;mso-position-horizontal-relative:page;mso-position-vertical-relative:paragraph;z-index:-15620608;mso-wrap-distance-left:0;mso-wrap-distance-right:0" coordorigin="965,379" coordsize="14772,89" path="m15737,453l965,453,965,467,15737,467,15737,453xm15737,379l965,379,965,439,15737,439,15737,379xe" filled="true" fillcolor="#823a0a" stroked="false">
            <v:path arrowok="t"/>
            <v:fill type="solid"/>
            <w10:wrap type="topAndBottom"/>
          </v:shape>
        </w:pict>
      </w:r>
    </w:p>
    <w:p>
      <w:pPr>
        <w:spacing w:after="0"/>
        <w:rPr>
          <w:rFonts w:ascii="TeX Gyre Bonum"/>
          <w:sz w:val="23"/>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719" w:hRule="atLeast"/>
        </w:trPr>
        <w:tc>
          <w:tcPr>
            <w:tcW w:w="2230" w:type="dxa"/>
          </w:tcPr>
          <w:p>
            <w:pPr>
              <w:pStyle w:val="TableParagraph"/>
              <w:spacing w:before="87"/>
              <w:ind w:left="450"/>
              <w:rPr>
                <w:rFonts w:ascii="TeX Gyre Bonum"/>
                <w:b/>
                <w:sz w:val="22"/>
              </w:rPr>
            </w:pPr>
            <w:r>
              <w:rPr>
                <w:rFonts w:ascii="TeX Gyre Bonum"/>
                <w:b/>
                <w:sz w:val="22"/>
              </w:rPr>
              <w:t>Indicateurs</w:t>
            </w:r>
          </w:p>
        </w:tc>
        <w:tc>
          <w:tcPr>
            <w:tcW w:w="3625" w:type="dxa"/>
          </w:tcPr>
          <w:p>
            <w:pPr>
              <w:pStyle w:val="TableParagraph"/>
              <w:spacing w:before="87"/>
              <w:ind w:left="1134"/>
              <w:rPr>
                <w:rFonts w:ascii="TeX Gyre Bonum"/>
                <w:b/>
                <w:sz w:val="22"/>
              </w:rPr>
            </w:pPr>
            <w:r>
              <w:rPr>
                <w:rFonts w:ascii="TeX Gyre Bonum"/>
                <w:b/>
                <w:sz w:val="22"/>
              </w:rPr>
              <w:t>Description</w:t>
            </w:r>
          </w:p>
        </w:tc>
        <w:tc>
          <w:tcPr>
            <w:tcW w:w="2394" w:type="dxa"/>
          </w:tcPr>
          <w:p>
            <w:pPr>
              <w:pStyle w:val="TableParagraph"/>
              <w:spacing w:before="87"/>
              <w:ind w:left="131"/>
              <w:rPr>
                <w:rFonts w:ascii="TeX Gyre Bonum" w:hAnsi="TeX Gyre Bonum"/>
                <w:b/>
                <w:sz w:val="22"/>
              </w:rPr>
            </w:pPr>
            <w:r>
              <w:rPr>
                <w:rFonts w:ascii="TeX Gyre Bonum" w:hAnsi="TeX Gyre Bonum"/>
                <w:b/>
                <w:sz w:val="22"/>
              </w:rPr>
              <w:t>Références légales</w:t>
            </w:r>
          </w:p>
        </w:tc>
        <w:tc>
          <w:tcPr>
            <w:tcW w:w="3901" w:type="dxa"/>
          </w:tcPr>
          <w:p>
            <w:pPr>
              <w:pStyle w:val="TableParagraph"/>
              <w:spacing w:before="87"/>
              <w:ind w:left="1419" w:right="1414"/>
              <w:jc w:val="center"/>
              <w:rPr>
                <w:rFonts w:ascii="TeX Gyre Bonum"/>
                <w:b/>
                <w:sz w:val="22"/>
              </w:rPr>
            </w:pPr>
            <w:r>
              <w:rPr>
                <w:rFonts w:ascii="TeX Gyre Bonum"/>
                <w:b/>
                <w:sz w:val="22"/>
              </w:rPr>
              <w:t>Notation</w:t>
            </w:r>
          </w:p>
        </w:tc>
        <w:tc>
          <w:tcPr>
            <w:tcW w:w="2535" w:type="dxa"/>
          </w:tcPr>
          <w:p>
            <w:pPr>
              <w:pStyle w:val="TableParagraph"/>
              <w:spacing w:line="194" w:lineRule="auto" w:before="5"/>
              <w:ind w:left="592" w:right="568" w:firstLine="110"/>
              <w:rPr>
                <w:rFonts w:ascii="TeX Gyre Bonum" w:hAnsi="TeX Gyre Bonum"/>
                <w:b/>
                <w:sz w:val="22"/>
              </w:rPr>
            </w:pPr>
            <w:r>
              <w:rPr>
                <w:rFonts w:ascii="TeX Gyre Bonum" w:hAnsi="TeX Gyre Bonum"/>
                <w:b/>
                <w:sz w:val="22"/>
              </w:rPr>
              <w:t>Moyen de vérification</w:t>
            </w:r>
          </w:p>
        </w:tc>
      </w:tr>
      <w:tr>
        <w:trPr>
          <w:trHeight w:val="2608" w:hRule="atLeast"/>
        </w:trPr>
        <w:tc>
          <w:tcPr>
            <w:tcW w:w="2230" w:type="dxa"/>
          </w:tcPr>
          <w:p>
            <w:pPr>
              <w:pStyle w:val="TableParagraph"/>
              <w:spacing w:line="247" w:lineRule="auto" w:before="6"/>
              <w:ind w:left="97" w:right="150"/>
              <w:rPr>
                <w:sz w:val="22"/>
              </w:rPr>
            </w:pPr>
            <w:r>
              <w:rPr>
                <w:w w:val="110"/>
                <w:sz w:val="22"/>
              </w:rPr>
              <w:t>3.1.1 Existence d'un cadre de participation citoyenne fonctionnel au niveau du département</w:t>
            </w:r>
          </w:p>
        </w:tc>
        <w:tc>
          <w:tcPr>
            <w:tcW w:w="3625" w:type="dxa"/>
          </w:tcPr>
          <w:p>
            <w:pPr>
              <w:pStyle w:val="TableParagraph"/>
              <w:spacing w:line="247" w:lineRule="auto" w:before="6"/>
              <w:ind w:left="95" w:right="308"/>
              <w:rPr>
                <w:sz w:val="22"/>
              </w:rPr>
            </w:pPr>
            <w:r>
              <w:rPr>
                <w:w w:val="110"/>
                <w:sz w:val="22"/>
              </w:rPr>
              <w:t>Cet indicateur mesure l’existence et la fonctionnalité d’un cadre de participation citoyenne au sein du département.</w:t>
            </w:r>
          </w:p>
          <w:p>
            <w:pPr>
              <w:pStyle w:val="TableParagraph"/>
              <w:spacing w:line="249" w:lineRule="auto" w:before="203"/>
              <w:ind w:left="95"/>
              <w:rPr>
                <w:sz w:val="22"/>
              </w:rPr>
            </w:pPr>
            <w:r>
              <w:rPr>
                <w:w w:val="110"/>
                <w:sz w:val="22"/>
              </w:rPr>
              <w:t>C’est l’année N qui est considérée.</w:t>
            </w:r>
          </w:p>
        </w:tc>
        <w:tc>
          <w:tcPr>
            <w:tcW w:w="2394" w:type="dxa"/>
          </w:tcPr>
          <w:p>
            <w:pPr>
              <w:pStyle w:val="TableParagraph"/>
              <w:spacing w:line="249" w:lineRule="auto" w:before="6"/>
              <w:ind w:left="97"/>
              <w:rPr>
                <w:sz w:val="22"/>
              </w:rPr>
            </w:pPr>
            <w:r>
              <w:rPr>
                <w:w w:val="105"/>
                <w:sz w:val="22"/>
              </w:rPr>
              <w:t>CGCL : Article 6, Article 83)</w:t>
            </w:r>
          </w:p>
        </w:tc>
        <w:tc>
          <w:tcPr>
            <w:tcW w:w="3901" w:type="dxa"/>
          </w:tcPr>
          <w:p>
            <w:pPr>
              <w:pStyle w:val="TableParagraph"/>
              <w:numPr>
                <w:ilvl w:val="0"/>
                <w:numId w:val="86"/>
              </w:numPr>
              <w:tabs>
                <w:tab w:pos="303" w:val="left" w:leader="none"/>
              </w:tabs>
              <w:spacing w:line="240" w:lineRule="auto" w:before="6" w:after="0"/>
              <w:ind w:left="303" w:right="0" w:hanging="207"/>
              <w:jc w:val="left"/>
              <w:rPr>
                <w:sz w:val="22"/>
              </w:rPr>
            </w:pPr>
            <w:r>
              <w:rPr>
                <w:w w:val="110"/>
                <w:sz w:val="22"/>
              </w:rPr>
              <w:t>: si aucun cadre n’existe</w:t>
            </w:r>
            <w:r>
              <w:rPr>
                <w:spacing w:val="8"/>
                <w:w w:val="110"/>
                <w:sz w:val="22"/>
              </w:rPr>
              <w:t> </w:t>
            </w:r>
            <w:r>
              <w:rPr>
                <w:w w:val="110"/>
                <w:sz w:val="22"/>
              </w:rPr>
              <w:t>;</w:t>
            </w:r>
          </w:p>
          <w:p>
            <w:pPr>
              <w:pStyle w:val="TableParagraph"/>
              <w:numPr>
                <w:ilvl w:val="0"/>
                <w:numId w:val="86"/>
              </w:numPr>
              <w:tabs>
                <w:tab w:pos="303" w:val="left" w:leader="none"/>
              </w:tabs>
              <w:spacing w:line="249" w:lineRule="auto" w:before="209" w:after="0"/>
              <w:ind w:left="96" w:right="434" w:firstLine="0"/>
              <w:jc w:val="left"/>
              <w:rPr>
                <w:sz w:val="22"/>
              </w:rPr>
            </w:pPr>
            <w:r>
              <w:rPr>
                <w:w w:val="110"/>
                <w:sz w:val="22"/>
              </w:rPr>
              <w:t>: si le cadre existe mais ne se réunit pas</w:t>
            </w:r>
            <w:r>
              <w:rPr>
                <w:spacing w:val="23"/>
                <w:w w:val="110"/>
                <w:sz w:val="22"/>
              </w:rPr>
              <w:t> </w:t>
            </w:r>
            <w:r>
              <w:rPr>
                <w:w w:val="110"/>
                <w:sz w:val="22"/>
              </w:rPr>
              <w:t>;</w:t>
            </w:r>
          </w:p>
          <w:p>
            <w:pPr>
              <w:pStyle w:val="TableParagraph"/>
              <w:numPr>
                <w:ilvl w:val="0"/>
                <w:numId w:val="86"/>
              </w:numPr>
              <w:tabs>
                <w:tab w:pos="303" w:val="left" w:leader="none"/>
              </w:tabs>
              <w:spacing w:line="249" w:lineRule="auto" w:before="195" w:after="0"/>
              <w:ind w:left="96" w:right="568" w:firstLine="0"/>
              <w:jc w:val="left"/>
              <w:rPr>
                <w:sz w:val="22"/>
              </w:rPr>
            </w:pPr>
            <w:r>
              <w:rPr>
                <w:w w:val="110"/>
                <w:sz w:val="22"/>
              </w:rPr>
              <w:t>: si le cadre de participation existe, se réunit et fait des propositions au</w:t>
            </w:r>
            <w:r>
              <w:rPr>
                <w:spacing w:val="21"/>
                <w:w w:val="110"/>
                <w:sz w:val="22"/>
              </w:rPr>
              <w:t> </w:t>
            </w:r>
            <w:r>
              <w:rPr>
                <w:w w:val="110"/>
                <w:sz w:val="22"/>
              </w:rPr>
              <w:t>conseil.</w:t>
            </w:r>
          </w:p>
          <w:p>
            <w:pPr>
              <w:pStyle w:val="TableParagraph"/>
              <w:spacing w:before="145"/>
              <w:ind w:left="2329"/>
              <w:rPr>
                <w:rFonts w:ascii="TeX Gyre Bonum"/>
                <w:b/>
                <w:sz w:val="22"/>
              </w:rPr>
            </w:pPr>
            <w:r>
              <w:rPr>
                <w:rFonts w:ascii="TeX Gyre Bonum"/>
                <w:b/>
                <w:sz w:val="22"/>
              </w:rPr>
              <w:t>Note max : 2</w:t>
            </w:r>
          </w:p>
        </w:tc>
        <w:tc>
          <w:tcPr>
            <w:tcW w:w="2535" w:type="dxa"/>
          </w:tcPr>
          <w:p>
            <w:pPr>
              <w:pStyle w:val="TableParagraph"/>
              <w:spacing w:line="247" w:lineRule="auto" w:before="6"/>
              <w:ind w:left="96" w:right="420"/>
              <w:rPr>
                <w:sz w:val="22"/>
              </w:rPr>
            </w:pPr>
            <w:r>
              <w:rPr>
                <w:w w:val="110"/>
                <w:sz w:val="22"/>
              </w:rPr>
              <w:t>Procès-verbaux de réunion du cadre participation citoyenne</w:t>
            </w:r>
          </w:p>
        </w:tc>
      </w:tr>
      <w:tr>
        <w:trPr>
          <w:trHeight w:val="3839" w:hRule="atLeast"/>
        </w:trPr>
        <w:tc>
          <w:tcPr>
            <w:tcW w:w="2230" w:type="dxa"/>
          </w:tcPr>
          <w:p>
            <w:pPr>
              <w:pStyle w:val="TableParagraph"/>
              <w:spacing w:line="247" w:lineRule="auto" w:before="6"/>
              <w:ind w:left="97"/>
              <w:rPr>
                <w:sz w:val="22"/>
              </w:rPr>
            </w:pPr>
            <w:r>
              <w:rPr>
                <w:w w:val="110"/>
                <w:sz w:val="22"/>
              </w:rPr>
              <w:t>3.1.2 Existence et Fonctionnement des comités de gestion des infrastructures réalisées</w:t>
            </w:r>
          </w:p>
        </w:tc>
        <w:tc>
          <w:tcPr>
            <w:tcW w:w="3625" w:type="dxa"/>
          </w:tcPr>
          <w:p>
            <w:pPr>
              <w:pStyle w:val="TableParagraph"/>
              <w:spacing w:line="247" w:lineRule="auto" w:before="6"/>
              <w:ind w:left="95" w:right="152"/>
              <w:rPr>
                <w:sz w:val="22"/>
              </w:rPr>
            </w:pPr>
            <w:r>
              <w:rPr>
                <w:w w:val="110"/>
                <w:sz w:val="22"/>
              </w:rPr>
              <w:t>Cet indicateur mesure le fonctionnement des comités de gestion des infrastructures réalisées.</w:t>
            </w:r>
          </w:p>
          <w:p>
            <w:pPr>
              <w:pStyle w:val="TableParagraph"/>
              <w:spacing w:line="249" w:lineRule="auto" w:before="201"/>
              <w:ind w:left="95"/>
              <w:rPr>
                <w:sz w:val="22"/>
              </w:rPr>
            </w:pPr>
            <w:r>
              <w:rPr>
                <w:w w:val="110"/>
                <w:sz w:val="22"/>
              </w:rPr>
              <w:t>C’est l’année N qui est considérée.</w:t>
            </w:r>
          </w:p>
        </w:tc>
        <w:tc>
          <w:tcPr>
            <w:tcW w:w="2394" w:type="dxa"/>
          </w:tcPr>
          <w:p>
            <w:pPr>
              <w:pStyle w:val="TableParagraph"/>
              <w:spacing w:before="0"/>
              <w:ind w:left="0"/>
              <w:rPr>
                <w:rFonts w:ascii="Times New Roman"/>
                <w:sz w:val="20"/>
              </w:rPr>
            </w:pPr>
          </w:p>
        </w:tc>
        <w:tc>
          <w:tcPr>
            <w:tcW w:w="3901" w:type="dxa"/>
          </w:tcPr>
          <w:p>
            <w:pPr>
              <w:pStyle w:val="TableParagraph"/>
              <w:numPr>
                <w:ilvl w:val="0"/>
                <w:numId w:val="87"/>
              </w:numPr>
              <w:tabs>
                <w:tab w:pos="303" w:val="left" w:leader="none"/>
              </w:tabs>
              <w:spacing w:line="249" w:lineRule="auto" w:before="6" w:after="0"/>
              <w:ind w:left="96" w:right="325" w:firstLine="0"/>
              <w:jc w:val="left"/>
              <w:rPr>
                <w:sz w:val="22"/>
              </w:rPr>
            </w:pPr>
            <w:r>
              <w:rPr>
                <w:w w:val="110"/>
                <w:sz w:val="22"/>
              </w:rPr>
              <w:t>: si moins de 50% des comités se réunissent</w:t>
            </w:r>
            <w:r>
              <w:rPr>
                <w:spacing w:val="26"/>
                <w:w w:val="110"/>
                <w:sz w:val="22"/>
              </w:rPr>
              <w:t> </w:t>
            </w:r>
            <w:r>
              <w:rPr>
                <w:w w:val="110"/>
                <w:sz w:val="22"/>
              </w:rPr>
              <w:t>;</w:t>
            </w:r>
          </w:p>
          <w:p>
            <w:pPr>
              <w:pStyle w:val="TableParagraph"/>
              <w:numPr>
                <w:ilvl w:val="0"/>
                <w:numId w:val="87"/>
              </w:numPr>
              <w:tabs>
                <w:tab w:pos="303" w:val="left" w:leader="none"/>
              </w:tabs>
              <w:spacing w:line="249" w:lineRule="auto" w:before="195" w:after="0"/>
              <w:ind w:left="96" w:right="136" w:firstLine="0"/>
              <w:jc w:val="left"/>
              <w:rPr>
                <w:sz w:val="22"/>
              </w:rPr>
            </w:pPr>
            <w:r>
              <w:rPr>
                <w:w w:val="110"/>
                <w:sz w:val="22"/>
              </w:rPr>
              <w:t>: si entre 50 et 75% des comités de gestion se réunissent</w:t>
            </w:r>
            <w:r>
              <w:rPr>
                <w:spacing w:val="49"/>
                <w:w w:val="110"/>
                <w:sz w:val="22"/>
              </w:rPr>
              <w:t> </w:t>
            </w:r>
            <w:r>
              <w:rPr>
                <w:w w:val="110"/>
                <w:sz w:val="22"/>
              </w:rPr>
              <w:t>;</w:t>
            </w:r>
          </w:p>
          <w:p>
            <w:pPr>
              <w:pStyle w:val="TableParagraph"/>
              <w:numPr>
                <w:ilvl w:val="0"/>
                <w:numId w:val="87"/>
              </w:numPr>
              <w:tabs>
                <w:tab w:pos="303" w:val="left" w:leader="none"/>
              </w:tabs>
              <w:spacing w:line="249" w:lineRule="auto" w:before="198" w:after="0"/>
              <w:ind w:left="96" w:right="195" w:firstLine="0"/>
              <w:jc w:val="left"/>
              <w:rPr>
                <w:sz w:val="22"/>
              </w:rPr>
            </w:pPr>
            <w:r>
              <w:rPr>
                <w:w w:val="110"/>
                <w:sz w:val="22"/>
              </w:rPr>
              <w:t>: si plus de 75% des comités de gestion se réunissent</w:t>
            </w:r>
            <w:r>
              <w:rPr>
                <w:spacing w:val="38"/>
                <w:w w:val="110"/>
                <w:sz w:val="22"/>
              </w:rPr>
              <w:t> </w:t>
            </w:r>
            <w:r>
              <w:rPr>
                <w:w w:val="110"/>
                <w:sz w:val="22"/>
              </w:rPr>
              <w:t>;</w:t>
            </w:r>
          </w:p>
          <w:p>
            <w:pPr>
              <w:pStyle w:val="TableParagraph"/>
              <w:numPr>
                <w:ilvl w:val="0"/>
                <w:numId w:val="87"/>
              </w:numPr>
              <w:tabs>
                <w:tab w:pos="303" w:val="left" w:leader="none"/>
              </w:tabs>
              <w:spacing w:line="247" w:lineRule="auto" w:before="196" w:after="0"/>
              <w:ind w:left="96" w:right="195" w:firstLine="0"/>
              <w:jc w:val="left"/>
              <w:rPr>
                <w:sz w:val="22"/>
              </w:rPr>
            </w:pPr>
            <w:r>
              <w:rPr>
                <w:w w:val="110"/>
                <w:sz w:val="22"/>
              </w:rPr>
              <w:t>: si plus de 75% des comités de gestion se réunissent et établissent leurs comptes de gestion.</w:t>
            </w:r>
          </w:p>
          <w:p>
            <w:pPr>
              <w:pStyle w:val="TableParagraph"/>
              <w:spacing w:before="152"/>
              <w:ind w:left="2329"/>
              <w:rPr>
                <w:rFonts w:ascii="TeX Gyre Bonum"/>
                <w:b/>
                <w:sz w:val="22"/>
              </w:rPr>
            </w:pPr>
            <w:r>
              <w:rPr>
                <w:rFonts w:ascii="TeX Gyre Bonum"/>
                <w:b/>
                <w:sz w:val="22"/>
              </w:rPr>
              <w:t>Note max : 3</w:t>
            </w:r>
          </w:p>
        </w:tc>
        <w:tc>
          <w:tcPr>
            <w:tcW w:w="2535" w:type="dxa"/>
          </w:tcPr>
          <w:p>
            <w:pPr>
              <w:pStyle w:val="TableParagraph"/>
              <w:spacing w:line="247" w:lineRule="auto" w:before="6"/>
              <w:ind w:left="96" w:right="68"/>
              <w:rPr>
                <w:sz w:val="22"/>
              </w:rPr>
            </w:pPr>
            <w:r>
              <w:rPr>
                <w:w w:val="110"/>
                <w:sz w:val="22"/>
              </w:rPr>
              <w:t>Procès-verbaux de réunion des comités de gestion et leurs comptes de gestion</w:t>
            </w:r>
          </w:p>
        </w:tc>
      </w:tr>
      <w:tr>
        <w:trPr>
          <w:trHeight w:val="2094" w:hRule="atLeast"/>
        </w:trPr>
        <w:tc>
          <w:tcPr>
            <w:tcW w:w="2230" w:type="dxa"/>
          </w:tcPr>
          <w:p>
            <w:pPr>
              <w:pStyle w:val="TableParagraph"/>
              <w:spacing w:line="247" w:lineRule="auto" w:before="6"/>
              <w:ind w:left="97" w:right="150"/>
              <w:rPr>
                <w:sz w:val="22"/>
              </w:rPr>
            </w:pPr>
            <w:r>
              <w:rPr>
                <w:w w:val="110"/>
                <w:sz w:val="22"/>
              </w:rPr>
              <w:t>3.1.3 : Présentation publique du bilan d'exécution budgétaire (conseil et autres citoyens)</w:t>
            </w:r>
          </w:p>
        </w:tc>
        <w:tc>
          <w:tcPr>
            <w:tcW w:w="3625" w:type="dxa"/>
          </w:tcPr>
          <w:p>
            <w:pPr>
              <w:pStyle w:val="TableParagraph"/>
              <w:spacing w:line="247" w:lineRule="auto" w:before="6"/>
              <w:ind w:left="95" w:right="158"/>
              <w:rPr>
                <w:sz w:val="22"/>
              </w:rPr>
            </w:pPr>
            <w:r>
              <w:rPr>
                <w:w w:val="110"/>
                <w:sz w:val="22"/>
              </w:rPr>
              <w:t>Cet indicateur mesure la lecture du bilan d’exécution du Département en public. Cette présentation se fait devant le conseil et les citoyens et doit faire l’objet d’une bonne publicité.</w:t>
            </w:r>
          </w:p>
        </w:tc>
        <w:tc>
          <w:tcPr>
            <w:tcW w:w="2394" w:type="dxa"/>
          </w:tcPr>
          <w:p>
            <w:pPr>
              <w:pStyle w:val="TableParagraph"/>
              <w:spacing w:before="0"/>
              <w:ind w:left="0"/>
              <w:rPr>
                <w:rFonts w:ascii="Times New Roman"/>
                <w:sz w:val="20"/>
              </w:rPr>
            </w:pPr>
          </w:p>
        </w:tc>
        <w:tc>
          <w:tcPr>
            <w:tcW w:w="3901" w:type="dxa"/>
          </w:tcPr>
          <w:p>
            <w:pPr>
              <w:pStyle w:val="TableParagraph"/>
              <w:spacing w:line="249" w:lineRule="auto" w:before="6"/>
              <w:ind w:left="96" w:right="333"/>
              <w:rPr>
                <w:sz w:val="22"/>
              </w:rPr>
            </w:pPr>
            <w:r>
              <w:rPr>
                <w:w w:val="110"/>
                <w:sz w:val="22"/>
              </w:rPr>
              <w:t>0 : si le bilan d’exécution n’est pas lu en public ;</w:t>
            </w:r>
          </w:p>
          <w:p>
            <w:pPr>
              <w:pStyle w:val="TableParagraph"/>
              <w:spacing w:before="198"/>
              <w:ind w:left="96"/>
              <w:rPr>
                <w:sz w:val="22"/>
              </w:rPr>
            </w:pPr>
            <w:r>
              <w:rPr>
                <w:w w:val="110"/>
                <w:sz w:val="22"/>
              </w:rPr>
              <w:t>3 : si le bilan est lu en public.</w:t>
            </w:r>
          </w:p>
          <w:p>
            <w:pPr>
              <w:pStyle w:val="TableParagraph"/>
              <w:spacing w:before="157"/>
              <w:ind w:left="2329"/>
              <w:rPr>
                <w:rFonts w:ascii="TeX Gyre Bonum"/>
                <w:b/>
                <w:sz w:val="22"/>
              </w:rPr>
            </w:pPr>
            <w:r>
              <w:rPr>
                <w:rFonts w:ascii="TeX Gyre Bonum"/>
                <w:b/>
                <w:sz w:val="22"/>
              </w:rPr>
              <w:t>Note max : 3</w:t>
            </w:r>
          </w:p>
        </w:tc>
        <w:tc>
          <w:tcPr>
            <w:tcW w:w="2535" w:type="dxa"/>
          </w:tcPr>
          <w:p>
            <w:pPr>
              <w:pStyle w:val="TableParagraph"/>
              <w:spacing w:line="249" w:lineRule="auto" w:before="6"/>
              <w:ind w:left="96" w:right="362"/>
              <w:rPr>
                <w:sz w:val="22"/>
              </w:rPr>
            </w:pPr>
            <w:r>
              <w:rPr>
                <w:w w:val="110"/>
                <w:sz w:val="22"/>
              </w:rPr>
              <w:t>Procès-verbal de la réunion, liste des participants</w:t>
            </w:r>
          </w:p>
        </w:tc>
      </w:tr>
    </w:tbl>
    <w:p>
      <w:pPr>
        <w:pStyle w:val="BodyText"/>
        <w:spacing w:before="11"/>
        <w:rPr>
          <w:rFonts w:ascii="TeX Gyre Bonum"/>
          <w:b/>
          <w:sz w:val="6"/>
        </w:rPr>
      </w:pPr>
    </w:p>
    <w:p>
      <w:pPr>
        <w:pStyle w:val="BodyText"/>
        <w:spacing w:line="88" w:lineRule="exact"/>
        <w:ind w:left="84"/>
        <w:rPr>
          <w:rFonts w:ascii="TeX Gyre Bonum"/>
          <w:sz w:val="8"/>
        </w:rPr>
      </w:pPr>
      <w:r>
        <w:rPr>
          <w:rFonts w:ascii="TeX Gyre Bonum"/>
          <w:position w:val="-1"/>
          <w:sz w:val="8"/>
        </w:rPr>
        <w:pict>
          <v:group style="width:738.6pt;height:4.45pt;mso-position-horizontal-relative:char;mso-position-vertical-relative:line" coordorigin="0,0" coordsize="14772,89">
            <v:shape style="position:absolute;left:0;top:0;width:14772;height:89" coordorigin="0,0" coordsize="14772,89" path="m14772,74l0,74,0,89,14772,89,14772,74xm14772,0l0,0,0,60,14772,60,14772,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719" w:hRule="atLeast"/>
        </w:trPr>
        <w:tc>
          <w:tcPr>
            <w:tcW w:w="2230" w:type="dxa"/>
          </w:tcPr>
          <w:p>
            <w:pPr>
              <w:pStyle w:val="TableParagraph"/>
              <w:spacing w:before="0"/>
              <w:ind w:left="0"/>
              <w:rPr>
                <w:rFonts w:ascii="Times New Roman"/>
                <w:sz w:val="20"/>
              </w:rPr>
            </w:pPr>
          </w:p>
        </w:tc>
        <w:tc>
          <w:tcPr>
            <w:tcW w:w="3625" w:type="dxa"/>
          </w:tcPr>
          <w:p>
            <w:pPr>
              <w:pStyle w:val="TableParagraph"/>
              <w:spacing w:line="249" w:lineRule="auto" w:before="9"/>
              <w:ind w:left="95" w:firstLine="69"/>
              <w:rPr>
                <w:sz w:val="22"/>
              </w:rPr>
            </w:pPr>
            <w:r>
              <w:rPr>
                <w:w w:val="110"/>
                <w:sz w:val="22"/>
              </w:rPr>
              <w:t>C’est l’année N-1 qui est considérée.</w:t>
            </w:r>
          </w:p>
        </w:tc>
        <w:tc>
          <w:tcPr>
            <w:tcW w:w="2394" w:type="dxa"/>
          </w:tcPr>
          <w:p>
            <w:pPr>
              <w:pStyle w:val="TableParagraph"/>
              <w:spacing w:before="0"/>
              <w:ind w:left="0"/>
              <w:rPr>
                <w:rFonts w:ascii="Times New Roman"/>
                <w:sz w:val="20"/>
              </w:rPr>
            </w:pPr>
          </w:p>
        </w:tc>
        <w:tc>
          <w:tcPr>
            <w:tcW w:w="3901" w:type="dxa"/>
          </w:tcPr>
          <w:p>
            <w:pPr>
              <w:pStyle w:val="TableParagraph"/>
              <w:spacing w:before="0"/>
              <w:ind w:left="0"/>
              <w:rPr>
                <w:rFonts w:ascii="Times New Roman"/>
                <w:sz w:val="20"/>
              </w:rPr>
            </w:pPr>
          </w:p>
        </w:tc>
        <w:tc>
          <w:tcPr>
            <w:tcW w:w="2535" w:type="dxa"/>
          </w:tcPr>
          <w:p>
            <w:pPr>
              <w:pStyle w:val="TableParagraph"/>
              <w:spacing w:before="0"/>
              <w:ind w:left="0"/>
              <w:rPr>
                <w:rFonts w:ascii="Times New Roman"/>
                <w:sz w:val="20"/>
              </w:rPr>
            </w:pPr>
          </w:p>
        </w:tc>
      </w:tr>
      <w:tr>
        <w:trPr>
          <w:trHeight w:val="1882" w:hRule="atLeast"/>
        </w:trPr>
        <w:tc>
          <w:tcPr>
            <w:tcW w:w="2230" w:type="dxa"/>
            <w:tcBorders>
              <w:bottom w:val="double" w:sz="2" w:space="0" w:color="000000"/>
            </w:tcBorders>
          </w:tcPr>
          <w:p>
            <w:pPr>
              <w:pStyle w:val="TableParagraph"/>
              <w:spacing w:line="247" w:lineRule="auto" w:before="6"/>
              <w:ind w:left="97" w:right="138"/>
              <w:rPr>
                <w:sz w:val="22"/>
              </w:rPr>
            </w:pPr>
            <w:r>
              <w:rPr>
                <w:w w:val="110"/>
                <w:sz w:val="22"/>
              </w:rPr>
              <w:t>3.1.4 : Publication des délibérations du conseil départemental</w:t>
            </w:r>
          </w:p>
        </w:tc>
        <w:tc>
          <w:tcPr>
            <w:tcW w:w="3625" w:type="dxa"/>
            <w:tcBorders>
              <w:bottom w:val="double" w:sz="2" w:space="0" w:color="000000"/>
            </w:tcBorders>
          </w:tcPr>
          <w:p>
            <w:pPr>
              <w:pStyle w:val="TableParagraph"/>
              <w:spacing w:line="247" w:lineRule="auto" w:before="6"/>
              <w:ind w:left="95" w:right="246"/>
              <w:rPr>
                <w:sz w:val="22"/>
              </w:rPr>
            </w:pPr>
            <w:r>
              <w:rPr>
                <w:w w:val="110"/>
                <w:sz w:val="22"/>
              </w:rPr>
              <w:t>Cet indicateur mesure la publication des délibérations du Conseil municipal.</w:t>
            </w:r>
          </w:p>
          <w:p>
            <w:pPr>
              <w:pStyle w:val="TableParagraph"/>
              <w:spacing w:line="249" w:lineRule="auto" w:before="202"/>
              <w:ind w:left="95"/>
              <w:rPr>
                <w:sz w:val="22"/>
              </w:rPr>
            </w:pPr>
            <w:r>
              <w:rPr>
                <w:w w:val="110"/>
                <w:sz w:val="22"/>
              </w:rPr>
              <w:t>C’est l’année N qui est considérée.</w:t>
            </w:r>
          </w:p>
        </w:tc>
        <w:tc>
          <w:tcPr>
            <w:tcW w:w="2394" w:type="dxa"/>
            <w:tcBorders>
              <w:bottom w:val="double" w:sz="2" w:space="0" w:color="000000"/>
            </w:tcBorders>
          </w:tcPr>
          <w:p>
            <w:pPr>
              <w:pStyle w:val="TableParagraph"/>
              <w:spacing w:before="6"/>
              <w:ind w:left="97"/>
              <w:rPr>
                <w:sz w:val="22"/>
              </w:rPr>
            </w:pPr>
            <w:r>
              <w:rPr>
                <w:w w:val="110"/>
                <w:sz w:val="22"/>
              </w:rPr>
              <w:t>CGCL : Article 154</w:t>
            </w:r>
          </w:p>
        </w:tc>
        <w:tc>
          <w:tcPr>
            <w:tcW w:w="3901" w:type="dxa"/>
            <w:tcBorders>
              <w:bottom w:val="double" w:sz="2" w:space="0" w:color="000000"/>
            </w:tcBorders>
          </w:tcPr>
          <w:p>
            <w:pPr>
              <w:pStyle w:val="TableParagraph"/>
              <w:spacing w:line="249" w:lineRule="auto" w:before="6"/>
              <w:ind w:left="96"/>
              <w:rPr>
                <w:sz w:val="22"/>
              </w:rPr>
            </w:pPr>
            <w:r>
              <w:rPr>
                <w:w w:val="110"/>
                <w:sz w:val="22"/>
              </w:rPr>
              <w:t>0 : si les délibérations ne sont pas publiées,</w:t>
            </w:r>
          </w:p>
          <w:p>
            <w:pPr>
              <w:pStyle w:val="TableParagraph"/>
              <w:spacing w:line="249" w:lineRule="auto" w:before="195"/>
              <w:ind w:left="96" w:right="607"/>
              <w:rPr>
                <w:sz w:val="22"/>
              </w:rPr>
            </w:pPr>
            <w:r>
              <w:rPr>
                <w:w w:val="110"/>
                <w:sz w:val="22"/>
              </w:rPr>
              <w:t>3 : si elles font l’objet de publication.</w:t>
            </w:r>
          </w:p>
          <w:p>
            <w:pPr>
              <w:pStyle w:val="TableParagraph"/>
              <w:spacing w:before="146"/>
              <w:ind w:left="2329"/>
              <w:rPr>
                <w:rFonts w:ascii="TeX Gyre Bonum"/>
                <w:b/>
                <w:sz w:val="22"/>
              </w:rPr>
            </w:pPr>
            <w:r>
              <w:rPr>
                <w:rFonts w:ascii="TeX Gyre Bonum"/>
                <w:b/>
                <w:sz w:val="22"/>
              </w:rPr>
              <w:t>Note max : 3</w:t>
            </w:r>
          </w:p>
        </w:tc>
        <w:tc>
          <w:tcPr>
            <w:tcW w:w="2535" w:type="dxa"/>
            <w:tcBorders>
              <w:bottom w:val="double" w:sz="2" w:space="0" w:color="000000"/>
            </w:tcBorders>
          </w:tcPr>
          <w:p>
            <w:pPr>
              <w:pStyle w:val="TableParagraph"/>
              <w:spacing w:before="6"/>
              <w:ind w:left="96"/>
              <w:rPr>
                <w:sz w:val="22"/>
              </w:rPr>
            </w:pPr>
            <w:r>
              <w:rPr>
                <w:w w:val="105"/>
                <w:sz w:val="22"/>
              </w:rPr>
              <w:t>Affiches</w:t>
            </w:r>
          </w:p>
        </w:tc>
      </w:tr>
      <w:tr>
        <w:trPr>
          <w:trHeight w:val="2516" w:hRule="atLeast"/>
        </w:trPr>
        <w:tc>
          <w:tcPr>
            <w:tcW w:w="2230" w:type="dxa"/>
            <w:tcBorders>
              <w:top w:val="double" w:sz="2" w:space="0" w:color="000000"/>
            </w:tcBorders>
          </w:tcPr>
          <w:p>
            <w:pPr>
              <w:pStyle w:val="TableParagraph"/>
              <w:spacing w:line="247" w:lineRule="auto" w:before="0"/>
              <w:ind w:left="97" w:right="281"/>
              <w:rPr>
                <w:sz w:val="22"/>
              </w:rPr>
            </w:pPr>
            <w:r>
              <w:rPr>
                <w:w w:val="110"/>
                <w:sz w:val="22"/>
              </w:rPr>
              <w:t>3.1.5 : Dispositions prises par le conseil pour faciliter la participation des citoyens aux sessions du conseil</w:t>
            </w:r>
          </w:p>
        </w:tc>
        <w:tc>
          <w:tcPr>
            <w:tcW w:w="3625" w:type="dxa"/>
            <w:tcBorders>
              <w:top w:val="double" w:sz="2" w:space="0" w:color="000000"/>
            </w:tcBorders>
          </w:tcPr>
          <w:p>
            <w:pPr>
              <w:pStyle w:val="TableParagraph"/>
              <w:spacing w:line="247" w:lineRule="auto" w:before="0"/>
              <w:ind w:left="95" w:right="80"/>
              <w:rPr>
                <w:sz w:val="22"/>
              </w:rPr>
            </w:pPr>
            <w:r>
              <w:rPr>
                <w:w w:val="110"/>
                <w:sz w:val="22"/>
              </w:rPr>
              <w:t>Cet indicateur mesure l’existence de dispositions pour faciliter la participation des citoyens aux réunions du Conseil.</w:t>
            </w:r>
          </w:p>
          <w:p>
            <w:pPr>
              <w:pStyle w:val="TableParagraph"/>
              <w:spacing w:line="249" w:lineRule="auto" w:before="202"/>
              <w:ind w:left="95"/>
              <w:rPr>
                <w:sz w:val="22"/>
              </w:rPr>
            </w:pPr>
            <w:r>
              <w:rPr>
                <w:w w:val="110"/>
                <w:sz w:val="22"/>
              </w:rPr>
              <w:t>C’est l’année N qui est considérée.</w:t>
            </w:r>
          </w:p>
        </w:tc>
        <w:tc>
          <w:tcPr>
            <w:tcW w:w="2394" w:type="dxa"/>
            <w:tcBorders>
              <w:top w:val="double" w:sz="2" w:space="0" w:color="000000"/>
            </w:tcBorders>
          </w:tcPr>
          <w:p>
            <w:pPr>
              <w:pStyle w:val="TableParagraph"/>
              <w:spacing w:before="1"/>
              <w:ind w:left="97"/>
              <w:rPr>
                <w:sz w:val="22"/>
              </w:rPr>
            </w:pPr>
            <w:r>
              <w:rPr>
                <w:w w:val="110"/>
                <w:sz w:val="22"/>
              </w:rPr>
              <w:t>CGCL : Article 7</w:t>
            </w:r>
          </w:p>
        </w:tc>
        <w:tc>
          <w:tcPr>
            <w:tcW w:w="3901" w:type="dxa"/>
            <w:tcBorders>
              <w:top w:val="double" w:sz="2" w:space="0" w:color="000000"/>
            </w:tcBorders>
          </w:tcPr>
          <w:p>
            <w:pPr>
              <w:pStyle w:val="TableParagraph"/>
              <w:spacing w:line="249" w:lineRule="auto" w:before="0"/>
              <w:ind w:left="96" w:right="607"/>
              <w:rPr>
                <w:sz w:val="22"/>
              </w:rPr>
            </w:pPr>
            <w:r>
              <w:rPr>
                <w:w w:val="110"/>
                <w:sz w:val="22"/>
              </w:rPr>
              <w:t>0 : si elle ne prend aucune disposition ;</w:t>
            </w:r>
          </w:p>
          <w:p>
            <w:pPr>
              <w:pStyle w:val="TableParagraph"/>
              <w:spacing w:line="247" w:lineRule="auto" w:before="197"/>
              <w:ind w:left="96" w:right="235"/>
              <w:jc w:val="both"/>
              <w:rPr>
                <w:sz w:val="22"/>
              </w:rPr>
            </w:pPr>
            <w:r>
              <w:rPr>
                <w:w w:val="110"/>
                <w:sz w:val="22"/>
              </w:rPr>
              <w:t>3 : si les dispositions sont prises pour faciliter l’accès des citoyens aux réunions du conseil.</w:t>
            </w:r>
          </w:p>
          <w:p>
            <w:pPr>
              <w:pStyle w:val="TableParagraph"/>
              <w:spacing w:before="150"/>
              <w:ind w:left="2329"/>
              <w:rPr>
                <w:rFonts w:ascii="TeX Gyre Bonum"/>
                <w:b/>
                <w:sz w:val="22"/>
              </w:rPr>
            </w:pPr>
            <w:r>
              <w:rPr>
                <w:rFonts w:ascii="TeX Gyre Bonum"/>
                <w:b/>
                <w:sz w:val="22"/>
              </w:rPr>
              <w:t>Note max : 3</w:t>
            </w:r>
          </w:p>
        </w:tc>
        <w:tc>
          <w:tcPr>
            <w:tcW w:w="2535" w:type="dxa"/>
            <w:tcBorders>
              <w:top w:val="double" w:sz="2" w:space="0" w:color="000000"/>
            </w:tcBorders>
          </w:tcPr>
          <w:p>
            <w:pPr>
              <w:pStyle w:val="TableParagraph"/>
              <w:spacing w:line="249" w:lineRule="auto" w:before="0"/>
              <w:ind w:left="96" w:right="68"/>
              <w:rPr>
                <w:sz w:val="22"/>
              </w:rPr>
            </w:pPr>
            <w:r>
              <w:rPr>
                <w:w w:val="110"/>
                <w:sz w:val="22"/>
              </w:rPr>
              <w:t>Interview Conseil départemental</w:t>
            </w:r>
          </w:p>
        </w:tc>
      </w:tr>
      <w:tr>
        <w:trPr>
          <w:trHeight w:val="2726" w:hRule="atLeast"/>
        </w:trPr>
        <w:tc>
          <w:tcPr>
            <w:tcW w:w="2230" w:type="dxa"/>
            <w:tcBorders>
              <w:bottom w:val="thickThinMediumGap" w:sz="3" w:space="0" w:color="000000"/>
            </w:tcBorders>
          </w:tcPr>
          <w:p>
            <w:pPr>
              <w:pStyle w:val="TableParagraph"/>
              <w:spacing w:line="249" w:lineRule="auto" w:before="6"/>
              <w:ind w:left="97" w:right="337"/>
              <w:rPr>
                <w:sz w:val="22"/>
              </w:rPr>
            </w:pPr>
            <w:r>
              <w:rPr>
                <w:w w:val="110"/>
                <w:sz w:val="22"/>
              </w:rPr>
              <w:t>3.1.6 : Accessibilité des documents administratifs</w:t>
            </w:r>
          </w:p>
        </w:tc>
        <w:tc>
          <w:tcPr>
            <w:tcW w:w="3625" w:type="dxa"/>
            <w:tcBorders>
              <w:bottom w:val="thickThinMediumGap" w:sz="3" w:space="0" w:color="000000"/>
            </w:tcBorders>
          </w:tcPr>
          <w:p>
            <w:pPr>
              <w:pStyle w:val="TableParagraph"/>
              <w:spacing w:line="247" w:lineRule="auto" w:before="6"/>
              <w:ind w:left="95" w:right="246"/>
              <w:rPr>
                <w:sz w:val="22"/>
              </w:rPr>
            </w:pPr>
            <w:r>
              <w:rPr>
                <w:w w:val="110"/>
                <w:sz w:val="22"/>
              </w:rPr>
              <w:t>Cet indicateur mesure l’accessibilité des documents administratifs (budgets, comptes administratifs, arrêtés, procès-verbaux etc.) sont accessibles aux populations.</w:t>
            </w:r>
          </w:p>
          <w:p>
            <w:pPr>
              <w:pStyle w:val="TableParagraph"/>
              <w:spacing w:line="249" w:lineRule="auto" w:before="207"/>
              <w:ind w:left="95"/>
              <w:rPr>
                <w:sz w:val="22"/>
              </w:rPr>
            </w:pPr>
            <w:r>
              <w:rPr>
                <w:w w:val="110"/>
                <w:sz w:val="22"/>
              </w:rPr>
              <w:t>C’est l’année N qui est considérée.</w:t>
            </w:r>
          </w:p>
        </w:tc>
        <w:tc>
          <w:tcPr>
            <w:tcW w:w="2394" w:type="dxa"/>
            <w:tcBorders>
              <w:bottom w:val="thickThinMediumGap" w:sz="3" w:space="0" w:color="000000"/>
            </w:tcBorders>
          </w:tcPr>
          <w:p>
            <w:pPr>
              <w:pStyle w:val="TableParagraph"/>
              <w:spacing w:line="249" w:lineRule="auto" w:before="6"/>
              <w:ind w:left="97"/>
              <w:rPr>
                <w:sz w:val="22"/>
              </w:rPr>
            </w:pPr>
            <w:r>
              <w:rPr>
                <w:w w:val="110"/>
                <w:sz w:val="22"/>
              </w:rPr>
              <w:t>CGCL : Article 6, Article 155</w:t>
            </w:r>
          </w:p>
        </w:tc>
        <w:tc>
          <w:tcPr>
            <w:tcW w:w="3901" w:type="dxa"/>
            <w:tcBorders>
              <w:bottom w:val="thickThinMediumGap" w:sz="3" w:space="0" w:color="000000"/>
            </w:tcBorders>
          </w:tcPr>
          <w:p>
            <w:pPr>
              <w:pStyle w:val="TableParagraph"/>
              <w:spacing w:line="249" w:lineRule="auto" w:before="6"/>
              <w:ind w:left="96"/>
              <w:rPr>
                <w:sz w:val="22"/>
              </w:rPr>
            </w:pPr>
            <w:r>
              <w:rPr>
                <w:w w:val="110"/>
                <w:sz w:val="22"/>
              </w:rPr>
              <w:t>0 : si les documents ne sont pas accessibles ;</w:t>
            </w:r>
          </w:p>
          <w:p>
            <w:pPr>
              <w:pStyle w:val="TableParagraph"/>
              <w:spacing w:line="249" w:lineRule="auto" w:before="198"/>
              <w:ind w:left="96" w:right="607"/>
              <w:rPr>
                <w:sz w:val="22"/>
              </w:rPr>
            </w:pPr>
            <w:r>
              <w:rPr>
                <w:w w:val="110"/>
                <w:sz w:val="22"/>
              </w:rPr>
              <w:t>2 : si les documents sont accessibles.</w:t>
            </w:r>
          </w:p>
          <w:p>
            <w:pPr>
              <w:pStyle w:val="TableParagraph"/>
              <w:spacing w:before="146"/>
              <w:ind w:left="2329"/>
              <w:rPr>
                <w:rFonts w:ascii="TeX Gyre Bonum"/>
                <w:b/>
                <w:sz w:val="22"/>
              </w:rPr>
            </w:pPr>
            <w:r>
              <w:rPr>
                <w:rFonts w:ascii="TeX Gyre Bonum"/>
                <w:b/>
                <w:sz w:val="22"/>
              </w:rPr>
              <w:t>Note max : 2</w:t>
            </w:r>
          </w:p>
        </w:tc>
        <w:tc>
          <w:tcPr>
            <w:tcW w:w="2535" w:type="dxa"/>
            <w:tcBorders>
              <w:bottom w:val="thickThinMediumGap" w:sz="3" w:space="0" w:color="000000"/>
            </w:tcBorders>
          </w:tcPr>
          <w:p>
            <w:pPr>
              <w:pStyle w:val="TableParagraph"/>
              <w:spacing w:line="249" w:lineRule="auto" w:before="6"/>
              <w:ind w:left="96" w:right="68"/>
              <w:rPr>
                <w:sz w:val="22"/>
              </w:rPr>
            </w:pPr>
            <w:r>
              <w:rPr>
                <w:w w:val="110"/>
                <w:sz w:val="22"/>
              </w:rPr>
              <w:t>Interview Conseil départemental</w:t>
            </w:r>
          </w:p>
        </w:tc>
      </w:tr>
      <w:tr>
        <w:trPr>
          <w:trHeight w:val="456" w:hRule="atLeast"/>
        </w:trPr>
        <w:tc>
          <w:tcPr>
            <w:tcW w:w="14685" w:type="dxa"/>
            <w:gridSpan w:val="5"/>
            <w:shd w:val="clear" w:color="auto" w:fill="FFFF00"/>
          </w:tcPr>
          <w:p>
            <w:pPr>
              <w:pStyle w:val="TableParagraph"/>
              <w:spacing w:before="5"/>
              <w:ind w:left="3212" w:right="3206"/>
              <w:jc w:val="center"/>
              <w:rPr>
                <w:sz w:val="22"/>
              </w:rPr>
            </w:pPr>
            <w:r>
              <w:rPr>
                <w:w w:val="110"/>
                <w:sz w:val="22"/>
              </w:rPr>
              <w:t>Critère 3.2 : Engagement des</w:t>
            </w:r>
            <w:r>
              <w:rPr>
                <w:spacing w:val="54"/>
                <w:w w:val="110"/>
                <w:sz w:val="22"/>
              </w:rPr>
              <w:t> </w:t>
            </w:r>
            <w:r>
              <w:rPr>
                <w:w w:val="110"/>
                <w:sz w:val="22"/>
              </w:rPr>
              <w:t>citoyens</w:t>
            </w:r>
          </w:p>
        </w:tc>
      </w:tr>
      <w:tr>
        <w:trPr>
          <w:trHeight w:val="718" w:hRule="atLeast"/>
        </w:trPr>
        <w:tc>
          <w:tcPr>
            <w:tcW w:w="2230" w:type="dxa"/>
          </w:tcPr>
          <w:p>
            <w:pPr>
              <w:pStyle w:val="TableParagraph"/>
              <w:spacing w:before="86"/>
              <w:ind w:left="450"/>
              <w:rPr>
                <w:rFonts w:ascii="TeX Gyre Bonum"/>
                <w:b/>
                <w:sz w:val="22"/>
              </w:rPr>
            </w:pPr>
            <w:r>
              <w:rPr>
                <w:rFonts w:ascii="TeX Gyre Bonum"/>
                <w:b/>
                <w:sz w:val="22"/>
              </w:rPr>
              <w:t>Indicateurs</w:t>
            </w:r>
          </w:p>
        </w:tc>
        <w:tc>
          <w:tcPr>
            <w:tcW w:w="3625" w:type="dxa"/>
          </w:tcPr>
          <w:p>
            <w:pPr>
              <w:pStyle w:val="TableParagraph"/>
              <w:spacing w:before="86"/>
              <w:ind w:left="1134"/>
              <w:rPr>
                <w:rFonts w:ascii="TeX Gyre Bonum"/>
                <w:b/>
                <w:sz w:val="22"/>
              </w:rPr>
            </w:pPr>
            <w:r>
              <w:rPr>
                <w:rFonts w:ascii="TeX Gyre Bonum"/>
                <w:b/>
                <w:sz w:val="22"/>
              </w:rPr>
              <w:t>Description</w:t>
            </w:r>
          </w:p>
        </w:tc>
        <w:tc>
          <w:tcPr>
            <w:tcW w:w="2394" w:type="dxa"/>
          </w:tcPr>
          <w:p>
            <w:pPr>
              <w:pStyle w:val="TableParagraph"/>
              <w:spacing w:before="86"/>
              <w:ind w:left="131"/>
              <w:rPr>
                <w:rFonts w:ascii="TeX Gyre Bonum" w:hAnsi="TeX Gyre Bonum"/>
                <w:b/>
                <w:sz w:val="22"/>
              </w:rPr>
            </w:pPr>
            <w:r>
              <w:rPr>
                <w:rFonts w:ascii="TeX Gyre Bonum" w:hAnsi="TeX Gyre Bonum"/>
                <w:b/>
                <w:sz w:val="22"/>
              </w:rPr>
              <w:t>Références légales</w:t>
            </w:r>
          </w:p>
        </w:tc>
        <w:tc>
          <w:tcPr>
            <w:tcW w:w="3901" w:type="dxa"/>
          </w:tcPr>
          <w:p>
            <w:pPr>
              <w:pStyle w:val="TableParagraph"/>
              <w:spacing w:before="86"/>
              <w:ind w:left="1419" w:right="1414"/>
              <w:jc w:val="center"/>
              <w:rPr>
                <w:rFonts w:ascii="TeX Gyre Bonum"/>
                <w:b/>
                <w:sz w:val="22"/>
              </w:rPr>
            </w:pPr>
            <w:r>
              <w:rPr>
                <w:rFonts w:ascii="TeX Gyre Bonum"/>
                <w:b/>
                <w:sz w:val="22"/>
              </w:rPr>
              <w:t>Notation</w:t>
            </w:r>
          </w:p>
        </w:tc>
        <w:tc>
          <w:tcPr>
            <w:tcW w:w="2535" w:type="dxa"/>
          </w:tcPr>
          <w:p>
            <w:pPr>
              <w:pStyle w:val="TableParagraph"/>
              <w:spacing w:line="194" w:lineRule="auto" w:before="2"/>
              <w:ind w:left="592" w:right="568" w:firstLine="110"/>
              <w:rPr>
                <w:rFonts w:ascii="TeX Gyre Bonum" w:hAnsi="TeX Gyre Bonum"/>
                <w:b/>
                <w:sz w:val="22"/>
              </w:rPr>
            </w:pPr>
            <w:r>
              <w:rPr>
                <w:rFonts w:ascii="TeX Gyre Bonum" w:hAnsi="TeX Gyre Bonum"/>
                <w:b/>
                <w:sz w:val="22"/>
              </w:rPr>
              <w:t>Moyen de vérification</w:t>
            </w:r>
          </w:p>
        </w:tc>
      </w:tr>
    </w:tbl>
    <w:p>
      <w:pPr>
        <w:pStyle w:val="BodyText"/>
        <w:spacing w:before="6"/>
        <w:rPr>
          <w:rFonts w:ascii="TeX Gyre Bonum"/>
          <w:b/>
          <w:sz w:val="15"/>
        </w:rPr>
      </w:pPr>
      <w:r>
        <w:rPr/>
        <w:pict>
          <v:shape style="position:absolute;margin-left:48.240002pt;margin-top:13.240967pt;width:738.6pt;height:4.45pt;mso-position-horizontal-relative:page;mso-position-vertical-relative:paragraph;z-index:-15619584;mso-wrap-distance-left:0;mso-wrap-distance-right:0" coordorigin="965,265" coordsize="14772,89" path="m15737,339l965,339,965,354,15737,354,15737,339xm15737,265l965,265,965,325,15737,325,15737,265xe" filled="true" fillcolor="#823a0a" stroked="false">
            <v:path arrowok="t"/>
            <v:fill type="solid"/>
            <w10:wrap type="topAndBottom"/>
          </v:shape>
        </w:pict>
      </w:r>
    </w:p>
    <w:p>
      <w:pPr>
        <w:spacing w:after="0"/>
        <w:rPr>
          <w:rFonts w:ascii="TeX Gyre Bonum"/>
          <w:sz w:val="15"/>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2408" w:hRule="atLeast"/>
        </w:trPr>
        <w:tc>
          <w:tcPr>
            <w:tcW w:w="2230" w:type="dxa"/>
          </w:tcPr>
          <w:p>
            <w:pPr>
              <w:pStyle w:val="TableParagraph"/>
              <w:spacing w:line="247" w:lineRule="auto" w:before="9"/>
              <w:ind w:left="97" w:right="272"/>
              <w:rPr>
                <w:sz w:val="22"/>
              </w:rPr>
            </w:pPr>
            <w:r>
              <w:rPr>
                <w:w w:val="110"/>
                <w:sz w:val="22"/>
              </w:rPr>
              <w:t>3.2.1 : Participation des populations aux sessions du conseil</w:t>
            </w:r>
          </w:p>
        </w:tc>
        <w:tc>
          <w:tcPr>
            <w:tcW w:w="3625" w:type="dxa"/>
          </w:tcPr>
          <w:p>
            <w:pPr>
              <w:pStyle w:val="TableParagraph"/>
              <w:spacing w:line="247" w:lineRule="auto" w:before="9"/>
              <w:ind w:left="95"/>
              <w:rPr>
                <w:sz w:val="22"/>
              </w:rPr>
            </w:pPr>
            <w:r>
              <w:rPr>
                <w:w w:val="110"/>
                <w:sz w:val="22"/>
              </w:rPr>
              <w:t>Cet indicateur mesure la participation des citoyens aux sessions du Conseil départemental.</w:t>
            </w:r>
          </w:p>
          <w:p>
            <w:pPr>
              <w:pStyle w:val="TableParagraph"/>
              <w:spacing w:line="249" w:lineRule="auto" w:before="201"/>
              <w:ind w:left="95"/>
              <w:rPr>
                <w:sz w:val="22"/>
              </w:rPr>
            </w:pPr>
            <w:r>
              <w:rPr>
                <w:w w:val="110"/>
                <w:sz w:val="22"/>
              </w:rPr>
              <w:t>C’est l’année N qui est considérée.</w:t>
            </w:r>
          </w:p>
        </w:tc>
        <w:tc>
          <w:tcPr>
            <w:tcW w:w="2394" w:type="dxa"/>
          </w:tcPr>
          <w:p>
            <w:pPr>
              <w:pStyle w:val="TableParagraph"/>
              <w:spacing w:line="249" w:lineRule="auto" w:before="9"/>
              <w:ind w:left="97" w:right="108"/>
              <w:rPr>
                <w:sz w:val="22"/>
              </w:rPr>
            </w:pPr>
            <w:r>
              <w:rPr>
                <w:w w:val="115"/>
                <w:sz w:val="22"/>
              </w:rPr>
              <w:t>CGCL : Article 148, article 151</w:t>
            </w:r>
          </w:p>
        </w:tc>
        <w:tc>
          <w:tcPr>
            <w:tcW w:w="3901" w:type="dxa"/>
          </w:tcPr>
          <w:p>
            <w:pPr>
              <w:pStyle w:val="TableParagraph"/>
              <w:spacing w:line="247" w:lineRule="auto" w:before="9"/>
              <w:ind w:left="96" w:right="218"/>
              <w:rPr>
                <w:sz w:val="22"/>
              </w:rPr>
            </w:pPr>
            <w:r>
              <w:rPr>
                <w:w w:val="110"/>
                <w:sz w:val="22"/>
              </w:rPr>
              <w:t>0 : si les populations ne participent pas aux sessions du conseil départemental ;</w:t>
            </w:r>
          </w:p>
          <w:p>
            <w:pPr>
              <w:pStyle w:val="TableParagraph"/>
              <w:spacing w:line="247" w:lineRule="auto" w:before="202"/>
              <w:ind w:left="96"/>
              <w:rPr>
                <w:sz w:val="22"/>
              </w:rPr>
            </w:pPr>
            <w:r>
              <w:rPr>
                <w:w w:val="110"/>
                <w:sz w:val="22"/>
              </w:rPr>
              <w:t>2 : si elles participent (présence et contributions) aux réunions du conseil.</w:t>
            </w:r>
          </w:p>
          <w:p>
            <w:pPr>
              <w:pStyle w:val="TableParagraph"/>
              <w:spacing w:before="150"/>
              <w:ind w:left="2329"/>
              <w:rPr>
                <w:rFonts w:ascii="TeX Gyre Bonum"/>
                <w:b/>
                <w:sz w:val="22"/>
              </w:rPr>
            </w:pPr>
            <w:r>
              <w:rPr>
                <w:rFonts w:ascii="TeX Gyre Bonum"/>
                <w:b/>
                <w:sz w:val="22"/>
              </w:rPr>
              <w:t>Note max : 2</w:t>
            </w:r>
          </w:p>
        </w:tc>
        <w:tc>
          <w:tcPr>
            <w:tcW w:w="2535" w:type="dxa"/>
          </w:tcPr>
          <w:p>
            <w:pPr>
              <w:pStyle w:val="TableParagraph"/>
              <w:spacing w:line="247" w:lineRule="auto" w:before="9"/>
              <w:ind w:left="96" w:right="68"/>
              <w:rPr>
                <w:sz w:val="22"/>
              </w:rPr>
            </w:pPr>
            <w:r>
              <w:rPr>
                <w:w w:val="110"/>
                <w:sz w:val="22"/>
              </w:rPr>
              <w:t>Procès-verbaux de réunions, listes de présence, photos …</w:t>
            </w:r>
          </w:p>
        </w:tc>
      </w:tr>
      <w:tr>
        <w:trPr>
          <w:trHeight w:val="2409" w:hRule="atLeast"/>
        </w:trPr>
        <w:tc>
          <w:tcPr>
            <w:tcW w:w="2230" w:type="dxa"/>
          </w:tcPr>
          <w:p>
            <w:pPr>
              <w:pStyle w:val="TableParagraph"/>
              <w:spacing w:line="247" w:lineRule="auto" w:before="7"/>
              <w:ind w:left="97" w:right="150"/>
              <w:rPr>
                <w:sz w:val="22"/>
              </w:rPr>
            </w:pPr>
            <w:r>
              <w:rPr>
                <w:w w:val="110"/>
                <w:sz w:val="22"/>
              </w:rPr>
              <w:t>3.2.2 : Participation des populations à l'élaboration des plans et budgets</w:t>
            </w:r>
          </w:p>
        </w:tc>
        <w:tc>
          <w:tcPr>
            <w:tcW w:w="3625" w:type="dxa"/>
          </w:tcPr>
          <w:p>
            <w:pPr>
              <w:pStyle w:val="TableParagraph"/>
              <w:spacing w:line="247" w:lineRule="auto" w:before="7"/>
              <w:ind w:left="95"/>
              <w:rPr>
                <w:sz w:val="22"/>
              </w:rPr>
            </w:pPr>
            <w:r>
              <w:rPr>
                <w:w w:val="110"/>
                <w:sz w:val="22"/>
              </w:rPr>
              <w:t>Cet indicateur mesure la participation dans le cadre de l’élaboration des documents de planification du Conseil départemental</w:t>
            </w:r>
          </w:p>
          <w:p>
            <w:pPr>
              <w:pStyle w:val="TableParagraph"/>
              <w:spacing w:line="249" w:lineRule="auto" w:before="205"/>
              <w:ind w:left="95"/>
              <w:rPr>
                <w:sz w:val="22"/>
              </w:rPr>
            </w:pPr>
            <w:r>
              <w:rPr>
                <w:w w:val="110"/>
                <w:sz w:val="22"/>
              </w:rPr>
              <w:t>C’est l’année N-1 qui est considérée.</w:t>
            </w:r>
          </w:p>
        </w:tc>
        <w:tc>
          <w:tcPr>
            <w:tcW w:w="2394" w:type="dxa"/>
          </w:tcPr>
          <w:p>
            <w:pPr>
              <w:pStyle w:val="TableParagraph"/>
              <w:spacing w:before="9"/>
              <w:ind w:left="97"/>
              <w:rPr>
                <w:sz w:val="22"/>
              </w:rPr>
            </w:pPr>
            <w:r>
              <w:rPr>
                <w:w w:val="110"/>
                <w:sz w:val="22"/>
              </w:rPr>
              <w:t>CGCL : Article 7</w:t>
            </w:r>
          </w:p>
        </w:tc>
        <w:tc>
          <w:tcPr>
            <w:tcW w:w="3901" w:type="dxa"/>
          </w:tcPr>
          <w:p>
            <w:pPr>
              <w:pStyle w:val="TableParagraph"/>
              <w:spacing w:line="249" w:lineRule="auto" w:before="7"/>
              <w:ind w:left="96" w:right="218"/>
              <w:rPr>
                <w:sz w:val="22"/>
              </w:rPr>
            </w:pPr>
            <w:r>
              <w:rPr>
                <w:w w:val="110"/>
                <w:sz w:val="22"/>
              </w:rPr>
              <w:t>0 : si les populations ne participent pas aux exercices de planification,</w:t>
            </w:r>
          </w:p>
          <w:p>
            <w:pPr>
              <w:pStyle w:val="TableParagraph"/>
              <w:spacing w:line="249" w:lineRule="auto" w:before="194"/>
              <w:ind w:left="96" w:right="218"/>
              <w:rPr>
                <w:sz w:val="22"/>
              </w:rPr>
            </w:pPr>
            <w:r>
              <w:rPr>
                <w:w w:val="110"/>
                <w:sz w:val="22"/>
              </w:rPr>
              <w:t>3 : si elles participent aux exercices de planification et de budgétisation.</w:t>
            </w:r>
          </w:p>
          <w:p>
            <w:pPr>
              <w:pStyle w:val="TableParagraph"/>
              <w:spacing w:before="145"/>
              <w:ind w:left="2329"/>
              <w:rPr>
                <w:rFonts w:ascii="TeX Gyre Bonum"/>
                <w:b/>
                <w:sz w:val="22"/>
              </w:rPr>
            </w:pPr>
            <w:r>
              <w:rPr>
                <w:rFonts w:ascii="TeX Gyre Bonum"/>
                <w:b/>
                <w:sz w:val="22"/>
              </w:rPr>
              <w:t>Note max : 3</w:t>
            </w:r>
          </w:p>
        </w:tc>
        <w:tc>
          <w:tcPr>
            <w:tcW w:w="2535" w:type="dxa"/>
          </w:tcPr>
          <w:p>
            <w:pPr>
              <w:pStyle w:val="TableParagraph"/>
              <w:spacing w:line="247" w:lineRule="auto" w:before="7"/>
              <w:ind w:left="96" w:right="147"/>
              <w:rPr>
                <w:sz w:val="22"/>
              </w:rPr>
            </w:pPr>
            <w:r>
              <w:rPr>
                <w:w w:val="110"/>
                <w:sz w:val="22"/>
              </w:rPr>
              <w:t>Plan, rapport sur le processus de planification, listes de présence, procès- verbaux</w:t>
            </w:r>
          </w:p>
        </w:tc>
      </w:tr>
      <w:tr>
        <w:trPr>
          <w:trHeight w:val="1691" w:hRule="atLeast"/>
        </w:trPr>
        <w:tc>
          <w:tcPr>
            <w:tcW w:w="2230" w:type="dxa"/>
          </w:tcPr>
          <w:p>
            <w:pPr>
              <w:pStyle w:val="TableParagraph"/>
              <w:spacing w:line="247" w:lineRule="auto" w:before="6"/>
              <w:ind w:left="97" w:right="321"/>
              <w:rPr>
                <w:sz w:val="22"/>
              </w:rPr>
            </w:pPr>
            <w:r>
              <w:rPr>
                <w:w w:val="110"/>
                <w:sz w:val="22"/>
              </w:rPr>
              <w:t>3.2.3 Le conseil départemental coopère avec les organisations de la société civile</w:t>
            </w:r>
          </w:p>
        </w:tc>
        <w:tc>
          <w:tcPr>
            <w:tcW w:w="3625" w:type="dxa"/>
          </w:tcPr>
          <w:p>
            <w:pPr>
              <w:pStyle w:val="TableParagraph"/>
              <w:spacing w:line="249" w:lineRule="auto" w:before="6"/>
              <w:ind w:left="95" w:right="105"/>
              <w:rPr>
                <w:sz w:val="22"/>
              </w:rPr>
            </w:pPr>
            <w:r>
              <w:rPr>
                <w:w w:val="110"/>
                <w:sz w:val="22"/>
              </w:rPr>
              <w:t>Cet indicateur mesure le l’existence de coopération entre le département et les OSC.</w:t>
            </w:r>
          </w:p>
          <w:p>
            <w:pPr>
              <w:pStyle w:val="TableParagraph"/>
              <w:spacing w:line="249" w:lineRule="auto" w:before="195"/>
              <w:ind w:left="95"/>
              <w:rPr>
                <w:sz w:val="22"/>
              </w:rPr>
            </w:pPr>
            <w:r>
              <w:rPr>
                <w:w w:val="110"/>
                <w:sz w:val="22"/>
              </w:rPr>
              <w:t>C’est l’année N qui est considérée.</w:t>
            </w:r>
          </w:p>
        </w:tc>
        <w:tc>
          <w:tcPr>
            <w:tcW w:w="2394" w:type="dxa"/>
          </w:tcPr>
          <w:p>
            <w:pPr>
              <w:pStyle w:val="TableParagraph"/>
              <w:spacing w:before="6"/>
              <w:ind w:left="97"/>
              <w:rPr>
                <w:sz w:val="22"/>
              </w:rPr>
            </w:pPr>
            <w:r>
              <w:rPr>
                <w:w w:val="110"/>
                <w:sz w:val="22"/>
              </w:rPr>
              <w:t>CGCL : Article 6</w:t>
            </w:r>
          </w:p>
        </w:tc>
        <w:tc>
          <w:tcPr>
            <w:tcW w:w="3901" w:type="dxa"/>
          </w:tcPr>
          <w:p>
            <w:pPr>
              <w:pStyle w:val="TableParagraph"/>
              <w:spacing w:line="441" w:lineRule="auto" w:before="6"/>
              <w:ind w:left="96" w:right="333"/>
              <w:rPr>
                <w:sz w:val="22"/>
              </w:rPr>
            </w:pPr>
            <w:r>
              <w:rPr>
                <w:w w:val="110"/>
                <w:sz w:val="22"/>
              </w:rPr>
              <w:t>0 : s’il n’y a pas de coopération ; 2 : si la coopération existe.</w:t>
            </w:r>
          </w:p>
          <w:p>
            <w:pPr>
              <w:pStyle w:val="TableParagraph"/>
              <w:spacing w:line="266" w:lineRule="exact" w:before="0"/>
              <w:ind w:left="2329"/>
              <w:rPr>
                <w:rFonts w:ascii="TeX Gyre Bonum"/>
                <w:b/>
                <w:sz w:val="22"/>
              </w:rPr>
            </w:pPr>
            <w:r>
              <w:rPr>
                <w:rFonts w:ascii="TeX Gyre Bonum"/>
                <w:b/>
                <w:sz w:val="22"/>
              </w:rPr>
              <w:t>Note max : 2</w:t>
            </w:r>
          </w:p>
        </w:tc>
        <w:tc>
          <w:tcPr>
            <w:tcW w:w="2535" w:type="dxa"/>
          </w:tcPr>
          <w:p>
            <w:pPr>
              <w:pStyle w:val="TableParagraph"/>
              <w:spacing w:line="249" w:lineRule="auto" w:before="6"/>
              <w:ind w:left="96" w:right="68"/>
              <w:rPr>
                <w:sz w:val="22"/>
              </w:rPr>
            </w:pPr>
            <w:r>
              <w:rPr>
                <w:w w:val="110"/>
                <w:sz w:val="22"/>
              </w:rPr>
              <w:t>PV de réunions ou protocoles</w:t>
            </w:r>
          </w:p>
        </w:tc>
      </w:tr>
      <w:tr>
        <w:trPr>
          <w:trHeight w:val="2408" w:hRule="atLeast"/>
        </w:trPr>
        <w:tc>
          <w:tcPr>
            <w:tcW w:w="2230" w:type="dxa"/>
          </w:tcPr>
          <w:p>
            <w:pPr>
              <w:pStyle w:val="TableParagraph"/>
              <w:spacing w:line="247" w:lineRule="auto" w:before="6"/>
              <w:ind w:left="97" w:right="96"/>
              <w:rPr>
                <w:sz w:val="22"/>
              </w:rPr>
            </w:pPr>
            <w:r>
              <w:rPr>
                <w:w w:val="110"/>
                <w:sz w:val="22"/>
              </w:rPr>
              <w:t>3.2.4 Participation des populations à la mobilisation de la contrepartie</w:t>
            </w:r>
          </w:p>
        </w:tc>
        <w:tc>
          <w:tcPr>
            <w:tcW w:w="3625" w:type="dxa"/>
          </w:tcPr>
          <w:p>
            <w:pPr>
              <w:pStyle w:val="TableParagraph"/>
              <w:spacing w:line="249" w:lineRule="auto" w:before="6"/>
              <w:ind w:left="95" w:right="134"/>
              <w:rPr>
                <w:sz w:val="22"/>
              </w:rPr>
            </w:pPr>
            <w:r>
              <w:rPr>
                <w:w w:val="110"/>
                <w:sz w:val="22"/>
              </w:rPr>
              <w:t>Cet indicateur mesure la participation des citoyens à la mobilisation de la contrepartie.</w:t>
            </w:r>
          </w:p>
          <w:p>
            <w:pPr>
              <w:pStyle w:val="TableParagraph"/>
              <w:spacing w:line="249" w:lineRule="auto" w:before="195"/>
              <w:ind w:left="95"/>
              <w:rPr>
                <w:sz w:val="22"/>
              </w:rPr>
            </w:pPr>
            <w:r>
              <w:rPr>
                <w:w w:val="110"/>
                <w:sz w:val="22"/>
              </w:rPr>
              <w:t>C’est l’année N-1 qui est considérée.</w:t>
            </w:r>
          </w:p>
        </w:tc>
        <w:tc>
          <w:tcPr>
            <w:tcW w:w="2394" w:type="dxa"/>
          </w:tcPr>
          <w:p>
            <w:pPr>
              <w:pStyle w:val="TableParagraph"/>
              <w:spacing w:before="9"/>
              <w:ind w:left="97"/>
              <w:rPr>
                <w:sz w:val="22"/>
              </w:rPr>
            </w:pPr>
            <w:r>
              <w:rPr>
                <w:w w:val="110"/>
                <w:sz w:val="22"/>
              </w:rPr>
              <w:t>CGCL : Article 6</w:t>
            </w:r>
          </w:p>
        </w:tc>
        <w:tc>
          <w:tcPr>
            <w:tcW w:w="3901" w:type="dxa"/>
          </w:tcPr>
          <w:p>
            <w:pPr>
              <w:pStyle w:val="TableParagraph"/>
              <w:numPr>
                <w:ilvl w:val="0"/>
                <w:numId w:val="88"/>
              </w:numPr>
              <w:tabs>
                <w:tab w:pos="303" w:val="left" w:leader="none"/>
              </w:tabs>
              <w:spacing w:line="249" w:lineRule="auto" w:before="6" w:after="0"/>
              <w:ind w:left="96" w:right="356" w:firstLine="0"/>
              <w:jc w:val="left"/>
              <w:rPr>
                <w:sz w:val="22"/>
              </w:rPr>
            </w:pPr>
            <w:r>
              <w:rPr>
                <w:w w:val="110"/>
                <w:sz w:val="22"/>
              </w:rPr>
              <w:t>: si les citoyens ne participent pas;</w:t>
            </w:r>
          </w:p>
          <w:p>
            <w:pPr>
              <w:pStyle w:val="TableParagraph"/>
              <w:numPr>
                <w:ilvl w:val="0"/>
                <w:numId w:val="88"/>
              </w:numPr>
              <w:tabs>
                <w:tab w:pos="303" w:val="left" w:leader="none"/>
              </w:tabs>
              <w:spacing w:line="249" w:lineRule="auto" w:before="198" w:after="0"/>
              <w:ind w:left="96" w:right="453" w:firstLine="0"/>
              <w:jc w:val="left"/>
              <w:rPr>
                <w:sz w:val="22"/>
              </w:rPr>
            </w:pPr>
            <w:r>
              <w:rPr>
                <w:w w:val="110"/>
                <w:sz w:val="22"/>
              </w:rPr>
              <w:t>: si les citoyens participe à la contrepartie en</w:t>
            </w:r>
            <w:r>
              <w:rPr>
                <w:spacing w:val="21"/>
                <w:w w:val="110"/>
                <w:sz w:val="22"/>
              </w:rPr>
              <w:t> </w:t>
            </w:r>
            <w:r>
              <w:rPr>
                <w:w w:val="110"/>
                <w:sz w:val="22"/>
              </w:rPr>
              <w:t>nature</w:t>
            </w:r>
          </w:p>
          <w:p>
            <w:pPr>
              <w:pStyle w:val="TableParagraph"/>
              <w:numPr>
                <w:ilvl w:val="0"/>
                <w:numId w:val="88"/>
              </w:numPr>
              <w:tabs>
                <w:tab w:pos="303" w:val="left" w:leader="none"/>
              </w:tabs>
              <w:spacing w:line="249" w:lineRule="auto" w:before="196" w:after="0"/>
              <w:ind w:left="96" w:right="225" w:firstLine="0"/>
              <w:jc w:val="left"/>
              <w:rPr>
                <w:sz w:val="22"/>
              </w:rPr>
            </w:pPr>
            <w:r>
              <w:rPr>
                <w:w w:val="110"/>
                <w:sz w:val="22"/>
              </w:rPr>
              <w:t>: si les citoyens participent à la mobilisation de la contrepartie financière et en</w:t>
            </w:r>
            <w:r>
              <w:rPr>
                <w:spacing w:val="30"/>
                <w:w w:val="110"/>
                <w:sz w:val="22"/>
              </w:rPr>
              <w:t> </w:t>
            </w:r>
            <w:r>
              <w:rPr>
                <w:w w:val="110"/>
                <w:sz w:val="22"/>
              </w:rPr>
              <w:t>nature.</w:t>
            </w:r>
          </w:p>
        </w:tc>
        <w:tc>
          <w:tcPr>
            <w:tcW w:w="2535" w:type="dxa"/>
          </w:tcPr>
          <w:p>
            <w:pPr>
              <w:pStyle w:val="TableParagraph"/>
              <w:spacing w:line="249" w:lineRule="auto" w:before="6"/>
              <w:ind w:left="96" w:right="566"/>
              <w:rPr>
                <w:sz w:val="22"/>
              </w:rPr>
            </w:pPr>
            <w:r>
              <w:rPr>
                <w:w w:val="110"/>
                <w:sz w:val="22"/>
              </w:rPr>
              <w:t>Budget du </w:t>
            </w:r>
            <w:r>
              <w:rPr>
                <w:w w:val="105"/>
                <w:sz w:val="22"/>
              </w:rPr>
              <w:t>Département</w:t>
            </w:r>
          </w:p>
        </w:tc>
      </w:tr>
    </w:tbl>
    <w:p>
      <w:pPr>
        <w:pStyle w:val="BodyText"/>
        <w:spacing w:before="9"/>
        <w:rPr>
          <w:rFonts w:ascii="TeX Gyre Bonum"/>
          <w:b/>
          <w:sz w:val="27"/>
        </w:rPr>
      </w:pPr>
      <w:r>
        <w:rPr/>
        <w:pict>
          <v:shape style="position:absolute;margin-left:48.240002pt;margin-top:22.120981pt;width:738.6pt;height:4.45pt;mso-position-horizontal-relative:page;mso-position-vertical-relative:paragraph;z-index:-15619072;mso-wrap-distance-left:0;mso-wrap-distance-right:0" coordorigin="965,442" coordsize="14772,89" path="m15737,517l965,517,965,531,15737,531,15737,517xm15737,442l965,442,965,502,15737,502,15737,442xe" filled="true" fillcolor="#823a0a" stroked="false">
            <v:path arrowok="t"/>
            <v:fill type="solid"/>
            <w10:wrap type="topAndBottom"/>
          </v:shape>
        </w:pict>
      </w:r>
    </w:p>
    <w:p>
      <w:pPr>
        <w:spacing w:after="0"/>
        <w:rPr>
          <w:rFonts w:ascii="TeX Gyre Bonum"/>
          <w:sz w:val="27"/>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230"/>
        <w:gridCol w:w="3625"/>
        <w:gridCol w:w="2394"/>
        <w:gridCol w:w="3901"/>
        <w:gridCol w:w="2535"/>
      </w:tblGrid>
      <w:tr>
        <w:trPr>
          <w:trHeight w:val="460" w:hRule="atLeast"/>
        </w:trPr>
        <w:tc>
          <w:tcPr>
            <w:tcW w:w="2230" w:type="dxa"/>
          </w:tcPr>
          <w:p>
            <w:pPr>
              <w:pStyle w:val="TableParagraph"/>
              <w:spacing w:before="0"/>
              <w:ind w:left="0"/>
              <w:rPr>
                <w:rFonts w:ascii="Times New Roman"/>
                <w:sz w:val="20"/>
              </w:rPr>
            </w:pPr>
          </w:p>
        </w:tc>
        <w:tc>
          <w:tcPr>
            <w:tcW w:w="3625" w:type="dxa"/>
          </w:tcPr>
          <w:p>
            <w:pPr>
              <w:pStyle w:val="TableParagraph"/>
              <w:spacing w:before="0"/>
              <w:ind w:left="0"/>
              <w:rPr>
                <w:rFonts w:ascii="Times New Roman"/>
                <w:sz w:val="20"/>
              </w:rPr>
            </w:pPr>
          </w:p>
        </w:tc>
        <w:tc>
          <w:tcPr>
            <w:tcW w:w="2394" w:type="dxa"/>
          </w:tcPr>
          <w:p>
            <w:pPr>
              <w:pStyle w:val="TableParagraph"/>
              <w:spacing w:before="0"/>
              <w:ind w:left="0"/>
              <w:rPr>
                <w:rFonts w:ascii="Times New Roman"/>
                <w:sz w:val="20"/>
              </w:rPr>
            </w:pPr>
          </w:p>
        </w:tc>
        <w:tc>
          <w:tcPr>
            <w:tcW w:w="3901" w:type="dxa"/>
          </w:tcPr>
          <w:p>
            <w:pPr>
              <w:pStyle w:val="TableParagraph"/>
              <w:spacing w:line="278" w:lineRule="exact" w:before="0"/>
              <w:ind w:left="2329"/>
              <w:rPr>
                <w:rFonts w:ascii="TeX Gyre Bonum"/>
                <w:b/>
                <w:sz w:val="22"/>
              </w:rPr>
            </w:pPr>
            <w:r>
              <w:rPr>
                <w:rFonts w:ascii="TeX Gyre Bonum"/>
                <w:b/>
                <w:sz w:val="22"/>
              </w:rPr>
              <w:t>Note max : 2</w:t>
            </w:r>
          </w:p>
        </w:tc>
        <w:tc>
          <w:tcPr>
            <w:tcW w:w="2535" w:type="dxa"/>
          </w:tcPr>
          <w:p>
            <w:pPr>
              <w:pStyle w:val="TableParagraph"/>
              <w:spacing w:before="0"/>
              <w:ind w:left="0"/>
              <w:rPr>
                <w:rFonts w:ascii="Times New Roman"/>
                <w:sz w:val="20"/>
              </w:rPr>
            </w:pPr>
          </w:p>
        </w:tc>
      </w:tr>
      <w:tr>
        <w:trPr>
          <w:trHeight w:val="1949" w:hRule="atLeast"/>
        </w:trPr>
        <w:tc>
          <w:tcPr>
            <w:tcW w:w="2230" w:type="dxa"/>
          </w:tcPr>
          <w:p>
            <w:pPr>
              <w:pStyle w:val="TableParagraph"/>
              <w:spacing w:line="247" w:lineRule="auto" w:before="6"/>
              <w:ind w:left="97" w:right="212"/>
              <w:rPr>
                <w:sz w:val="22"/>
              </w:rPr>
            </w:pPr>
            <w:r>
              <w:rPr>
                <w:w w:val="110"/>
                <w:sz w:val="22"/>
              </w:rPr>
              <w:t>3.2.3 Le conseil départemental organise la concertation avec les communes.</w:t>
            </w:r>
          </w:p>
        </w:tc>
        <w:tc>
          <w:tcPr>
            <w:tcW w:w="3625" w:type="dxa"/>
          </w:tcPr>
          <w:p>
            <w:pPr>
              <w:pStyle w:val="TableParagraph"/>
              <w:spacing w:line="247" w:lineRule="auto" w:before="6"/>
              <w:ind w:left="95" w:right="134"/>
              <w:rPr>
                <w:sz w:val="22"/>
              </w:rPr>
            </w:pPr>
            <w:r>
              <w:rPr>
                <w:w w:val="110"/>
                <w:sz w:val="22"/>
              </w:rPr>
              <w:t>Cet indicateur mesure l’existence de cadre concertation entre le Département et les communes.</w:t>
            </w:r>
          </w:p>
          <w:p>
            <w:pPr>
              <w:pStyle w:val="TableParagraph"/>
              <w:spacing w:line="249" w:lineRule="auto" w:before="204"/>
              <w:ind w:left="95"/>
              <w:rPr>
                <w:sz w:val="22"/>
              </w:rPr>
            </w:pPr>
            <w:r>
              <w:rPr>
                <w:w w:val="110"/>
                <w:sz w:val="22"/>
              </w:rPr>
              <w:t>C’est l’année N qui est considérée.</w:t>
            </w:r>
          </w:p>
        </w:tc>
        <w:tc>
          <w:tcPr>
            <w:tcW w:w="2394" w:type="dxa"/>
          </w:tcPr>
          <w:p>
            <w:pPr>
              <w:pStyle w:val="TableParagraph"/>
              <w:spacing w:before="6"/>
              <w:ind w:left="97"/>
              <w:rPr>
                <w:sz w:val="22"/>
              </w:rPr>
            </w:pPr>
            <w:r>
              <w:rPr>
                <w:w w:val="110"/>
                <w:sz w:val="22"/>
              </w:rPr>
              <w:t>CGCL : Article 16</w:t>
            </w:r>
          </w:p>
        </w:tc>
        <w:tc>
          <w:tcPr>
            <w:tcW w:w="3901" w:type="dxa"/>
          </w:tcPr>
          <w:p>
            <w:pPr>
              <w:pStyle w:val="TableParagraph"/>
              <w:spacing w:line="439" w:lineRule="auto" w:before="6"/>
              <w:ind w:left="96" w:right="333"/>
              <w:rPr>
                <w:sz w:val="22"/>
              </w:rPr>
            </w:pPr>
            <w:r>
              <w:rPr>
                <w:w w:val="110"/>
                <w:sz w:val="22"/>
              </w:rPr>
              <w:t>0 : s’il n’y a pas de coopération ; 2 : si la coopération existe.</w:t>
            </w:r>
          </w:p>
          <w:p>
            <w:pPr>
              <w:pStyle w:val="TableParagraph"/>
              <w:spacing w:line="271" w:lineRule="exact" w:before="0"/>
              <w:ind w:left="2329"/>
              <w:rPr>
                <w:rFonts w:ascii="TeX Gyre Bonum"/>
                <w:b/>
                <w:sz w:val="22"/>
              </w:rPr>
            </w:pPr>
            <w:r>
              <w:rPr>
                <w:rFonts w:ascii="TeX Gyre Bonum"/>
                <w:b/>
                <w:sz w:val="22"/>
              </w:rPr>
              <w:t>Note max : 2</w:t>
            </w:r>
          </w:p>
        </w:tc>
        <w:tc>
          <w:tcPr>
            <w:tcW w:w="2535" w:type="dxa"/>
          </w:tcPr>
          <w:p>
            <w:pPr>
              <w:pStyle w:val="TableParagraph"/>
              <w:spacing w:line="249" w:lineRule="auto" w:before="6"/>
              <w:ind w:left="96" w:right="68"/>
              <w:rPr>
                <w:sz w:val="22"/>
              </w:rPr>
            </w:pPr>
            <w:r>
              <w:rPr>
                <w:w w:val="110"/>
                <w:sz w:val="22"/>
              </w:rPr>
              <w:t>PV de réunions ou protocoles</w:t>
            </w:r>
          </w:p>
        </w:tc>
      </w:tr>
    </w:tbl>
    <w:p>
      <w:pPr>
        <w:pStyle w:val="BodyText"/>
        <w:rPr>
          <w:rFonts w:ascii="TeX Gyre Bonum"/>
          <w:b/>
          <w:sz w:val="20"/>
        </w:rPr>
      </w:pPr>
    </w:p>
    <w:p>
      <w:pPr>
        <w:pStyle w:val="BodyText"/>
        <w:rPr>
          <w:rFonts w:ascii="TeX Gyre Bonum"/>
          <w:b/>
          <w:sz w:val="20"/>
        </w:rPr>
      </w:pPr>
    </w:p>
    <w:p>
      <w:pPr>
        <w:pStyle w:val="BodyText"/>
        <w:spacing w:before="4" w:after="1"/>
        <w:rPr>
          <w:rFonts w:ascii="TeX Gyre Bonum"/>
          <w:b/>
          <w:sz w:val="24"/>
        </w:rPr>
      </w:pPr>
    </w:p>
    <w:tbl>
      <w:tblPr>
        <w:tblW w:w="0" w:type="auto"/>
        <w:jc w:val="left"/>
        <w:tblInd w:w="13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76"/>
        <w:gridCol w:w="3579"/>
        <w:gridCol w:w="2374"/>
        <w:gridCol w:w="3845"/>
        <w:gridCol w:w="2518"/>
      </w:tblGrid>
      <w:tr>
        <w:trPr>
          <w:trHeight w:val="459" w:hRule="atLeast"/>
        </w:trPr>
        <w:tc>
          <w:tcPr>
            <w:tcW w:w="14692" w:type="dxa"/>
            <w:gridSpan w:val="5"/>
            <w:tcBorders>
              <w:bottom w:val="thickThinMediumGap" w:sz="3" w:space="0" w:color="000000"/>
            </w:tcBorders>
            <w:shd w:val="clear" w:color="auto" w:fill="F7C9AC"/>
          </w:tcPr>
          <w:p>
            <w:pPr>
              <w:pStyle w:val="TableParagraph"/>
              <w:spacing w:line="277" w:lineRule="exact" w:before="0"/>
              <w:ind w:left="2217" w:right="2199"/>
              <w:jc w:val="center"/>
              <w:rPr>
                <w:rFonts w:ascii="TeX Gyre Bonum"/>
                <w:b/>
                <w:sz w:val="22"/>
              </w:rPr>
            </w:pPr>
            <w:r>
              <w:rPr>
                <w:rFonts w:ascii="TeX Gyre Bonum"/>
                <w:b/>
                <w:sz w:val="22"/>
              </w:rPr>
              <w:t>Grille de notation des communes</w:t>
            </w:r>
          </w:p>
        </w:tc>
      </w:tr>
      <w:tr>
        <w:trPr>
          <w:trHeight w:val="457" w:hRule="atLeast"/>
        </w:trPr>
        <w:tc>
          <w:tcPr>
            <w:tcW w:w="14692" w:type="dxa"/>
            <w:gridSpan w:val="5"/>
            <w:tcBorders>
              <w:bottom w:val="thickThinMediumGap" w:sz="3" w:space="0" w:color="000000"/>
            </w:tcBorders>
            <w:shd w:val="clear" w:color="auto" w:fill="A4A4A4"/>
          </w:tcPr>
          <w:p>
            <w:pPr>
              <w:pStyle w:val="TableParagraph"/>
              <w:spacing w:line="274" w:lineRule="exact" w:before="0"/>
              <w:ind w:left="2218" w:right="2199"/>
              <w:jc w:val="center"/>
              <w:rPr>
                <w:rFonts w:ascii="TeX Gyre Bonum" w:hAnsi="TeX Gyre Bonum"/>
                <w:b/>
                <w:sz w:val="22"/>
              </w:rPr>
            </w:pPr>
            <w:r>
              <w:rPr>
                <w:rFonts w:ascii="TeX Gyre Bonum" w:hAnsi="TeX Gyre Bonum"/>
                <w:b/>
                <w:sz w:val="22"/>
              </w:rPr>
              <w:t>Domaine 1 : Capacité de la Commune à satisfaire les besoins prioritaires des populations</w:t>
            </w:r>
          </w:p>
        </w:tc>
      </w:tr>
      <w:tr>
        <w:trPr>
          <w:trHeight w:val="458" w:hRule="atLeast"/>
        </w:trPr>
        <w:tc>
          <w:tcPr>
            <w:tcW w:w="14692" w:type="dxa"/>
            <w:gridSpan w:val="5"/>
            <w:shd w:val="clear" w:color="auto" w:fill="FFFF00"/>
          </w:tcPr>
          <w:p>
            <w:pPr>
              <w:pStyle w:val="TableParagraph"/>
              <w:spacing w:line="277" w:lineRule="exact" w:before="0"/>
              <w:ind w:left="2218" w:right="2198"/>
              <w:jc w:val="center"/>
              <w:rPr>
                <w:rFonts w:ascii="TeX Gyre Bonum" w:hAnsi="TeX Gyre Bonum"/>
                <w:b/>
                <w:sz w:val="22"/>
              </w:rPr>
            </w:pPr>
            <w:r>
              <w:rPr>
                <w:rFonts w:ascii="TeX Gyre Bonum" w:hAnsi="TeX Gyre Bonum"/>
                <w:b/>
                <w:sz w:val="22"/>
              </w:rPr>
              <w:t>Critère 1.1 : Accès aux services sociaux de base</w:t>
            </w:r>
          </w:p>
        </w:tc>
      </w:tr>
      <w:tr>
        <w:trPr>
          <w:trHeight w:val="716" w:hRule="atLeast"/>
        </w:trPr>
        <w:tc>
          <w:tcPr>
            <w:tcW w:w="2376" w:type="dxa"/>
          </w:tcPr>
          <w:p>
            <w:pPr>
              <w:pStyle w:val="TableParagraph"/>
              <w:spacing w:before="84"/>
              <w:ind w:left="529"/>
              <w:rPr>
                <w:rFonts w:ascii="TeX Gyre Bonum"/>
                <w:b/>
                <w:sz w:val="22"/>
              </w:rPr>
            </w:pPr>
            <w:r>
              <w:rPr>
                <w:rFonts w:ascii="TeX Gyre Bonum"/>
                <w:b/>
                <w:sz w:val="22"/>
              </w:rPr>
              <w:t>Indicateurs</w:t>
            </w:r>
          </w:p>
        </w:tc>
        <w:tc>
          <w:tcPr>
            <w:tcW w:w="3579" w:type="dxa"/>
          </w:tcPr>
          <w:p>
            <w:pPr>
              <w:pStyle w:val="TableParagraph"/>
              <w:spacing w:before="84"/>
              <w:ind w:left="1113"/>
              <w:rPr>
                <w:rFonts w:ascii="TeX Gyre Bonum"/>
                <w:b/>
                <w:sz w:val="22"/>
              </w:rPr>
            </w:pPr>
            <w:r>
              <w:rPr>
                <w:rFonts w:ascii="TeX Gyre Bonum"/>
                <w:b/>
                <w:sz w:val="22"/>
              </w:rPr>
              <w:t>Description</w:t>
            </w:r>
          </w:p>
        </w:tc>
        <w:tc>
          <w:tcPr>
            <w:tcW w:w="2374" w:type="dxa"/>
          </w:tcPr>
          <w:p>
            <w:pPr>
              <w:pStyle w:val="TableParagraph"/>
              <w:spacing w:before="84"/>
              <w:ind w:left="122"/>
              <w:rPr>
                <w:rFonts w:ascii="TeX Gyre Bonum" w:hAnsi="TeX Gyre Bonum"/>
                <w:b/>
                <w:sz w:val="22"/>
              </w:rPr>
            </w:pPr>
            <w:r>
              <w:rPr>
                <w:rFonts w:ascii="TeX Gyre Bonum" w:hAnsi="TeX Gyre Bonum"/>
                <w:b/>
                <w:sz w:val="22"/>
              </w:rPr>
              <w:t>Références légales</w:t>
            </w:r>
          </w:p>
        </w:tc>
        <w:tc>
          <w:tcPr>
            <w:tcW w:w="3845" w:type="dxa"/>
          </w:tcPr>
          <w:p>
            <w:pPr>
              <w:pStyle w:val="TableParagraph"/>
              <w:spacing w:before="84"/>
              <w:ind w:left="127" w:right="115"/>
              <w:jc w:val="center"/>
              <w:rPr>
                <w:rFonts w:ascii="TeX Gyre Bonum"/>
                <w:b/>
                <w:sz w:val="22"/>
              </w:rPr>
            </w:pPr>
            <w:r>
              <w:rPr>
                <w:rFonts w:ascii="TeX Gyre Bonum"/>
                <w:b/>
                <w:sz w:val="22"/>
              </w:rPr>
              <w:t>Notation</w:t>
            </w:r>
          </w:p>
        </w:tc>
        <w:tc>
          <w:tcPr>
            <w:tcW w:w="2518" w:type="dxa"/>
          </w:tcPr>
          <w:p>
            <w:pPr>
              <w:pStyle w:val="TableParagraph"/>
              <w:spacing w:line="194" w:lineRule="auto" w:before="2"/>
              <w:ind w:left="585" w:right="558" w:firstLine="110"/>
              <w:rPr>
                <w:rFonts w:ascii="TeX Gyre Bonum" w:hAnsi="TeX Gyre Bonum"/>
                <w:b/>
                <w:sz w:val="22"/>
              </w:rPr>
            </w:pPr>
            <w:r>
              <w:rPr>
                <w:rFonts w:ascii="TeX Gyre Bonum" w:hAnsi="TeX Gyre Bonum"/>
                <w:b/>
                <w:sz w:val="22"/>
              </w:rPr>
              <w:t>Moyen de vérification</w:t>
            </w:r>
          </w:p>
        </w:tc>
      </w:tr>
      <w:tr>
        <w:trPr>
          <w:trHeight w:val="3325" w:hRule="atLeast"/>
        </w:trPr>
        <w:tc>
          <w:tcPr>
            <w:tcW w:w="2376" w:type="dxa"/>
          </w:tcPr>
          <w:p>
            <w:pPr>
              <w:pStyle w:val="TableParagraph"/>
              <w:spacing w:line="247" w:lineRule="auto" w:before="6"/>
              <w:ind w:left="107" w:right="146"/>
              <w:rPr>
                <w:sz w:val="22"/>
              </w:rPr>
            </w:pPr>
            <w:r>
              <w:rPr>
                <w:w w:val="110"/>
                <w:sz w:val="22"/>
              </w:rPr>
              <w:t>1.1.1: Taux de réalisation des dépenses prévues en infrastructures et équipements scolaires</w:t>
            </w:r>
          </w:p>
        </w:tc>
        <w:tc>
          <w:tcPr>
            <w:tcW w:w="3579" w:type="dxa"/>
          </w:tcPr>
          <w:p>
            <w:pPr>
              <w:pStyle w:val="TableParagraph"/>
              <w:spacing w:line="247" w:lineRule="auto" w:before="6"/>
              <w:ind w:left="98" w:right="139"/>
              <w:rPr>
                <w:sz w:val="22"/>
              </w:rPr>
            </w:pPr>
            <w:r>
              <w:rPr>
                <w:w w:val="110"/>
                <w:sz w:val="22"/>
              </w:rPr>
              <w:t>L’indicateur mesure le taux de réalisation des dépenses prévues en matière de constructions et</w:t>
            </w:r>
          </w:p>
          <w:p>
            <w:pPr>
              <w:pStyle w:val="TableParagraph"/>
              <w:spacing w:line="249" w:lineRule="auto" w:before="2"/>
              <w:ind w:left="98" w:right="197"/>
              <w:rPr>
                <w:sz w:val="22"/>
              </w:rPr>
            </w:pPr>
            <w:r>
              <w:rPr>
                <w:w w:val="110"/>
                <w:sz w:val="22"/>
              </w:rPr>
              <w:t>d’équipements pour le compte du secteur scolaire par la commune.</w:t>
            </w:r>
          </w:p>
          <w:p>
            <w:pPr>
              <w:pStyle w:val="TableParagraph"/>
              <w:spacing w:line="249" w:lineRule="auto" w:before="195"/>
              <w:ind w:left="98"/>
              <w:rPr>
                <w:sz w:val="22"/>
              </w:rPr>
            </w:pPr>
            <w:r>
              <w:rPr>
                <w:w w:val="110"/>
                <w:sz w:val="22"/>
              </w:rPr>
              <w:t>C’est l’année N-1 qui est considérée.</w:t>
            </w:r>
          </w:p>
        </w:tc>
        <w:tc>
          <w:tcPr>
            <w:tcW w:w="2374" w:type="dxa"/>
          </w:tcPr>
          <w:p>
            <w:pPr>
              <w:pStyle w:val="TableParagraph"/>
              <w:spacing w:before="6"/>
              <w:ind w:left="95"/>
              <w:rPr>
                <w:sz w:val="22"/>
              </w:rPr>
            </w:pPr>
            <w:r>
              <w:rPr>
                <w:w w:val="110"/>
                <w:sz w:val="22"/>
              </w:rPr>
              <w:t>CGCL : Article 312</w:t>
            </w:r>
          </w:p>
        </w:tc>
        <w:tc>
          <w:tcPr>
            <w:tcW w:w="3845" w:type="dxa"/>
          </w:tcPr>
          <w:p>
            <w:pPr>
              <w:pStyle w:val="TableParagraph"/>
              <w:numPr>
                <w:ilvl w:val="0"/>
                <w:numId w:val="89"/>
              </w:numPr>
              <w:tabs>
                <w:tab w:pos="305" w:val="left" w:leader="none"/>
              </w:tabs>
              <w:spacing w:line="249" w:lineRule="auto" w:before="6" w:after="0"/>
              <w:ind w:left="98" w:right="185" w:firstLine="0"/>
              <w:jc w:val="left"/>
              <w:rPr>
                <w:sz w:val="22"/>
              </w:rPr>
            </w:pPr>
            <w:r>
              <w:rPr>
                <w:w w:val="110"/>
                <w:sz w:val="22"/>
              </w:rPr>
              <w:t>point : si le taux est inférieur à 25%</w:t>
            </w:r>
            <w:r>
              <w:rPr>
                <w:spacing w:val="11"/>
                <w:w w:val="110"/>
                <w:sz w:val="22"/>
              </w:rPr>
              <w:t> </w:t>
            </w:r>
            <w:r>
              <w:rPr>
                <w:w w:val="110"/>
                <w:sz w:val="22"/>
              </w:rPr>
              <w:t>;</w:t>
            </w:r>
          </w:p>
          <w:p>
            <w:pPr>
              <w:pStyle w:val="TableParagraph"/>
              <w:numPr>
                <w:ilvl w:val="0"/>
                <w:numId w:val="89"/>
              </w:numPr>
              <w:tabs>
                <w:tab w:pos="305" w:val="left" w:leader="none"/>
              </w:tabs>
              <w:spacing w:line="249" w:lineRule="auto" w:before="195" w:after="0"/>
              <w:ind w:left="98" w:right="759" w:firstLine="0"/>
              <w:jc w:val="left"/>
              <w:rPr>
                <w:sz w:val="22"/>
              </w:rPr>
            </w:pPr>
            <w:r>
              <w:rPr>
                <w:w w:val="110"/>
                <w:sz w:val="22"/>
              </w:rPr>
              <w:t>: si le taux est entre 25 et 50%</w:t>
            </w:r>
            <w:r>
              <w:rPr>
                <w:spacing w:val="11"/>
                <w:w w:val="110"/>
                <w:sz w:val="22"/>
              </w:rPr>
              <w:t> </w:t>
            </w:r>
            <w:r>
              <w:rPr>
                <w:w w:val="110"/>
                <w:sz w:val="22"/>
              </w:rPr>
              <w:t>;</w:t>
            </w:r>
          </w:p>
          <w:p>
            <w:pPr>
              <w:pStyle w:val="TableParagraph"/>
              <w:spacing w:line="249" w:lineRule="auto" w:before="198"/>
              <w:ind w:left="98" w:right="550"/>
              <w:rPr>
                <w:sz w:val="22"/>
              </w:rPr>
            </w:pPr>
            <w:r>
              <w:rPr>
                <w:w w:val="115"/>
                <w:sz w:val="22"/>
              </w:rPr>
              <w:t>1,5 : si le taux est entre 50 et 75%</w:t>
            </w:r>
            <w:r>
              <w:rPr>
                <w:spacing w:val="8"/>
                <w:w w:val="115"/>
                <w:sz w:val="22"/>
              </w:rPr>
              <w:t> </w:t>
            </w:r>
            <w:r>
              <w:rPr>
                <w:w w:val="115"/>
                <w:sz w:val="22"/>
              </w:rPr>
              <w:t>;</w:t>
            </w:r>
          </w:p>
          <w:p>
            <w:pPr>
              <w:pStyle w:val="TableParagraph"/>
              <w:numPr>
                <w:ilvl w:val="0"/>
                <w:numId w:val="89"/>
              </w:numPr>
              <w:tabs>
                <w:tab w:pos="305" w:val="left" w:leader="none"/>
              </w:tabs>
              <w:spacing w:line="249" w:lineRule="auto" w:before="198" w:after="0"/>
              <w:ind w:left="98" w:right="492" w:firstLine="0"/>
              <w:jc w:val="left"/>
              <w:rPr>
                <w:sz w:val="22"/>
              </w:rPr>
            </w:pPr>
            <w:r>
              <w:rPr>
                <w:w w:val="110"/>
                <w:sz w:val="22"/>
              </w:rPr>
              <w:t>: si le taux est à supérieur à 75%.</w:t>
            </w:r>
          </w:p>
          <w:p>
            <w:pPr>
              <w:pStyle w:val="TableParagraph"/>
              <w:spacing w:before="144"/>
              <w:ind w:left="2275"/>
              <w:rPr>
                <w:rFonts w:ascii="TeX Gyre Bonum"/>
                <w:b/>
                <w:sz w:val="22"/>
              </w:rPr>
            </w:pPr>
            <w:r>
              <w:rPr>
                <w:rFonts w:ascii="TeX Gyre Bonum"/>
                <w:b/>
                <w:sz w:val="22"/>
              </w:rPr>
              <w:t>Note max : 2</w:t>
            </w:r>
          </w:p>
        </w:tc>
        <w:tc>
          <w:tcPr>
            <w:tcW w:w="2518" w:type="dxa"/>
          </w:tcPr>
          <w:p>
            <w:pPr>
              <w:pStyle w:val="TableParagraph"/>
              <w:spacing w:line="249" w:lineRule="auto" w:before="6"/>
              <w:ind w:left="96" w:right="100"/>
              <w:rPr>
                <w:sz w:val="22"/>
              </w:rPr>
            </w:pPr>
            <w:r>
              <w:rPr>
                <w:w w:val="110"/>
                <w:sz w:val="22"/>
              </w:rPr>
              <w:t>Budget et compte de gestion de la commune.</w:t>
            </w:r>
          </w:p>
        </w:tc>
      </w:tr>
    </w:tbl>
    <w:p>
      <w:pPr>
        <w:pStyle w:val="BodyText"/>
        <w:rPr>
          <w:rFonts w:ascii="TeX Gyre Bonum"/>
          <w:b/>
          <w:sz w:val="20"/>
        </w:rPr>
      </w:pPr>
    </w:p>
    <w:p>
      <w:pPr>
        <w:pStyle w:val="BodyText"/>
        <w:spacing w:before="3"/>
        <w:rPr>
          <w:rFonts w:ascii="TeX Gyre Bonum"/>
          <w:b/>
          <w:sz w:val="11"/>
        </w:rPr>
      </w:pPr>
      <w:r>
        <w:rPr/>
        <w:pict>
          <v:shape style="position:absolute;margin-left:48.240002pt;margin-top:10.129997pt;width:738.6pt;height:4.45pt;mso-position-horizontal-relative:page;mso-position-vertical-relative:paragraph;z-index:-15618560;mso-wrap-distance-left:0;mso-wrap-distance-right:0" coordorigin="965,203" coordsize="14772,89" path="m15737,277l965,277,965,291,15737,291,15737,277xm15737,203l965,203,965,263,15737,263,15737,203xe" filled="true" fillcolor="#823a0a" stroked="false">
            <v:path arrowok="t"/>
            <v:fill type="solid"/>
            <w10:wrap type="topAndBottom"/>
          </v:shape>
        </w:pict>
      </w:r>
    </w:p>
    <w:p>
      <w:pPr>
        <w:spacing w:after="0"/>
        <w:rPr>
          <w:rFonts w:ascii="TeX Gyre Bonum"/>
          <w:sz w:val="11"/>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4043" w:hRule="atLeast"/>
        </w:trPr>
        <w:tc>
          <w:tcPr>
            <w:tcW w:w="2367" w:type="dxa"/>
          </w:tcPr>
          <w:p>
            <w:pPr>
              <w:pStyle w:val="TableParagraph"/>
              <w:spacing w:line="247" w:lineRule="auto" w:before="9"/>
              <w:ind w:left="97" w:right="200"/>
              <w:rPr>
                <w:sz w:val="22"/>
              </w:rPr>
            </w:pPr>
            <w:r>
              <w:rPr>
                <w:w w:val="110"/>
                <w:sz w:val="22"/>
              </w:rPr>
              <w:t>1.1.2 : Taux de réalisation des dépenses prévues en infrastructures et équipements de santé</w:t>
            </w:r>
          </w:p>
        </w:tc>
        <w:tc>
          <w:tcPr>
            <w:tcW w:w="3579" w:type="dxa"/>
          </w:tcPr>
          <w:p>
            <w:pPr>
              <w:pStyle w:val="TableParagraph"/>
              <w:spacing w:line="247" w:lineRule="auto" w:before="9"/>
              <w:ind w:left="97" w:right="139"/>
              <w:rPr>
                <w:sz w:val="22"/>
              </w:rPr>
            </w:pPr>
            <w:r>
              <w:rPr>
                <w:w w:val="110"/>
                <w:sz w:val="22"/>
              </w:rPr>
              <w:t>L’indicateur mesure le taux de réalisation des dépenses prévues en matière de constructions et</w:t>
            </w:r>
          </w:p>
          <w:p>
            <w:pPr>
              <w:pStyle w:val="TableParagraph"/>
              <w:spacing w:line="249" w:lineRule="auto" w:before="2"/>
              <w:ind w:left="97" w:right="198"/>
              <w:rPr>
                <w:sz w:val="22"/>
              </w:rPr>
            </w:pPr>
            <w:r>
              <w:rPr>
                <w:w w:val="110"/>
                <w:sz w:val="22"/>
              </w:rPr>
              <w:t>d’équipements pour le compte du secteur de la santé par la commune.</w:t>
            </w:r>
          </w:p>
          <w:p>
            <w:pPr>
              <w:pStyle w:val="TableParagraph"/>
              <w:spacing w:line="249" w:lineRule="auto" w:before="195"/>
              <w:ind w:left="97"/>
              <w:rPr>
                <w:sz w:val="22"/>
              </w:rPr>
            </w:pPr>
            <w:r>
              <w:rPr>
                <w:w w:val="110"/>
                <w:sz w:val="22"/>
              </w:rPr>
              <w:t>C’est l’année N-1 qui est considérée.</w:t>
            </w:r>
          </w:p>
        </w:tc>
        <w:tc>
          <w:tcPr>
            <w:tcW w:w="2374" w:type="dxa"/>
          </w:tcPr>
          <w:p>
            <w:pPr>
              <w:pStyle w:val="TableParagraph"/>
              <w:spacing w:before="9"/>
              <w:ind w:left="95"/>
              <w:rPr>
                <w:sz w:val="22"/>
              </w:rPr>
            </w:pPr>
            <w:r>
              <w:rPr>
                <w:w w:val="105"/>
                <w:sz w:val="22"/>
              </w:rPr>
              <w:t>CGCL : Article 306</w:t>
            </w:r>
          </w:p>
        </w:tc>
        <w:tc>
          <w:tcPr>
            <w:tcW w:w="3845" w:type="dxa"/>
          </w:tcPr>
          <w:p>
            <w:pPr>
              <w:pStyle w:val="TableParagraph"/>
              <w:numPr>
                <w:ilvl w:val="0"/>
                <w:numId w:val="90"/>
              </w:numPr>
              <w:tabs>
                <w:tab w:pos="304" w:val="left" w:leader="none"/>
              </w:tabs>
              <w:spacing w:line="240" w:lineRule="auto" w:before="9" w:after="0"/>
              <w:ind w:left="304" w:right="0" w:hanging="207"/>
              <w:jc w:val="left"/>
              <w:rPr>
                <w:sz w:val="22"/>
              </w:rPr>
            </w:pPr>
            <w:r>
              <w:rPr>
                <w:w w:val="110"/>
                <w:sz w:val="22"/>
              </w:rPr>
              <w:t>:</w:t>
            </w:r>
            <w:r>
              <w:rPr>
                <w:spacing w:val="10"/>
                <w:w w:val="110"/>
                <w:sz w:val="22"/>
              </w:rPr>
              <w:t> </w:t>
            </w:r>
            <w:r>
              <w:rPr>
                <w:w w:val="110"/>
                <w:sz w:val="22"/>
              </w:rPr>
              <w:t>si</w:t>
            </w:r>
            <w:r>
              <w:rPr>
                <w:spacing w:val="13"/>
                <w:w w:val="110"/>
                <w:sz w:val="22"/>
              </w:rPr>
              <w:t> </w:t>
            </w:r>
            <w:r>
              <w:rPr>
                <w:w w:val="110"/>
                <w:sz w:val="22"/>
              </w:rPr>
              <w:t>le</w:t>
            </w:r>
            <w:r>
              <w:rPr>
                <w:spacing w:val="15"/>
                <w:w w:val="110"/>
                <w:sz w:val="22"/>
              </w:rPr>
              <w:t> </w:t>
            </w:r>
            <w:r>
              <w:rPr>
                <w:w w:val="110"/>
                <w:sz w:val="22"/>
              </w:rPr>
              <w:t>taux</w:t>
            </w:r>
            <w:r>
              <w:rPr>
                <w:spacing w:val="10"/>
                <w:w w:val="110"/>
                <w:sz w:val="22"/>
              </w:rPr>
              <w:t> </w:t>
            </w:r>
            <w:r>
              <w:rPr>
                <w:w w:val="110"/>
                <w:sz w:val="22"/>
              </w:rPr>
              <w:t>est</w:t>
            </w:r>
            <w:r>
              <w:rPr>
                <w:spacing w:val="13"/>
                <w:w w:val="110"/>
                <w:sz w:val="22"/>
              </w:rPr>
              <w:t> </w:t>
            </w:r>
            <w:r>
              <w:rPr>
                <w:w w:val="110"/>
                <w:sz w:val="22"/>
              </w:rPr>
              <w:t>inférieur</w:t>
            </w:r>
            <w:r>
              <w:rPr>
                <w:spacing w:val="11"/>
                <w:w w:val="110"/>
                <w:sz w:val="22"/>
              </w:rPr>
              <w:t> </w:t>
            </w:r>
            <w:r>
              <w:rPr>
                <w:w w:val="110"/>
                <w:sz w:val="22"/>
              </w:rPr>
              <w:t>à</w:t>
            </w:r>
            <w:r>
              <w:rPr>
                <w:spacing w:val="10"/>
                <w:w w:val="110"/>
                <w:sz w:val="22"/>
              </w:rPr>
              <w:t> </w:t>
            </w:r>
            <w:r>
              <w:rPr>
                <w:w w:val="110"/>
                <w:sz w:val="22"/>
              </w:rPr>
              <w:t>25%</w:t>
            </w:r>
            <w:r>
              <w:rPr>
                <w:spacing w:val="14"/>
                <w:w w:val="110"/>
                <w:sz w:val="22"/>
              </w:rPr>
              <w:t> </w:t>
            </w:r>
            <w:r>
              <w:rPr>
                <w:w w:val="110"/>
                <w:sz w:val="22"/>
              </w:rPr>
              <w:t>;</w:t>
            </w:r>
          </w:p>
          <w:p>
            <w:pPr>
              <w:pStyle w:val="TableParagraph"/>
              <w:numPr>
                <w:ilvl w:val="0"/>
                <w:numId w:val="90"/>
              </w:numPr>
              <w:tabs>
                <w:tab w:pos="304" w:val="left" w:leader="none"/>
              </w:tabs>
              <w:spacing w:line="249" w:lineRule="auto" w:before="208" w:after="0"/>
              <w:ind w:left="97" w:right="760" w:firstLine="0"/>
              <w:jc w:val="left"/>
              <w:rPr>
                <w:sz w:val="22"/>
              </w:rPr>
            </w:pPr>
            <w:r>
              <w:rPr>
                <w:w w:val="110"/>
                <w:sz w:val="22"/>
              </w:rPr>
              <w:t>: si le taux est entre 25 et 50%</w:t>
            </w:r>
            <w:r>
              <w:rPr>
                <w:spacing w:val="11"/>
                <w:w w:val="110"/>
                <w:sz w:val="22"/>
              </w:rPr>
              <w:t> </w:t>
            </w:r>
            <w:r>
              <w:rPr>
                <w:w w:val="110"/>
                <w:sz w:val="22"/>
              </w:rPr>
              <w:t>;</w:t>
            </w:r>
          </w:p>
          <w:p>
            <w:pPr>
              <w:pStyle w:val="TableParagraph"/>
              <w:spacing w:line="249" w:lineRule="auto" w:before="196"/>
              <w:ind w:left="97" w:right="162"/>
              <w:rPr>
                <w:sz w:val="22"/>
              </w:rPr>
            </w:pPr>
            <w:r>
              <w:rPr>
                <w:w w:val="115"/>
                <w:sz w:val="22"/>
              </w:rPr>
              <w:t>1, 5 : si le taux est entre 50 et 75%</w:t>
            </w:r>
            <w:r>
              <w:rPr>
                <w:spacing w:val="8"/>
                <w:w w:val="115"/>
                <w:sz w:val="22"/>
              </w:rPr>
              <w:t> </w:t>
            </w:r>
            <w:r>
              <w:rPr>
                <w:w w:val="115"/>
                <w:sz w:val="22"/>
              </w:rPr>
              <w:t>;</w:t>
            </w:r>
          </w:p>
          <w:p>
            <w:pPr>
              <w:pStyle w:val="TableParagraph"/>
              <w:numPr>
                <w:ilvl w:val="0"/>
                <w:numId w:val="90"/>
              </w:numPr>
              <w:tabs>
                <w:tab w:pos="304" w:val="left" w:leader="none"/>
              </w:tabs>
              <w:spacing w:line="249" w:lineRule="auto" w:before="197" w:after="0"/>
              <w:ind w:left="97" w:right="692" w:firstLine="0"/>
              <w:jc w:val="left"/>
              <w:rPr>
                <w:sz w:val="22"/>
              </w:rPr>
            </w:pPr>
            <w:r>
              <w:rPr>
                <w:w w:val="110"/>
                <w:sz w:val="22"/>
              </w:rPr>
              <w:t>: si le taux est supérieur à 75%</w:t>
            </w:r>
            <w:r>
              <w:rPr>
                <w:spacing w:val="12"/>
                <w:w w:val="110"/>
                <w:sz w:val="22"/>
              </w:rPr>
              <w:t> </w:t>
            </w:r>
            <w:r>
              <w:rPr>
                <w:w w:val="110"/>
                <w:sz w:val="22"/>
              </w:rPr>
              <w:t>;</w:t>
            </w:r>
          </w:p>
          <w:p>
            <w:pPr>
              <w:pStyle w:val="TableParagraph"/>
              <w:spacing w:line="249" w:lineRule="auto" w:before="196"/>
              <w:ind w:left="97" w:right="162"/>
              <w:rPr>
                <w:sz w:val="22"/>
              </w:rPr>
            </w:pPr>
            <w:r>
              <w:rPr>
                <w:w w:val="115"/>
                <w:sz w:val="22"/>
              </w:rPr>
              <w:t>1 de plus : si le département a réalisé</w:t>
            </w:r>
            <w:r>
              <w:rPr>
                <w:spacing w:val="-22"/>
                <w:w w:val="115"/>
                <w:sz w:val="22"/>
              </w:rPr>
              <w:t> </w:t>
            </w:r>
            <w:r>
              <w:rPr>
                <w:w w:val="115"/>
                <w:sz w:val="22"/>
              </w:rPr>
              <w:t>une</w:t>
            </w:r>
            <w:r>
              <w:rPr>
                <w:spacing w:val="-20"/>
                <w:w w:val="115"/>
                <w:sz w:val="22"/>
              </w:rPr>
              <w:t> </w:t>
            </w:r>
            <w:r>
              <w:rPr>
                <w:w w:val="115"/>
                <w:sz w:val="22"/>
              </w:rPr>
              <w:t>action</w:t>
            </w:r>
            <w:r>
              <w:rPr>
                <w:spacing w:val="-21"/>
                <w:w w:val="115"/>
                <w:sz w:val="22"/>
              </w:rPr>
              <w:t> </w:t>
            </w:r>
            <w:r>
              <w:rPr>
                <w:w w:val="115"/>
                <w:sz w:val="22"/>
              </w:rPr>
              <w:t>de</w:t>
            </w:r>
            <w:r>
              <w:rPr>
                <w:spacing w:val="-22"/>
                <w:w w:val="115"/>
                <w:sz w:val="22"/>
              </w:rPr>
              <w:t> </w:t>
            </w:r>
            <w:r>
              <w:rPr>
                <w:w w:val="115"/>
                <w:sz w:val="22"/>
              </w:rPr>
              <w:t>lutte</w:t>
            </w:r>
            <w:r>
              <w:rPr>
                <w:spacing w:val="-20"/>
                <w:w w:val="115"/>
                <w:sz w:val="22"/>
              </w:rPr>
              <w:t> </w:t>
            </w:r>
            <w:r>
              <w:rPr>
                <w:w w:val="115"/>
                <w:sz w:val="22"/>
              </w:rPr>
              <w:t>contre le</w:t>
            </w:r>
            <w:r>
              <w:rPr>
                <w:spacing w:val="9"/>
                <w:w w:val="115"/>
                <w:sz w:val="22"/>
              </w:rPr>
              <w:t> </w:t>
            </w:r>
            <w:r>
              <w:rPr>
                <w:w w:val="115"/>
                <w:sz w:val="22"/>
              </w:rPr>
              <w:t>SIDA.</w:t>
            </w:r>
          </w:p>
          <w:p>
            <w:pPr>
              <w:pStyle w:val="TableParagraph"/>
              <w:spacing w:before="145"/>
              <w:ind w:left="2275"/>
              <w:rPr>
                <w:rFonts w:ascii="TeX Gyre Bonum"/>
                <w:b/>
                <w:sz w:val="22"/>
              </w:rPr>
            </w:pPr>
            <w:r>
              <w:rPr>
                <w:rFonts w:ascii="TeX Gyre Bonum"/>
                <w:b/>
                <w:sz w:val="22"/>
              </w:rPr>
              <w:t>Note max : 3</w:t>
            </w:r>
          </w:p>
        </w:tc>
        <w:tc>
          <w:tcPr>
            <w:tcW w:w="2518" w:type="dxa"/>
          </w:tcPr>
          <w:p>
            <w:pPr>
              <w:pStyle w:val="TableParagraph"/>
              <w:spacing w:line="247" w:lineRule="auto" w:before="9"/>
              <w:ind w:left="95" w:right="100"/>
              <w:rPr>
                <w:sz w:val="22"/>
              </w:rPr>
            </w:pPr>
            <w:r>
              <w:rPr>
                <w:w w:val="110"/>
                <w:sz w:val="22"/>
              </w:rPr>
              <w:t>Budget et compte de gestion de la commune.</w:t>
            </w:r>
          </w:p>
        </w:tc>
      </w:tr>
      <w:tr>
        <w:trPr>
          <w:trHeight w:val="2348" w:hRule="atLeast"/>
        </w:trPr>
        <w:tc>
          <w:tcPr>
            <w:tcW w:w="2367" w:type="dxa"/>
          </w:tcPr>
          <w:p>
            <w:pPr>
              <w:pStyle w:val="TableParagraph"/>
              <w:tabs>
                <w:tab w:pos="1538" w:val="left" w:leader="none"/>
              </w:tabs>
              <w:spacing w:line="247" w:lineRule="auto" w:before="6"/>
              <w:ind w:left="97" w:right="115"/>
              <w:rPr>
                <w:sz w:val="22"/>
              </w:rPr>
            </w:pPr>
            <w:r>
              <w:rPr>
                <w:w w:val="110"/>
                <w:sz w:val="22"/>
              </w:rPr>
              <w:t>1.1.3</w:t>
            </w:r>
            <w:r>
              <w:rPr>
                <w:spacing w:val="35"/>
                <w:w w:val="110"/>
                <w:sz w:val="22"/>
              </w:rPr>
              <w:t> </w:t>
            </w:r>
            <w:r>
              <w:rPr>
                <w:w w:val="110"/>
                <w:sz w:val="22"/>
              </w:rPr>
              <w:t>:</w:t>
              <w:tab/>
              <w:t>Taux d'exécution du plan annuel d'investissement</w:t>
            </w:r>
          </w:p>
        </w:tc>
        <w:tc>
          <w:tcPr>
            <w:tcW w:w="3579" w:type="dxa"/>
          </w:tcPr>
          <w:p>
            <w:pPr>
              <w:pStyle w:val="TableParagraph"/>
              <w:spacing w:line="247" w:lineRule="auto" w:before="6"/>
              <w:ind w:left="97" w:right="139"/>
              <w:rPr>
                <w:sz w:val="22"/>
              </w:rPr>
            </w:pPr>
            <w:r>
              <w:rPr>
                <w:w w:val="110"/>
                <w:sz w:val="22"/>
              </w:rPr>
              <w:t>Cet indicateur mesure le pourcentage de réalisation du plan d’investissement de l’année N-1 de la commune.</w:t>
            </w:r>
          </w:p>
          <w:p>
            <w:pPr>
              <w:pStyle w:val="TableParagraph"/>
              <w:spacing w:line="249" w:lineRule="auto" w:before="202"/>
              <w:ind w:left="97"/>
              <w:rPr>
                <w:sz w:val="22"/>
              </w:rPr>
            </w:pPr>
            <w:r>
              <w:rPr>
                <w:w w:val="110"/>
                <w:sz w:val="22"/>
              </w:rPr>
              <w:t>C’est l’année N-1 qui est considérée.</w:t>
            </w:r>
          </w:p>
        </w:tc>
        <w:tc>
          <w:tcPr>
            <w:tcW w:w="2374" w:type="dxa"/>
          </w:tcPr>
          <w:p>
            <w:pPr>
              <w:pStyle w:val="TableParagraph"/>
              <w:spacing w:before="6"/>
              <w:ind w:left="95"/>
              <w:rPr>
                <w:sz w:val="22"/>
              </w:rPr>
            </w:pPr>
            <w:r>
              <w:rPr>
                <w:w w:val="110"/>
                <w:sz w:val="22"/>
              </w:rPr>
              <w:t>CGCL : Article 314</w:t>
            </w:r>
          </w:p>
        </w:tc>
        <w:tc>
          <w:tcPr>
            <w:tcW w:w="3845" w:type="dxa"/>
          </w:tcPr>
          <w:p>
            <w:pPr>
              <w:pStyle w:val="TableParagraph"/>
              <w:spacing w:before="6"/>
              <w:ind w:left="97"/>
              <w:rPr>
                <w:sz w:val="22"/>
              </w:rPr>
            </w:pPr>
            <w:r>
              <w:rPr>
                <w:w w:val="110"/>
                <w:sz w:val="22"/>
              </w:rPr>
              <w:t>0 : si le taux est inférieur à 50% ;</w:t>
            </w:r>
          </w:p>
          <w:p>
            <w:pPr>
              <w:pStyle w:val="TableParagraph"/>
              <w:numPr>
                <w:ilvl w:val="0"/>
                <w:numId w:val="91"/>
              </w:numPr>
              <w:tabs>
                <w:tab w:pos="304" w:val="left" w:leader="none"/>
              </w:tabs>
              <w:spacing w:line="249" w:lineRule="auto" w:before="209" w:after="0"/>
              <w:ind w:left="97" w:right="760" w:firstLine="0"/>
              <w:jc w:val="left"/>
              <w:rPr>
                <w:sz w:val="22"/>
              </w:rPr>
            </w:pPr>
            <w:r>
              <w:rPr>
                <w:w w:val="110"/>
                <w:sz w:val="22"/>
              </w:rPr>
              <w:t>: si le taux est entre 50 et 75%</w:t>
            </w:r>
            <w:r>
              <w:rPr>
                <w:spacing w:val="12"/>
                <w:w w:val="110"/>
                <w:sz w:val="22"/>
              </w:rPr>
              <w:t> </w:t>
            </w:r>
            <w:r>
              <w:rPr>
                <w:w w:val="110"/>
                <w:sz w:val="22"/>
              </w:rPr>
              <w:t>;</w:t>
            </w:r>
          </w:p>
          <w:p>
            <w:pPr>
              <w:pStyle w:val="TableParagraph"/>
              <w:numPr>
                <w:ilvl w:val="0"/>
                <w:numId w:val="91"/>
              </w:numPr>
              <w:tabs>
                <w:tab w:pos="304" w:val="left" w:leader="none"/>
              </w:tabs>
              <w:spacing w:line="249" w:lineRule="auto" w:before="195" w:after="0"/>
              <w:ind w:left="97" w:right="692" w:firstLine="0"/>
              <w:jc w:val="left"/>
              <w:rPr>
                <w:sz w:val="22"/>
              </w:rPr>
            </w:pPr>
            <w:r>
              <w:rPr>
                <w:w w:val="110"/>
                <w:sz w:val="22"/>
              </w:rPr>
              <w:t>: si le taux est supérieur à 75%.</w:t>
            </w:r>
          </w:p>
          <w:p>
            <w:pPr>
              <w:pStyle w:val="TableParagraph"/>
              <w:spacing w:before="146"/>
              <w:ind w:left="2275"/>
              <w:rPr>
                <w:rFonts w:ascii="TeX Gyre Bonum"/>
                <w:b/>
                <w:sz w:val="22"/>
              </w:rPr>
            </w:pPr>
            <w:r>
              <w:rPr>
                <w:rFonts w:ascii="TeX Gyre Bonum"/>
                <w:b/>
                <w:sz w:val="22"/>
              </w:rPr>
              <w:t>Note max : 3</w:t>
            </w:r>
          </w:p>
        </w:tc>
        <w:tc>
          <w:tcPr>
            <w:tcW w:w="2518" w:type="dxa"/>
          </w:tcPr>
          <w:p>
            <w:pPr>
              <w:pStyle w:val="TableParagraph"/>
              <w:spacing w:line="249" w:lineRule="auto" w:before="6"/>
              <w:ind w:left="95" w:right="389"/>
              <w:rPr>
                <w:sz w:val="22"/>
              </w:rPr>
            </w:pPr>
            <w:r>
              <w:rPr>
                <w:w w:val="110"/>
                <w:sz w:val="22"/>
              </w:rPr>
              <w:t>Compte de gestion de la commune.</w:t>
            </w:r>
          </w:p>
        </w:tc>
      </w:tr>
      <w:tr>
        <w:trPr>
          <w:trHeight w:val="2610" w:hRule="atLeast"/>
        </w:trPr>
        <w:tc>
          <w:tcPr>
            <w:tcW w:w="2367" w:type="dxa"/>
          </w:tcPr>
          <w:p>
            <w:pPr>
              <w:pStyle w:val="TableParagraph"/>
              <w:spacing w:line="249" w:lineRule="auto" w:before="6"/>
              <w:ind w:left="97" w:right="200"/>
              <w:rPr>
                <w:sz w:val="22"/>
              </w:rPr>
            </w:pPr>
            <w:r>
              <w:rPr>
                <w:w w:val="110"/>
                <w:sz w:val="22"/>
              </w:rPr>
              <w:t>1.1.4 : Taux d’infrastructures communautaires intégrant l'accès des personnes à mobilité réduite</w:t>
            </w:r>
          </w:p>
        </w:tc>
        <w:tc>
          <w:tcPr>
            <w:tcW w:w="3579" w:type="dxa"/>
          </w:tcPr>
          <w:p>
            <w:pPr>
              <w:pStyle w:val="TableParagraph"/>
              <w:spacing w:line="247" w:lineRule="auto" w:before="6"/>
              <w:ind w:left="97" w:right="139"/>
              <w:rPr>
                <w:sz w:val="22"/>
              </w:rPr>
            </w:pPr>
            <w:r>
              <w:rPr>
                <w:w w:val="110"/>
                <w:sz w:val="22"/>
              </w:rPr>
              <w:t>Cet indicateur mesure le pourcentage de services communautaires facilitant l’accès des personnes à mobilité réduite.</w:t>
            </w:r>
          </w:p>
          <w:p>
            <w:pPr>
              <w:pStyle w:val="TableParagraph"/>
              <w:spacing w:line="249" w:lineRule="auto" w:before="204"/>
              <w:ind w:left="97"/>
              <w:rPr>
                <w:sz w:val="22"/>
              </w:rPr>
            </w:pPr>
            <w:r>
              <w:rPr>
                <w:w w:val="110"/>
                <w:sz w:val="22"/>
              </w:rPr>
              <w:t>C’est l’année N qui est considérée.</w:t>
            </w:r>
          </w:p>
        </w:tc>
        <w:tc>
          <w:tcPr>
            <w:tcW w:w="2374" w:type="dxa"/>
          </w:tcPr>
          <w:p>
            <w:pPr>
              <w:pStyle w:val="TableParagraph"/>
              <w:spacing w:before="9"/>
              <w:ind w:left="95"/>
              <w:rPr>
                <w:sz w:val="22"/>
              </w:rPr>
            </w:pPr>
            <w:r>
              <w:rPr>
                <w:w w:val="110"/>
                <w:sz w:val="22"/>
              </w:rPr>
              <w:t>CGCL : Article 81</w:t>
            </w:r>
          </w:p>
        </w:tc>
        <w:tc>
          <w:tcPr>
            <w:tcW w:w="3845" w:type="dxa"/>
          </w:tcPr>
          <w:p>
            <w:pPr>
              <w:pStyle w:val="TableParagraph"/>
              <w:numPr>
                <w:ilvl w:val="0"/>
                <w:numId w:val="92"/>
              </w:numPr>
              <w:tabs>
                <w:tab w:pos="304" w:val="left" w:leader="none"/>
              </w:tabs>
              <w:spacing w:line="240" w:lineRule="auto" w:before="9" w:after="0"/>
              <w:ind w:left="304" w:right="0" w:hanging="207"/>
              <w:jc w:val="both"/>
              <w:rPr>
                <w:sz w:val="22"/>
              </w:rPr>
            </w:pPr>
            <w:r>
              <w:rPr>
                <w:w w:val="110"/>
                <w:sz w:val="22"/>
              </w:rPr>
              <w:t>:</w:t>
            </w:r>
            <w:r>
              <w:rPr>
                <w:spacing w:val="10"/>
                <w:w w:val="110"/>
                <w:sz w:val="22"/>
              </w:rPr>
              <w:t> </w:t>
            </w:r>
            <w:r>
              <w:rPr>
                <w:w w:val="110"/>
                <w:sz w:val="22"/>
              </w:rPr>
              <w:t>si</w:t>
            </w:r>
            <w:r>
              <w:rPr>
                <w:spacing w:val="13"/>
                <w:w w:val="110"/>
                <w:sz w:val="22"/>
              </w:rPr>
              <w:t> </w:t>
            </w:r>
            <w:r>
              <w:rPr>
                <w:w w:val="110"/>
                <w:sz w:val="22"/>
              </w:rPr>
              <w:t>le</w:t>
            </w:r>
            <w:r>
              <w:rPr>
                <w:spacing w:val="15"/>
                <w:w w:val="110"/>
                <w:sz w:val="22"/>
              </w:rPr>
              <w:t> </w:t>
            </w:r>
            <w:r>
              <w:rPr>
                <w:w w:val="110"/>
                <w:sz w:val="22"/>
              </w:rPr>
              <w:t>taux</w:t>
            </w:r>
            <w:r>
              <w:rPr>
                <w:spacing w:val="10"/>
                <w:w w:val="110"/>
                <w:sz w:val="22"/>
              </w:rPr>
              <w:t> </w:t>
            </w:r>
            <w:r>
              <w:rPr>
                <w:w w:val="110"/>
                <w:sz w:val="22"/>
              </w:rPr>
              <w:t>est</w:t>
            </w:r>
            <w:r>
              <w:rPr>
                <w:spacing w:val="13"/>
                <w:w w:val="110"/>
                <w:sz w:val="22"/>
              </w:rPr>
              <w:t> </w:t>
            </w:r>
            <w:r>
              <w:rPr>
                <w:w w:val="110"/>
                <w:sz w:val="22"/>
              </w:rPr>
              <w:t>inférieur</w:t>
            </w:r>
            <w:r>
              <w:rPr>
                <w:spacing w:val="11"/>
                <w:w w:val="110"/>
                <w:sz w:val="22"/>
              </w:rPr>
              <w:t> </w:t>
            </w:r>
            <w:r>
              <w:rPr>
                <w:w w:val="110"/>
                <w:sz w:val="22"/>
              </w:rPr>
              <w:t>à</w:t>
            </w:r>
            <w:r>
              <w:rPr>
                <w:spacing w:val="10"/>
                <w:w w:val="110"/>
                <w:sz w:val="22"/>
              </w:rPr>
              <w:t> </w:t>
            </w:r>
            <w:r>
              <w:rPr>
                <w:w w:val="110"/>
                <w:sz w:val="22"/>
              </w:rPr>
              <w:t>25%</w:t>
            </w:r>
            <w:r>
              <w:rPr>
                <w:spacing w:val="15"/>
                <w:w w:val="110"/>
                <w:sz w:val="22"/>
              </w:rPr>
              <w:t> </w:t>
            </w:r>
            <w:r>
              <w:rPr>
                <w:w w:val="110"/>
                <w:sz w:val="22"/>
              </w:rPr>
              <w:t>;</w:t>
            </w:r>
          </w:p>
          <w:p>
            <w:pPr>
              <w:pStyle w:val="TableParagraph"/>
              <w:numPr>
                <w:ilvl w:val="0"/>
                <w:numId w:val="92"/>
              </w:numPr>
              <w:tabs>
                <w:tab w:pos="304" w:val="left" w:leader="none"/>
              </w:tabs>
              <w:spacing w:line="249" w:lineRule="auto" w:before="206" w:after="0"/>
              <w:ind w:left="97" w:right="103" w:firstLine="0"/>
              <w:jc w:val="both"/>
              <w:rPr>
                <w:sz w:val="22"/>
              </w:rPr>
            </w:pPr>
            <w:r>
              <w:rPr>
                <w:w w:val="110"/>
                <w:sz w:val="22"/>
              </w:rPr>
              <w:t>: si le taux est compris entre 25 et 50% ; 2 : si le taux est compris entre 51 et 75%</w:t>
            </w:r>
            <w:r>
              <w:rPr>
                <w:spacing w:val="50"/>
                <w:w w:val="110"/>
                <w:sz w:val="22"/>
              </w:rPr>
              <w:t> </w:t>
            </w:r>
            <w:r>
              <w:rPr>
                <w:w w:val="110"/>
                <w:sz w:val="22"/>
              </w:rPr>
              <w:t>;</w:t>
            </w:r>
          </w:p>
          <w:p>
            <w:pPr>
              <w:pStyle w:val="TableParagraph"/>
              <w:spacing w:line="249" w:lineRule="auto" w:before="195"/>
              <w:ind w:left="97" w:right="550"/>
              <w:rPr>
                <w:sz w:val="22"/>
              </w:rPr>
            </w:pPr>
            <w:r>
              <w:rPr>
                <w:w w:val="110"/>
                <w:sz w:val="22"/>
              </w:rPr>
              <w:t>3 : si le taux est supérieur à 75%.</w:t>
            </w:r>
          </w:p>
          <w:p>
            <w:pPr>
              <w:pStyle w:val="TableParagraph"/>
              <w:spacing w:before="145"/>
              <w:ind w:left="2275"/>
              <w:rPr>
                <w:rFonts w:ascii="TeX Gyre Bonum"/>
                <w:b/>
                <w:sz w:val="22"/>
              </w:rPr>
            </w:pPr>
            <w:r>
              <w:rPr>
                <w:rFonts w:ascii="TeX Gyre Bonum"/>
                <w:b/>
                <w:sz w:val="22"/>
              </w:rPr>
              <w:t>Note max : 3</w:t>
            </w:r>
          </w:p>
        </w:tc>
        <w:tc>
          <w:tcPr>
            <w:tcW w:w="2518" w:type="dxa"/>
          </w:tcPr>
          <w:p>
            <w:pPr>
              <w:pStyle w:val="TableParagraph"/>
              <w:spacing w:line="247" w:lineRule="auto" w:before="6"/>
              <w:ind w:left="95" w:right="100"/>
              <w:rPr>
                <w:sz w:val="22"/>
              </w:rPr>
            </w:pPr>
            <w:r>
              <w:rPr>
                <w:w w:val="110"/>
                <w:sz w:val="22"/>
              </w:rPr>
              <w:t>Infrastructures communautaires érigées ou gérées par la commune.</w:t>
            </w:r>
          </w:p>
        </w:tc>
      </w:tr>
    </w:tbl>
    <w:p>
      <w:pPr>
        <w:pStyle w:val="BodyText"/>
        <w:spacing w:before="12"/>
        <w:rPr>
          <w:rFonts w:ascii="TeX Gyre Bonum"/>
          <w:b/>
          <w:sz w:val="23"/>
        </w:rPr>
      </w:pPr>
      <w:r>
        <w:rPr/>
        <w:pict>
          <v:shape style="position:absolute;margin-left:48.240002pt;margin-top:19.360983pt;width:738.6pt;height:4.45pt;mso-position-horizontal-relative:page;mso-position-vertical-relative:paragraph;z-index:-15618048;mso-wrap-distance-left:0;mso-wrap-distance-right:0" coordorigin="965,387" coordsize="14772,89" path="m15737,462l965,462,965,476,15737,476,15737,462xm15737,387l965,387,965,447,15737,447,15737,387xe" filled="true" fillcolor="#823a0a" stroked="false">
            <v:path arrowok="t"/>
            <v:fill type="solid"/>
            <w10:wrap type="topAndBottom"/>
          </v:shape>
        </w:pict>
      </w:r>
    </w:p>
    <w:p>
      <w:pPr>
        <w:spacing w:after="0"/>
        <w:rPr>
          <w:rFonts w:ascii="TeX Gyre Bonum"/>
          <w:sz w:val="23"/>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8"/>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458" w:hRule="atLeast"/>
        </w:trPr>
        <w:tc>
          <w:tcPr>
            <w:tcW w:w="14683" w:type="dxa"/>
            <w:gridSpan w:val="5"/>
            <w:shd w:val="clear" w:color="auto" w:fill="FFFF00"/>
          </w:tcPr>
          <w:p>
            <w:pPr>
              <w:pStyle w:val="TableParagraph"/>
              <w:spacing w:before="8"/>
              <w:ind w:left="2326" w:right="2320"/>
              <w:jc w:val="center"/>
              <w:rPr>
                <w:sz w:val="22"/>
              </w:rPr>
            </w:pPr>
            <w:r>
              <w:rPr>
                <w:w w:val="110"/>
                <w:sz w:val="22"/>
              </w:rPr>
              <w:t>Critère 1.2 : Promotion du développement économique local (DEL)</w:t>
            </w:r>
          </w:p>
        </w:tc>
      </w:tr>
      <w:tr>
        <w:trPr>
          <w:trHeight w:val="716" w:hRule="atLeast"/>
        </w:trPr>
        <w:tc>
          <w:tcPr>
            <w:tcW w:w="2367" w:type="dxa"/>
          </w:tcPr>
          <w:p>
            <w:pPr>
              <w:pStyle w:val="TableParagraph"/>
              <w:spacing w:before="84"/>
              <w:ind w:left="520"/>
              <w:rPr>
                <w:rFonts w:ascii="TeX Gyre Bonum"/>
                <w:b/>
                <w:sz w:val="22"/>
              </w:rPr>
            </w:pPr>
            <w:r>
              <w:rPr>
                <w:rFonts w:ascii="TeX Gyre Bonum"/>
                <w:b/>
                <w:sz w:val="22"/>
              </w:rPr>
              <w:t>Indicateurs</w:t>
            </w:r>
          </w:p>
        </w:tc>
        <w:tc>
          <w:tcPr>
            <w:tcW w:w="3579" w:type="dxa"/>
          </w:tcPr>
          <w:p>
            <w:pPr>
              <w:pStyle w:val="TableParagraph"/>
              <w:spacing w:before="84"/>
              <w:ind w:left="1112"/>
              <w:rPr>
                <w:rFonts w:ascii="TeX Gyre Bonum"/>
                <w:b/>
                <w:sz w:val="22"/>
              </w:rPr>
            </w:pPr>
            <w:r>
              <w:rPr>
                <w:rFonts w:ascii="TeX Gyre Bonum"/>
                <w:b/>
                <w:sz w:val="22"/>
              </w:rPr>
              <w:t>Description</w:t>
            </w:r>
          </w:p>
        </w:tc>
        <w:tc>
          <w:tcPr>
            <w:tcW w:w="2374" w:type="dxa"/>
          </w:tcPr>
          <w:p>
            <w:pPr>
              <w:pStyle w:val="TableParagraph"/>
              <w:spacing w:before="84"/>
              <w:ind w:left="121"/>
              <w:rPr>
                <w:rFonts w:ascii="TeX Gyre Bonum" w:hAnsi="TeX Gyre Bonum"/>
                <w:b/>
                <w:sz w:val="22"/>
              </w:rPr>
            </w:pPr>
            <w:r>
              <w:rPr>
                <w:rFonts w:ascii="TeX Gyre Bonum" w:hAnsi="TeX Gyre Bonum"/>
                <w:b/>
                <w:sz w:val="22"/>
              </w:rPr>
              <w:t>Références légales</w:t>
            </w:r>
          </w:p>
        </w:tc>
        <w:tc>
          <w:tcPr>
            <w:tcW w:w="3845" w:type="dxa"/>
          </w:tcPr>
          <w:p>
            <w:pPr>
              <w:pStyle w:val="TableParagraph"/>
              <w:spacing w:before="84"/>
              <w:ind w:left="127" w:right="116"/>
              <w:jc w:val="center"/>
              <w:rPr>
                <w:rFonts w:ascii="TeX Gyre Bonum"/>
                <w:b/>
                <w:sz w:val="22"/>
              </w:rPr>
            </w:pPr>
            <w:r>
              <w:rPr>
                <w:rFonts w:ascii="TeX Gyre Bonum"/>
                <w:b/>
                <w:sz w:val="22"/>
              </w:rPr>
              <w:t>Notation</w:t>
            </w:r>
          </w:p>
        </w:tc>
        <w:tc>
          <w:tcPr>
            <w:tcW w:w="2518" w:type="dxa"/>
          </w:tcPr>
          <w:p>
            <w:pPr>
              <w:pStyle w:val="TableParagraph"/>
              <w:spacing w:line="194" w:lineRule="auto" w:before="2"/>
              <w:ind w:left="585" w:right="558" w:firstLine="110"/>
              <w:rPr>
                <w:rFonts w:ascii="TeX Gyre Bonum" w:hAnsi="TeX Gyre Bonum"/>
                <w:b/>
                <w:sz w:val="22"/>
              </w:rPr>
            </w:pPr>
            <w:r>
              <w:rPr>
                <w:rFonts w:ascii="TeX Gyre Bonum" w:hAnsi="TeX Gyre Bonum"/>
                <w:b/>
                <w:sz w:val="22"/>
              </w:rPr>
              <w:t>Moyen de vérification</w:t>
            </w:r>
          </w:p>
        </w:tc>
      </w:tr>
      <w:tr>
        <w:trPr>
          <w:trHeight w:val="2466" w:hRule="atLeast"/>
        </w:trPr>
        <w:tc>
          <w:tcPr>
            <w:tcW w:w="2367" w:type="dxa"/>
          </w:tcPr>
          <w:p>
            <w:pPr>
              <w:pStyle w:val="TableParagraph"/>
              <w:spacing w:line="247" w:lineRule="auto" w:before="6"/>
              <w:ind w:left="97" w:right="200"/>
              <w:rPr>
                <w:sz w:val="22"/>
              </w:rPr>
            </w:pPr>
            <w:r>
              <w:rPr>
                <w:w w:val="110"/>
                <w:sz w:val="22"/>
              </w:rPr>
              <w:t>1.2.1 : Existence d'un dispositif opérationnel du développement économique local</w:t>
            </w:r>
          </w:p>
        </w:tc>
        <w:tc>
          <w:tcPr>
            <w:tcW w:w="3579" w:type="dxa"/>
          </w:tcPr>
          <w:p>
            <w:pPr>
              <w:pStyle w:val="TableParagraph"/>
              <w:spacing w:line="247" w:lineRule="auto" w:before="6"/>
              <w:ind w:left="97" w:right="268"/>
              <w:rPr>
                <w:sz w:val="22"/>
              </w:rPr>
            </w:pPr>
            <w:r>
              <w:rPr>
                <w:w w:val="110"/>
                <w:sz w:val="22"/>
              </w:rPr>
              <w:t>Cet indicateur mesure l’existence d’un personnel ou d’une commission au sein de la commune en charge du développement économique local.</w:t>
            </w:r>
          </w:p>
          <w:p>
            <w:pPr>
              <w:pStyle w:val="TableParagraph"/>
              <w:spacing w:line="249" w:lineRule="auto" w:before="206"/>
              <w:ind w:left="97"/>
              <w:rPr>
                <w:sz w:val="22"/>
              </w:rPr>
            </w:pPr>
            <w:r>
              <w:rPr>
                <w:w w:val="110"/>
                <w:sz w:val="22"/>
              </w:rPr>
              <w:t>C’est l’année N de la commune qui est considérée.</w:t>
            </w:r>
          </w:p>
        </w:tc>
        <w:tc>
          <w:tcPr>
            <w:tcW w:w="2374" w:type="dxa"/>
          </w:tcPr>
          <w:p>
            <w:pPr>
              <w:pStyle w:val="TableParagraph"/>
              <w:spacing w:before="6"/>
              <w:ind w:left="95"/>
              <w:rPr>
                <w:sz w:val="22"/>
              </w:rPr>
            </w:pPr>
            <w:r>
              <w:rPr>
                <w:w w:val="110"/>
                <w:sz w:val="22"/>
              </w:rPr>
              <w:t>CGCL : Article 3</w:t>
            </w:r>
          </w:p>
        </w:tc>
        <w:tc>
          <w:tcPr>
            <w:tcW w:w="3845" w:type="dxa"/>
          </w:tcPr>
          <w:p>
            <w:pPr>
              <w:pStyle w:val="TableParagraph"/>
              <w:spacing w:line="439" w:lineRule="auto" w:before="6"/>
              <w:ind w:left="97" w:right="550"/>
              <w:rPr>
                <w:sz w:val="22"/>
              </w:rPr>
            </w:pPr>
            <w:r>
              <w:rPr>
                <w:w w:val="110"/>
                <w:sz w:val="22"/>
              </w:rPr>
              <w:t>0 : si le dispositif n’existe pas 2 : si le dispositif existe.</w:t>
            </w:r>
          </w:p>
          <w:p>
            <w:pPr>
              <w:pStyle w:val="TableParagraph"/>
              <w:spacing w:line="271" w:lineRule="exact" w:before="0"/>
              <w:ind w:left="2275"/>
              <w:rPr>
                <w:rFonts w:ascii="TeX Gyre Bonum"/>
                <w:b/>
                <w:sz w:val="22"/>
              </w:rPr>
            </w:pPr>
            <w:r>
              <w:rPr>
                <w:rFonts w:ascii="TeX Gyre Bonum"/>
                <w:b/>
                <w:sz w:val="22"/>
              </w:rPr>
              <w:t>Note max : 2</w:t>
            </w:r>
          </w:p>
        </w:tc>
        <w:tc>
          <w:tcPr>
            <w:tcW w:w="2518" w:type="dxa"/>
          </w:tcPr>
          <w:p>
            <w:pPr>
              <w:pStyle w:val="TableParagraph"/>
              <w:spacing w:line="247" w:lineRule="auto" w:before="6"/>
              <w:ind w:left="95" w:right="103"/>
              <w:rPr>
                <w:sz w:val="22"/>
              </w:rPr>
            </w:pPr>
            <w:r>
              <w:rPr>
                <w:w w:val="110"/>
                <w:sz w:val="22"/>
              </w:rPr>
              <w:t>Acte de  mise en place d’un personnel ou d’une commission dédié.</w:t>
            </w:r>
          </w:p>
        </w:tc>
      </w:tr>
      <w:tr>
        <w:trPr>
          <w:trHeight w:val="1950" w:hRule="atLeast"/>
        </w:trPr>
        <w:tc>
          <w:tcPr>
            <w:tcW w:w="2367" w:type="dxa"/>
          </w:tcPr>
          <w:p>
            <w:pPr>
              <w:pStyle w:val="TableParagraph"/>
              <w:spacing w:line="247" w:lineRule="auto" w:before="6"/>
              <w:ind w:left="97" w:right="97"/>
              <w:rPr>
                <w:sz w:val="22"/>
              </w:rPr>
            </w:pPr>
            <w:r>
              <w:rPr>
                <w:w w:val="110"/>
                <w:sz w:val="22"/>
              </w:rPr>
              <w:t>1.2.2 : Disponibilité de l'information sur les potentialités économiques de la commune</w:t>
            </w:r>
          </w:p>
        </w:tc>
        <w:tc>
          <w:tcPr>
            <w:tcW w:w="3579" w:type="dxa"/>
          </w:tcPr>
          <w:p>
            <w:pPr>
              <w:pStyle w:val="TableParagraph"/>
              <w:spacing w:line="247" w:lineRule="auto" w:before="6"/>
              <w:ind w:left="97" w:right="139"/>
              <w:rPr>
                <w:sz w:val="22"/>
              </w:rPr>
            </w:pPr>
            <w:r>
              <w:rPr>
                <w:w w:val="110"/>
                <w:sz w:val="22"/>
              </w:rPr>
              <w:t>Cet indicateur mesure la disponibilité de l’information sur les potentialités économiques de la commune.</w:t>
            </w:r>
          </w:p>
          <w:p>
            <w:pPr>
              <w:pStyle w:val="TableParagraph"/>
              <w:spacing w:line="249" w:lineRule="auto" w:before="204"/>
              <w:ind w:left="97"/>
              <w:rPr>
                <w:sz w:val="22"/>
              </w:rPr>
            </w:pPr>
            <w:r>
              <w:rPr>
                <w:w w:val="110"/>
                <w:sz w:val="22"/>
              </w:rPr>
              <w:t>C’est l’année N de la commune qui est considérée.</w:t>
            </w:r>
          </w:p>
        </w:tc>
        <w:tc>
          <w:tcPr>
            <w:tcW w:w="2374" w:type="dxa"/>
          </w:tcPr>
          <w:p>
            <w:pPr>
              <w:pStyle w:val="TableParagraph"/>
              <w:spacing w:before="6"/>
              <w:ind w:left="95"/>
              <w:rPr>
                <w:sz w:val="22"/>
              </w:rPr>
            </w:pPr>
            <w:r>
              <w:rPr>
                <w:w w:val="110"/>
                <w:sz w:val="22"/>
              </w:rPr>
              <w:t>CGCL : Article 27</w:t>
            </w:r>
          </w:p>
        </w:tc>
        <w:tc>
          <w:tcPr>
            <w:tcW w:w="3845" w:type="dxa"/>
          </w:tcPr>
          <w:p>
            <w:pPr>
              <w:pStyle w:val="TableParagraph"/>
              <w:spacing w:line="249" w:lineRule="auto" w:before="6"/>
              <w:ind w:left="97" w:right="550"/>
              <w:rPr>
                <w:sz w:val="22"/>
              </w:rPr>
            </w:pPr>
            <w:r>
              <w:rPr>
                <w:w w:val="110"/>
                <w:sz w:val="22"/>
              </w:rPr>
              <w:t>0 : si l’information n’est pas disponible</w:t>
            </w:r>
          </w:p>
          <w:p>
            <w:pPr>
              <w:pStyle w:val="TableParagraph"/>
              <w:spacing w:before="198"/>
              <w:ind w:left="97"/>
              <w:rPr>
                <w:sz w:val="22"/>
              </w:rPr>
            </w:pPr>
            <w:r>
              <w:rPr>
                <w:w w:val="110"/>
                <w:sz w:val="22"/>
              </w:rPr>
              <w:t>2 : si l’information est disponible.</w:t>
            </w:r>
          </w:p>
          <w:p>
            <w:pPr>
              <w:pStyle w:val="TableParagraph"/>
              <w:spacing w:before="156"/>
              <w:ind w:left="2275"/>
              <w:rPr>
                <w:rFonts w:ascii="TeX Gyre Bonum"/>
                <w:b/>
                <w:sz w:val="22"/>
              </w:rPr>
            </w:pPr>
            <w:r>
              <w:rPr>
                <w:rFonts w:ascii="TeX Gyre Bonum"/>
                <w:b/>
                <w:sz w:val="22"/>
              </w:rPr>
              <w:t>Note max : 2</w:t>
            </w:r>
          </w:p>
        </w:tc>
        <w:tc>
          <w:tcPr>
            <w:tcW w:w="2518" w:type="dxa"/>
          </w:tcPr>
          <w:p>
            <w:pPr>
              <w:pStyle w:val="TableParagraph"/>
              <w:spacing w:line="247" w:lineRule="auto" w:before="6"/>
              <w:ind w:left="95" w:right="100"/>
              <w:rPr>
                <w:sz w:val="22"/>
              </w:rPr>
            </w:pPr>
            <w:r>
              <w:rPr>
                <w:w w:val="110"/>
                <w:sz w:val="22"/>
              </w:rPr>
              <w:t>Document renfermant l’information sur les potentialités économiques (plans, schémas, etc.).</w:t>
            </w:r>
          </w:p>
        </w:tc>
      </w:tr>
      <w:tr>
        <w:trPr>
          <w:trHeight w:val="2807" w:hRule="atLeast"/>
        </w:trPr>
        <w:tc>
          <w:tcPr>
            <w:tcW w:w="2367" w:type="dxa"/>
          </w:tcPr>
          <w:p>
            <w:pPr>
              <w:pStyle w:val="TableParagraph"/>
              <w:spacing w:line="247" w:lineRule="auto" w:before="6"/>
              <w:ind w:left="97" w:right="200"/>
              <w:rPr>
                <w:sz w:val="22"/>
              </w:rPr>
            </w:pPr>
            <w:r>
              <w:rPr>
                <w:w w:val="110"/>
                <w:sz w:val="22"/>
              </w:rPr>
              <w:t>1.2.3 : Part du budget allouée à la promotion du DEL</w:t>
            </w:r>
          </w:p>
        </w:tc>
        <w:tc>
          <w:tcPr>
            <w:tcW w:w="3579" w:type="dxa"/>
          </w:tcPr>
          <w:p>
            <w:pPr>
              <w:pStyle w:val="TableParagraph"/>
              <w:spacing w:line="247" w:lineRule="auto" w:before="6"/>
              <w:ind w:left="97" w:right="139"/>
              <w:rPr>
                <w:sz w:val="22"/>
              </w:rPr>
            </w:pPr>
            <w:r>
              <w:rPr>
                <w:w w:val="110"/>
                <w:sz w:val="22"/>
              </w:rPr>
              <w:t>Cet indicateur mesure le taux que représente  le budget alloué à la promotion du développement économique local par rapport aux dépenses totales</w:t>
            </w:r>
            <w:r>
              <w:rPr>
                <w:spacing w:val="11"/>
                <w:w w:val="110"/>
                <w:sz w:val="22"/>
              </w:rPr>
              <w:t> </w:t>
            </w:r>
            <w:r>
              <w:rPr>
                <w:w w:val="110"/>
                <w:sz w:val="22"/>
              </w:rPr>
              <w:t>prévues.</w:t>
            </w:r>
          </w:p>
          <w:p>
            <w:pPr>
              <w:pStyle w:val="TableParagraph"/>
              <w:spacing w:line="249" w:lineRule="auto" w:before="205"/>
              <w:ind w:left="97"/>
              <w:rPr>
                <w:sz w:val="22"/>
              </w:rPr>
            </w:pPr>
            <w:r>
              <w:rPr>
                <w:w w:val="110"/>
                <w:sz w:val="22"/>
              </w:rPr>
              <w:t>C’est l’année N qui est considérée.</w:t>
            </w:r>
          </w:p>
        </w:tc>
        <w:tc>
          <w:tcPr>
            <w:tcW w:w="2374" w:type="dxa"/>
          </w:tcPr>
          <w:p>
            <w:pPr>
              <w:pStyle w:val="TableParagraph"/>
              <w:spacing w:before="6"/>
              <w:ind w:left="95"/>
              <w:rPr>
                <w:sz w:val="22"/>
              </w:rPr>
            </w:pPr>
            <w:r>
              <w:rPr>
                <w:w w:val="110"/>
                <w:sz w:val="22"/>
              </w:rPr>
              <w:t>CGCL : Article 27</w:t>
            </w:r>
          </w:p>
        </w:tc>
        <w:tc>
          <w:tcPr>
            <w:tcW w:w="3845" w:type="dxa"/>
          </w:tcPr>
          <w:p>
            <w:pPr>
              <w:pStyle w:val="TableParagraph"/>
              <w:numPr>
                <w:ilvl w:val="0"/>
                <w:numId w:val="93"/>
              </w:numPr>
              <w:tabs>
                <w:tab w:pos="304" w:val="left" w:leader="none"/>
              </w:tabs>
              <w:spacing w:line="240" w:lineRule="auto" w:before="6" w:after="0"/>
              <w:ind w:left="304" w:right="0" w:hanging="207"/>
              <w:jc w:val="left"/>
              <w:rPr>
                <w:sz w:val="22"/>
              </w:rPr>
            </w:pPr>
            <w:r>
              <w:rPr>
                <w:w w:val="110"/>
                <w:sz w:val="22"/>
              </w:rPr>
              <w:t>: si le taux est de 0%</w:t>
            </w:r>
            <w:r>
              <w:rPr>
                <w:spacing w:val="19"/>
                <w:w w:val="110"/>
                <w:sz w:val="22"/>
              </w:rPr>
              <w:t> </w:t>
            </w:r>
            <w:r>
              <w:rPr>
                <w:w w:val="110"/>
                <w:sz w:val="22"/>
              </w:rPr>
              <w:t>;</w:t>
            </w:r>
          </w:p>
          <w:p>
            <w:pPr>
              <w:pStyle w:val="TableParagraph"/>
              <w:numPr>
                <w:ilvl w:val="0"/>
                <w:numId w:val="93"/>
              </w:numPr>
              <w:tabs>
                <w:tab w:pos="304" w:val="left" w:leader="none"/>
              </w:tabs>
              <w:spacing w:line="460" w:lineRule="atLeast" w:before="0" w:after="0"/>
              <w:ind w:left="97" w:right="214" w:firstLine="0"/>
              <w:jc w:val="left"/>
              <w:rPr>
                <w:sz w:val="22"/>
              </w:rPr>
            </w:pPr>
            <w:r>
              <w:rPr>
                <w:w w:val="115"/>
                <w:sz w:val="22"/>
              </w:rPr>
              <w:t>: si le taux est entre </w:t>
            </w:r>
            <w:r>
              <w:rPr>
                <w:w w:val="125"/>
                <w:sz w:val="22"/>
              </w:rPr>
              <w:t>1 </w:t>
            </w:r>
            <w:r>
              <w:rPr>
                <w:w w:val="115"/>
                <w:sz w:val="22"/>
              </w:rPr>
              <w:t>et 10% ; 2 : si le taux est entre </w:t>
            </w:r>
            <w:r>
              <w:rPr>
                <w:w w:val="125"/>
                <w:sz w:val="22"/>
              </w:rPr>
              <w:t>11</w:t>
            </w:r>
            <w:r>
              <w:rPr>
                <w:spacing w:val="38"/>
                <w:w w:val="125"/>
                <w:sz w:val="22"/>
              </w:rPr>
              <w:t> </w:t>
            </w:r>
            <w:r>
              <w:rPr>
                <w:w w:val="115"/>
                <w:sz w:val="22"/>
              </w:rPr>
              <w:t>et</w:t>
            </w:r>
          </w:p>
          <w:p>
            <w:pPr>
              <w:pStyle w:val="TableParagraph"/>
              <w:spacing w:before="6"/>
              <w:ind w:left="97"/>
              <w:rPr>
                <w:sz w:val="22"/>
              </w:rPr>
            </w:pPr>
            <w:r>
              <w:rPr>
                <w:w w:val="105"/>
                <w:sz w:val="22"/>
              </w:rPr>
              <w:t>20% ;</w:t>
            </w:r>
          </w:p>
          <w:p>
            <w:pPr>
              <w:pStyle w:val="TableParagraph"/>
              <w:spacing w:line="249" w:lineRule="auto" w:before="206"/>
              <w:ind w:left="97" w:right="550"/>
              <w:rPr>
                <w:sz w:val="22"/>
              </w:rPr>
            </w:pPr>
            <w:r>
              <w:rPr>
                <w:w w:val="110"/>
                <w:sz w:val="22"/>
              </w:rPr>
              <w:t>3 : si le taux est supérieur à 20%.</w:t>
            </w:r>
          </w:p>
          <w:p>
            <w:pPr>
              <w:pStyle w:val="TableParagraph"/>
              <w:spacing w:before="147"/>
              <w:ind w:left="2275"/>
              <w:rPr>
                <w:rFonts w:ascii="TeX Gyre Bonum"/>
                <w:b/>
                <w:sz w:val="22"/>
              </w:rPr>
            </w:pPr>
            <w:r>
              <w:rPr>
                <w:rFonts w:ascii="TeX Gyre Bonum"/>
                <w:b/>
                <w:sz w:val="22"/>
              </w:rPr>
              <w:t>Note max : 3</w:t>
            </w:r>
          </w:p>
        </w:tc>
        <w:tc>
          <w:tcPr>
            <w:tcW w:w="2518" w:type="dxa"/>
          </w:tcPr>
          <w:p>
            <w:pPr>
              <w:pStyle w:val="TableParagraph"/>
              <w:spacing w:line="249" w:lineRule="auto" w:before="6"/>
              <w:ind w:left="95" w:right="100"/>
              <w:rPr>
                <w:sz w:val="22"/>
              </w:rPr>
            </w:pPr>
            <w:r>
              <w:rPr>
                <w:w w:val="110"/>
                <w:sz w:val="22"/>
              </w:rPr>
              <w:t>budget de l’année en cours.</w:t>
            </w:r>
          </w:p>
        </w:tc>
      </w:tr>
      <w:tr>
        <w:trPr>
          <w:trHeight w:val="776" w:hRule="atLeast"/>
        </w:trPr>
        <w:tc>
          <w:tcPr>
            <w:tcW w:w="2367" w:type="dxa"/>
          </w:tcPr>
          <w:p>
            <w:pPr>
              <w:pStyle w:val="TableParagraph"/>
              <w:spacing w:before="6"/>
              <w:ind w:left="97"/>
              <w:rPr>
                <w:sz w:val="22"/>
              </w:rPr>
            </w:pPr>
            <w:r>
              <w:rPr>
                <w:w w:val="115"/>
                <w:sz w:val="22"/>
              </w:rPr>
              <w:t>1.2.4 : Taux de</w:t>
            </w:r>
          </w:p>
          <w:p>
            <w:pPr>
              <w:pStyle w:val="TableParagraph"/>
              <w:spacing w:line="250" w:lineRule="atLeast" w:before="9"/>
              <w:ind w:left="97" w:right="200"/>
              <w:rPr>
                <w:sz w:val="22"/>
              </w:rPr>
            </w:pPr>
            <w:r>
              <w:rPr>
                <w:w w:val="110"/>
                <w:sz w:val="22"/>
              </w:rPr>
              <w:t>réalisation des dépenses prévues</w:t>
            </w:r>
          </w:p>
        </w:tc>
        <w:tc>
          <w:tcPr>
            <w:tcW w:w="3579" w:type="dxa"/>
          </w:tcPr>
          <w:p>
            <w:pPr>
              <w:pStyle w:val="TableParagraph"/>
              <w:spacing w:before="6"/>
              <w:ind w:left="97"/>
              <w:rPr>
                <w:sz w:val="22"/>
              </w:rPr>
            </w:pPr>
            <w:r>
              <w:rPr>
                <w:w w:val="110"/>
                <w:sz w:val="22"/>
              </w:rPr>
              <w:t>Cet indicateur mesure le</w:t>
            </w:r>
            <w:r>
              <w:rPr>
                <w:spacing w:val="55"/>
                <w:w w:val="110"/>
                <w:sz w:val="22"/>
              </w:rPr>
              <w:t> </w:t>
            </w:r>
            <w:r>
              <w:rPr>
                <w:w w:val="110"/>
                <w:sz w:val="22"/>
              </w:rPr>
              <w:t>taux</w:t>
            </w:r>
          </w:p>
          <w:p>
            <w:pPr>
              <w:pStyle w:val="TableParagraph"/>
              <w:spacing w:line="250" w:lineRule="atLeast" w:before="9"/>
              <w:ind w:left="97"/>
              <w:rPr>
                <w:sz w:val="22"/>
              </w:rPr>
            </w:pPr>
            <w:r>
              <w:rPr>
                <w:w w:val="110"/>
                <w:sz w:val="22"/>
              </w:rPr>
              <w:t>de réalisation des dépenses prévues pour les besoins</w:t>
            </w:r>
          </w:p>
        </w:tc>
        <w:tc>
          <w:tcPr>
            <w:tcW w:w="2374" w:type="dxa"/>
          </w:tcPr>
          <w:p>
            <w:pPr>
              <w:pStyle w:val="TableParagraph"/>
              <w:spacing w:before="8"/>
              <w:ind w:left="95"/>
              <w:rPr>
                <w:sz w:val="22"/>
              </w:rPr>
            </w:pPr>
            <w:r>
              <w:rPr>
                <w:w w:val="110"/>
                <w:sz w:val="22"/>
              </w:rPr>
              <w:t>CGCL : Article 3</w:t>
            </w:r>
          </w:p>
        </w:tc>
        <w:tc>
          <w:tcPr>
            <w:tcW w:w="3845" w:type="dxa"/>
          </w:tcPr>
          <w:p>
            <w:pPr>
              <w:pStyle w:val="TableParagraph"/>
              <w:spacing w:before="8"/>
              <w:ind w:left="127" w:right="157"/>
              <w:jc w:val="center"/>
              <w:rPr>
                <w:sz w:val="22"/>
              </w:rPr>
            </w:pPr>
            <w:r>
              <w:rPr>
                <w:w w:val="110"/>
                <w:sz w:val="22"/>
              </w:rPr>
              <w:t>0 : si le taux est inférieur à 50% ;</w:t>
            </w:r>
          </w:p>
        </w:tc>
        <w:tc>
          <w:tcPr>
            <w:tcW w:w="2518" w:type="dxa"/>
          </w:tcPr>
          <w:p>
            <w:pPr>
              <w:pStyle w:val="TableParagraph"/>
              <w:spacing w:line="249" w:lineRule="auto" w:before="6"/>
              <w:ind w:left="95" w:right="52"/>
              <w:rPr>
                <w:sz w:val="22"/>
              </w:rPr>
            </w:pPr>
            <w:r>
              <w:rPr>
                <w:w w:val="115"/>
                <w:sz w:val="22"/>
              </w:rPr>
              <w:t>Budget de l’année </w:t>
            </w:r>
            <w:r>
              <w:rPr>
                <w:spacing w:val="-7"/>
                <w:w w:val="115"/>
                <w:sz w:val="22"/>
              </w:rPr>
              <w:t>N- </w:t>
            </w:r>
            <w:r>
              <w:rPr>
                <w:w w:val="115"/>
                <w:sz w:val="22"/>
              </w:rPr>
              <w:t>1</w:t>
            </w:r>
          </w:p>
        </w:tc>
      </w:tr>
    </w:tbl>
    <w:p>
      <w:pPr>
        <w:pStyle w:val="BodyText"/>
        <w:spacing w:before="5"/>
        <w:rPr>
          <w:rFonts w:ascii="TeX Gyre Bonum"/>
          <w:b/>
          <w:sz w:val="8"/>
        </w:rPr>
      </w:pPr>
    </w:p>
    <w:p>
      <w:pPr>
        <w:pStyle w:val="BodyText"/>
        <w:spacing w:line="88" w:lineRule="exact"/>
        <w:ind w:left="84"/>
        <w:rPr>
          <w:rFonts w:ascii="TeX Gyre Bonum"/>
          <w:sz w:val="8"/>
        </w:rPr>
      </w:pPr>
      <w:r>
        <w:rPr>
          <w:rFonts w:ascii="TeX Gyre Bonum"/>
          <w:position w:val="-1"/>
          <w:sz w:val="8"/>
        </w:rPr>
        <w:pict>
          <v:group style="width:738.6pt;height:4.45pt;mso-position-horizontal-relative:char;mso-position-vertical-relative:line" coordorigin="0,0" coordsize="14772,89">
            <v:shape style="position:absolute;left:0;top:0;width:14772;height:89" coordorigin="0,0" coordsize="14772,89" path="m14772,74l0,74,0,89,14772,89,14772,74xm14772,0l0,0,0,60,14772,60,14772,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1893" w:hRule="atLeast"/>
        </w:trPr>
        <w:tc>
          <w:tcPr>
            <w:tcW w:w="2367" w:type="dxa"/>
            <w:tcBorders>
              <w:bottom w:val="thickThinMediumGap" w:sz="3" w:space="0" w:color="000000"/>
            </w:tcBorders>
          </w:tcPr>
          <w:p>
            <w:pPr>
              <w:pStyle w:val="TableParagraph"/>
              <w:spacing w:line="247" w:lineRule="auto" w:before="9"/>
              <w:ind w:left="97" w:right="200"/>
              <w:rPr>
                <w:sz w:val="22"/>
              </w:rPr>
            </w:pPr>
            <w:r>
              <w:rPr>
                <w:w w:val="110"/>
                <w:sz w:val="22"/>
              </w:rPr>
              <w:t>pour les besoins spécifiques des femmes</w:t>
            </w:r>
          </w:p>
        </w:tc>
        <w:tc>
          <w:tcPr>
            <w:tcW w:w="3579" w:type="dxa"/>
            <w:tcBorders>
              <w:bottom w:val="thickThinMediumGap" w:sz="3" w:space="0" w:color="000000"/>
            </w:tcBorders>
          </w:tcPr>
          <w:p>
            <w:pPr>
              <w:pStyle w:val="TableParagraph"/>
              <w:spacing w:line="249" w:lineRule="auto" w:before="9"/>
              <w:ind w:left="97" w:right="268"/>
              <w:rPr>
                <w:sz w:val="22"/>
              </w:rPr>
            </w:pPr>
            <w:r>
              <w:rPr>
                <w:w w:val="110"/>
                <w:sz w:val="22"/>
              </w:rPr>
              <w:t>spécifiques des femmes dans le budget de la CT.</w:t>
            </w:r>
          </w:p>
          <w:p>
            <w:pPr>
              <w:pStyle w:val="TableParagraph"/>
              <w:spacing w:line="249" w:lineRule="auto" w:before="195"/>
              <w:ind w:left="97"/>
              <w:rPr>
                <w:sz w:val="22"/>
              </w:rPr>
            </w:pPr>
            <w:r>
              <w:rPr>
                <w:w w:val="110"/>
                <w:sz w:val="22"/>
              </w:rPr>
              <w:t>C’est l’année N qui est considérée.</w:t>
            </w:r>
          </w:p>
        </w:tc>
        <w:tc>
          <w:tcPr>
            <w:tcW w:w="2374" w:type="dxa"/>
            <w:tcBorders>
              <w:bottom w:val="thickThinMediumGap" w:sz="3" w:space="0" w:color="000000"/>
            </w:tcBorders>
          </w:tcPr>
          <w:p>
            <w:pPr>
              <w:pStyle w:val="TableParagraph"/>
              <w:spacing w:before="0"/>
              <w:ind w:left="0"/>
              <w:rPr>
                <w:rFonts w:ascii="Times New Roman"/>
                <w:sz w:val="20"/>
              </w:rPr>
            </w:pPr>
          </w:p>
        </w:tc>
        <w:tc>
          <w:tcPr>
            <w:tcW w:w="3845" w:type="dxa"/>
            <w:tcBorders>
              <w:bottom w:val="thickThinMediumGap" w:sz="3" w:space="0" w:color="000000"/>
            </w:tcBorders>
          </w:tcPr>
          <w:p>
            <w:pPr>
              <w:pStyle w:val="TableParagraph"/>
              <w:numPr>
                <w:ilvl w:val="0"/>
                <w:numId w:val="94"/>
              </w:numPr>
              <w:tabs>
                <w:tab w:pos="304" w:val="left" w:leader="none"/>
              </w:tabs>
              <w:spacing w:line="249" w:lineRule="auto" w:before="9" w:after="0"/>
              <w:ind w:left="97" w:right="760" w:firstLine="0"/>
              <w:jc w:val="left"/>
              <w:rPr>
                <w:sz w:val="22"/>
              </w:rPr>
            </w:pPr>
            <w:r>
              <w:rPr>
                <w:w w:val="110"/>
                <w:sz w:val="22"/>
              </w:rPr>
              <w:t>: si le taux est entre 50 et 75%</w:t>
            </w:r>
            <w:r>
              <w:rPr>
                <w:spacing w:val="12"/>
                <w:w w:val="110"/>
                <w:sz w:val="22"/>
              </w:rPr>
              <w:t> </w:t>
            </w:r>
            <w:r>
              <w:rPr>
                <w:w w:val="110"/>
                <w:sz w:val="22"/>
              </w:rPr>
              <w:t>;</w:t>
            </w:r>
          </w:p>
          <w:p>
            <w:pPr>
              <w:pStyle w:val="TableParagraph"/>
              <w:numPr>
                <w:ilvl w:val="0"/>
                <w:numId w:val="94"/>
              </w:numPr>
              <w:tabs>
                <w:tab w:pos="304" w:val="left" w:leader="none"/>
              </w:tabs>
              <w:spacing w:line="249" w:lineRule="auto" w:before="195" w:after="0"/>
              <w:ind w:left="97" w:right="692" w:firstLine="0"/>
              <w:jc w:val="left"/>
              <w:rPr>
                <w:sz w:val="22"/>
              </w:rPr>
            </w:pPr>
            <w:r>
              <w:rPr>
                <w:w w:val="110"/>
                <w:sz w:val="22"/>
              </w:rPr>
              <w:t>: si le taux est supérieur à 75%.</w:t>
            </w:r>
          </w:p>
          <w:p>
            <w:pPr>
              <w:pStyle w:val="TableParagraph"/>
              <w:spacing w:before="146"/>
              <w:ind w:left="2275"/>
              <w:rPr>
                <w:rFonts w:ascii="TeX Gyre Bonum"/>
                <w:b/>
                <w:sz w:val="22"/>
              </w:rPr>
            </w:pPr>
            <w:r>
              <w:rPr>
                <w:rFonts w:ascii="TeX Gyre Bonum"/>
                <w:b/>
                <w:sz w:val="22"/>
              </w:rPr>
              <w:t>Note max : 2</w:t>
            </w:r>
          </w:p>
        </w:tc>
        <w:tc>
          <w:tcPr>
            <w:tcW w:w="2518" w:type="dxa"/>
            <w:tcBorders>
              <w:bottom w:val="thickThinMediumGap" w:sz="3" w:space="0" w:color="000000"/>
            </w:tcBorders>
          </w:tcPr>
          <w:p>
            <w:pPr>
              <w:pStyle w:val="TableParagraph"/>
              <w:spacing w:before="0"/>
              <w:ind w:left="0"/>
              <w:rPr>
                <w:rFonts w:ascii="Times New Roman"/>
                <w:sz w:val="20"/>
              </w:rPr>
            </w:pPr>
          </w:p>
        </w:tc>
      </w:tr>
      <w:tr>
        <w:trPr>
          <w:trHeight w:val="457" w:hRule="atLeast"/>
        </w:trPr>
        <w:tc>
          <w:tcPr>
            <w:tcW w:w="14683" w:type="dxa"/>
            <w:gridSpan w:val="5"/>
            <w:tcBorders>
              <w:bottom w:val="thickThinMediumGap" w:sz="3" w:space="0" w:color="000000"/>
            </w:tcBorders>
            <w:shd w:val="clear" w:color="auto" w:fill="A4A4A4"/>
          </w:tcPr>
          <w:p>
            <w:pPr>
              <w:pStyle w:val="TableParagraph"/>
              <w:spacing w:line="277" w:lineRule="exact" w:before="0"/>
              <w:ind w:left="2327" w:right="2320"/>
              <w:jc w:val="center"/>
              <w:rPr>
                <w:rFonts w:ascii="TeX Gyre Bonum" w:hAnsi="TeX Gyre Bonum"/>
                <w:b/>
                <w:sz w:val="22"/>
              </w:rPr>
            </w:pPr>
            <w:r>
              <w:rPr>
                <w:rFonts w:ascii="TeX Gyre Bonum" w:hAnsi="TeX Gyre Bonum"/>
                <w:b/>
                <w:sz w:val="22"/>
              </w:rPr>
              <w:t>Domaine 2 : Capacité de pilotage institutionnel, technique et financier de la commune</w:t>
            </w:r>
          </w:p>
        </w:tc>
      </w:tr>
      <w:tr>
        <w:trPr>
          <w:trHeight w:val="458" w:hRule="atLeast"/>
        </w:trPr>
        <w:tc>
          <w:tcPr>
            <w:tcW w:w="14683" w:type="dxa"/>
            <w:gridSpan w:val="5"/>
            <w:shd w:val="clear" w:color="auto" w:fill="FFFF00"/>
          </w:tcPr>
          <w:p>
            <w:pPr>
              <w:pStyle w:val="TableParagraph"/>
              <w:spacing w:before="7"/>
              <w:ind w:left="2324" w:right="2320"/>
              <w:jc w:val="center"/>
              <w:rPr>
                <w:sz w:val="22"/>
              </w:rPr>
            </w:pPr>
            <w:r>
              <w:rPr>
                <w:w w:val="110"/>
                <w:sz w:val="22"/>
              </w:rPr>
              <w:t>Critère 2.1 : Gestion administrative</w:t>
            </w:r>
          </w:p>
        </w:tc>
      </w:tr>
      <w:tr>
        <w:trPr>
          <w:trHeight w:val="716" w:hRule="atLeast"/>
        </w:trPr>
        <w:tc>
          <w:tcPr>
            <w:tcW w:w="2367" w:type="dxa"/>
          </w:tcPr>
          <w:p>
            <w:pPr>
              <w:pStyle w:val="TableParagraph"/>
              <w:spacing w:before="84"/>
              <w:ind w:left="520"/>
              <w:rPr>
                <w:rFonts w:ascii="TeX Gyre Bonum"/>
                <w:b/>
                <w:sz w:val="22"/>
              </w:rPr>
            </w:pPr>
            <w:r>
              <w:rPr>
                <w:rFonts w:ascii="TeX Gyre Bonum"/>
                <w:b/>
                <w:sz w:val="22"/>
              </w:rPr>
              <w:t>Indicateurs</w:t>
            </w:r>
          </w:p>
        </w:tc>
        <w:tc>
          <w:tcPr>
            <w:tcW w:w="3579" w:type="dxa"/>
          </w:tcPr>
          <w:p>
            <w:pPr>
              <w:pStyle w:val="TableParagraph"/>
              <w:spacing w:before="84"/>
              <w:ind w:left="1112"/>
              <w:rPr>
                <w:rFonts w:ascii="TeX Gyre Bonum"/>
                <w:b/>
                <w:sz w:val="22"/>
              </w:rPr>
            </w:pPr>
            <w:r>
              <w:rPr>
                <w:rFonts w:ascii="TeX Gyre Bonum"/>
                <w:b/>
                <w:sz w:val="22"/>
              </w:rPr>
              <w:t>Description</w:t>
            </w:r>
          </w:p>
        </w:tc>
        <w:tc>
          <w:tcPr>
            <w:tcW w:w="2374" w:type="dxa"/>
          </w:tcPr>
          <w:p>
            <w:pPr>
              <w:pStyle w:val="TableParagraph"/>
              <w:spacing w:before="84"/>
              <w:ind w:left="121"/>
              <w:rPr>
                <w:rFonts w:ascii="TeX Gyre Bonum" w:hAnsi="TeX Gyre Bonum"/>
                <w:b/>
                <w:sz w:val="22"/>
              </w:rPr>
            </w:pPr>
            <w:r>
              <w:rPr>
                <w:rFonts w:ascii="TeX Gyre Bonum" w:hAnsi="TeX Gyre Bonum"/>
                <w:b/>
                <w:sz w:val="22"/>
              </w:rPr>
              <w:t>Références légales</w:t>
            </w:r>
          </w:p>
        </w:tc>
        <w:tc>
          <w:tcPr>
            <w:tcW w:w="3845" w:type="dxa"/>
          </w:tcPr>
          <w:p>
            <w:pPr>
              <w:pStyle w:val="TableParagraph"/>
              <w:spacing w:before="84"/>
              <w:ind w:left="127" w:right="116"/>
              <w:jc w:val="center"/>
              <w:rPr>
                <w:rFonts w:ascii="TeX Gyre Bonum"/>
                <w:b/>
                <w:sz w:val="22"/>
              </w:rPr>
            </w:pPr>
            <w:r>
              <w:rPr>
                <w:rFonts w:ascii="TeX Gyre Bonum"/>
                <w:b/>
                <w:sz w:val="22"/>
              </w:rPr>
              <w:t>Notation</w:t>
            </w:r>
          </w:p>
        </w:tc>
        <w:tc>
          <w:tcPr>
            <w:tcW w:w="2518" w:type="dxa"/>
          </w:tcPr>
          <w:p>
            <w:pPr>
              <w:pStyle w:val="TableParagraph"/>
              <w:spacing w:line="194" w:lineRule="auto" w:before="2"/>
              <w:ind w:left="585" w:right="558" w:firstLine="110"/>
              <w:rPr>
                <w:rFonts w:ascii="TeX Gyre Bonum" w:hAnsi="TeX Gyre Bonum"/>
                <w:b/>
                <w:sz w:val="22"/>
              </w:rPr>
            </w:pPr>
            <w:r>
              <w:rPr>
                <w:rFonts w:ascii="TeX Gyre Bonum" w:hAnsi="TeX Gyre Bonum"/>
                <w:b/>
                <w:sz w:val="22"/>
              </w:rPr>
              <w:t>Moyen de vérification</w:t>
            </w:r>
          </w:p>
        </w:tc>
      </w:tr>
      <w:tr>
        <w:trPr>
          <w:trHeight w:val="2749" w:hRule="atLeast"/>
        </w:trPr>
        <w:tc>
          <w:tcPr>
            <w:tcW w:w="2367" w:type="dxa"/>
          </w:tcPr>
          <w:p>
            <w:pPr>
              <w:pStyle w:val="TableParagraph"/>
              <w:spacing w:line="247" w:lineRule="auto" w:before="6"/>
              <w:ind w:left="97" w:right="294"/>
              <w:rPr>
                <w:sz w:val="22"/>
              </w:rPr>
            </w:pPr>
            <w:r>
              <w:rPr>
                <w:w w:val="110"/>
                <w:sz w:val="22"/>
              </w:rPr>
              <w:t>2.1.1 : Tenue régulière des réunions du Conseil municipal</w:t>
            </w:r>
          </w:p>
        </w:tc>
        <w:tc>
          <w:tcPr>
            <w:tcW w:w="3579" w:type="dxa"/>
          </w:tcPr>
          <w:p>
            <w:pPr>
              <w:pStyle w:val="TableParagraph"/>
              <w:spacing w:line="249" w:lineRule="auto" w:before="6"/>
              <w:ind w:left="97" w:right="197"/>
              <w:rPr>
                <w:sz w:val="22"/>
              </w:rPr>
            </w:pPr>
            <w:r>
              <w:rPr>
                <w:w w:val="110"/>
                <w:sz w:val="22"/>
              </w:rPr>
              <w:t>Cet indicateur mesure le nombre de réunions tenues par le conseil municipal.</w:t>
            </w:r>
          </w:p>
          <w:p>
            <w:pPr>
              <w:pStyle w:val="TableParagraph"/>
              <w:spacing w:line="249" w:lineRule="auto" w:before="195"/>
              <w:ind w:left="97"/>
              <w:rPr>
                <w:sz w:val="22"/>
              </w:rPr>
            </w:pPr>
            <w:r>
              <w:rPr>
                <w:w w:val="110"/>
                <w:sz w:val="22"/>
              </w:rPr>
              <w:t>C’est l’année N-1 qui est considérée.</w:t>
            </w:r>
          </w:p>
        </w:tc>
        <w:tc>
          <w:tcPr>
            <w:tcW w:w="2374" w:type="dxa"/>
          </w:tcPr>
          <w:p>
            <w:pPr>
              <w:pStyle w:val="TableParagraph"/>
              <w:spacing w:before="6"/>
              <w:ind w:left="95"/>
              <w:rPr>
                <w:sz w:val="22"/>
              </w:rPr>
            </w:pPr>
            <w:r>
              <w:rPr>
                <w:w w:val="110"/>
                <w:sz w:val="22"/>
              </w:rPr>
              <w:t>CGCL : Article 144</w:t>
            </w:r>
          </w:p>
        </w:tc>
        <w:tc>
          <w:tcPr>
            <w:tcW w:w="3845" w:type="dxa"/>
          </w:tcPr>
          <w:p>
            <w:pPr>
              <w:pStyle w:val="TableParagraph"/>
              <w:spacing w:line="439" w:lineRule="auto" w:before="6"/>
              <w:ind w:left="97" w:right="925"/>
              <w:rPr>
                <w:sz w:val="22"/>
              </w:rPr>
            </w:pPr>
            <w:r>
              <w:rPr>
                <w:w w:val="115"/>
                <w:sz w:val="22"/>
              </w:rPr>
              <w:t>0 : moins de 4 réunions ; 1 : pour 4 réunions ;</w:t>
            </w:r>
          </w:p>
          <w:p>
            <w:pPr>
              <w:pStyle w:val="TableParagraph"/>
              <w:spacing w:before="2"/>
              <w:ind w:left="97"/>
              <w:rPr>
                <w:sz w:val="22"/>
              </w:rPr>
            </w:pPr>
            <w:r>
              <w:rPr>
                <w:w w:val="110"/>
                <w:sz w:val="22"/>
              </w:rPr>
              <w:t>1,5 : pour 5 réunions ;</w:t>
            </w:r>
          </w:p>
          <w:p>
            <w:pPr>
              <w:pStyle w:val="TableParagraph"/>
              <w:numPr>
                <w:ilvl w:val="0"/>
                <w:numId w:val="95"/>
              </w:numPr>
              <w:tabs>
                <w:tab w:pos="304" w:val="left" w:leader="none"/>
              </w:tabs>
              <w:spacing w:line="240" w:lineRule="auto" w:before="209" w:after="0"/>
              <w:ind w:left="304" w:right="0" w:hanging="207"/>
              <w:jc w:val="left"/>
              <w:rPr>
                <w:sz w:val="22"/>
              </w:rPr>
            </w:pPr>
            <w:r>
              <w:rPr>
                <w:w w:val="110"/>
                <w:sz w:val="22"/>
              </w:rPr>
              <w:t>: pour 6 réunions</w:t>
            </w:r>
            <w:r>
              <w:rPr>
                <w:spacing w:val="41"/>
                <w:w w:val="110"/>
                <w:sz w:val="22"/>
              </w:rPr>
              <w:t> </w:t>
            </w:r>
            <w:r>
              <w:rPr>
                <w:w w:val="110"/>
                <w:sz w:val="22"/>
              </w:rPr>
              <w:t>;</w:t>
            </w:r>
          </w:p>
          <w:p>
            <w:pPr>
              <w:pStyle w:val="TableParagraph"/>
              <w:numPr>
                <w:ilvl w:val="0"/>
                <w:numId w:val="95"/>
              </w:numPr>
              <w:tabs>
                <w:tab w:pos="304" w:val="left" w:leader="none"/>
              </w:tabs>
              <w:spacing w:line="240" w:lineRule="auto" w:before="208" w:after="0"/>
              <w:ind w:left="304" w:right="0" w:hanging="207"/>
              <w:jc w:val="left"/>
              <w:rPr>
                <w:sz w:val="22"/>
              </w:rPr>
            </w:pPr>
            <w:r>
              <w:rPr>
                <w:w w:val="110"/>
                <w:sz w:val="22"/>
              </w:rPr>
              <w:t>: pour plus de 6 réunions.</w:t>
            </w:r>
          </w:p>
          <w:p>
            <w:pPr>
              <w:pStyle w:val="TableParagraph"/>
              <w:spacing w:before="157"/>
              <w:ind w:left="2275"/>
              <w:rPr>
                <w:rFonts w:ascii="TeX Gyre Bonum"/>
                <w:b/>
                <w:sz w:val="22"/>
              </w:rPr>
            </w:pPr>
            <w:r>
              <w:rPr>
                <w:rFonts w:ascii="TeX Gyre Bonum"/>
                <w:b/>
                <w:sz w:val="22"/>
              </w:rPr>
              <w:t>Note max : 3</w:t>
            </w:r>
          </w:p>
        </w:tc>
        <w:tc>
          <w:tcPr>
            <w:tcW w:w="2518" w:type="dxa"/>
          </w:tcPr>
          <w:p>
            <w:pPr>
              <w:pStyle w:val="TableParagraph"/>
              <w:spacing w:line="249" w:lineRule="auto" w:before="6"/>
              <w:ind w:left="95" w:right="302"/>
              <w:rPr>
                <w:sz w:val="22"/>
              </w:rPr>
            </w:pPr>
            <w:r>
              <w:rPr>
                <w:w w:val="110"/>
                <w:sz w:val="22"/>
              </w:rPr>
              <w:t>Les procès-verbaux des réunions</w:t>
            </w:r>
          </w:p>
        </w:tc>
      </w:tr>
      <w:tr>
        <w:trPr>
          <w:trHeight w:val="2668" w:hRule="atLeast"/>
        </w:trPr>
        <w:tc>
          <w:tcPr>
            <w:tcW w:w="2367" w:type="dxa"/>
          </w:tcPr>
          <w:p>
            <w:pPr>
              <w:pStyle w:val="TableParagraph"/>
              <w:spacing w:line="249" w:lineRule="auto" w:before="6"/>
              <w:ind w:left="97" w:right="200"/>
              <w:rPr>
                <w:sz w:val="22"/>
              </w:rPr>
            </w:pPr>
            <w:r>
              <w:rPr>
                <w:w w:val="110"/>
                <w:sz w:val="22"/>
              </w:rPr>
              <w:t>2.1.2 : Tenue des réunions des commissions</w:t>
            </w:r>
          </w:p>
        </w:tc>
        <w:tc>
          <w:tcPr>
            <w:tcW w:w="3579" w:type="dxa"/>
          </w:tcPr>
          <w:p>
            <w:pPr>
              <w:pStyle w:val="TableParagraph"/>
              <w:spacing w:line="247" w:lineRule="auto" w:before="6"/>
              <w:ind w:left="97" w:right="198"/>
              <w:rPr>
                <w:sz w:val="22"/>
              </w:rPr>
            </w:pPr>
            <w:r>
              <w:rPr>
                <w:w w:val="110"/>
                <w:sz w:val="22"/>
              </w:rPr>
              <w:t>Cet indicateur mesure le pourcentage des commissions qui se réunissent en dehors des réunions statutaires.</w:t>
            </w:r>
          </w:p>
          <w:p>
            <w:pPr>
              <w:pStyle w:val="TableParagraph"/>
              <w:spacing w:line="249" w:lineRule="auto" w:before="204"/>
              <w:ind w:left="97"/>
              <w:rPr>
                <w:sz w:val="22"/>
              </w:rPr>
            </w:pPr>
            <w:r>
              <w:rPr>
                <w:w w:val="110"/>
                <w:sz w:val="22"/>
              </w:rPr>
              <w:t>C’est l’année N-1 qui est considérée.</w:t>
            </w:r>
          </w:p>
        </w:tc>
        <w:tc>
          <w:tcPr>
            <w:tcW w:w="2374" w:type="dxa"/>
          </w:tcPr>
          <w:p>
            <w:pPr>
              <w:pStyle w:val="TableParagraph"/>
              <w:spacing w:before="9"/>
              <w:ind w:left="95"/>
              <w:rPr>
                <w:sz w:val="22"/>
              </w:rPr>
            </w:pPr>
            <w:r>
              <w:rPr>
                <w:w w:val="110"/>
                <w:sz w:val="22"/>
              </w:rPr>
              <w:t>CGCL : Article 156</w:t>
            </w:r>
          </w:p>
        </w:tc>
        <w:tc>
          <w:tcPr>
            <w:tcW w:w="3845" w:type="dxa"/>
          </w:tcPr>
          <w:p>
            <w:pPr>
              <w:pStyle w:val="TableParagraph"/>
              <w:numPr>
                <w:ilvl w:val="0"/>
                <w:numId w:val="96"/>
              </w:numPr>
              <w:tabs>
                <w:tab w:pos="304" w:val="left" w:leader="none"/>
              </w:tabs>
              <w:spacing w:line="249" w:lineRule="auto" w:before="6" w:after="0"/>
              <w:ind w:left="97" w:right="399" w:firstLine="0"/>
              <w:jc w:val="left"/>
              <w:rPr>
                <w:sz w:val="22"/>
              </w:rPr>
            </w:pPr>
            <w:r>
              <w:rPr>
                <w:w w:val="110"/>
                <w:sz w:val="22"/>
              </w:rPr>
              <w:t>: si moins de 25% des commissions se sont réunies</w:t>
            </w:r>
            <w:r>
              <w:rPr>
                <w:spacing w:val="10"/>
                <w:w w:val="110"/>
                <w:sz w:val="22"/>
              </w:rPr>
              <w:t> </w:t>
            </w:r>
            <w:r>
              <w:rPr>
                <w:w w:val="110"/>
                <w:sz w:val="22"/>
              </w:rPr>
              <w:t>;</w:t>
            </w:r>
          </w:p>
          <w:p>
            <w:pPr>
              <w:pStyle w:val="TableParagraph"/>
              <w:numPr>
                <w:ilvl w:val="0"/>
                <w:numId w:val="96"/>
              </w:numPr>
              <w:tabs>
                <w:tab w:pos="304" w:val="left" w:leader="none"/>
              </w:tabs>
              <w:spacing w:line="247" w:lineRule="auto" w:before="198" w:after="0"/>
              <w:ind w:left="97" w:right="542" w:firstLine="0"/>
              <w:jc w:val="left"/>
              <w:rPr>
                <w:sz w:val="22"/>
              </w:rPr>
            </w:pPr>
            <w:r>
              <w:rPr>
                <w:w w:val="110"/>
                <w:sz w:val="22"/>
              </w:rPr>
              <w:t>: si entre 25% à 50 % des commissions se sont réunies deux fois</w:t>
            </w:r>
            <w:r>
              <w:rPr>
                <w:spacing w:val="22"/>
                <w:w w:val="110"/>
                <w:sz w:val="22"/>
              </w:rPr>
              <w:t> </w:t>
            </w:r>
            <w:r>
              <w:rPr>
                <w:w w:val="110"/>
                <w:sz w:val="22"/>
              </w:rPr>
              <w:t>;</w:t>
            </w:r>
          </w:p>
          <w:p>
            <w:pPr>
              <w:pStyle w:val="TableParagraph"/>
              <w:spacing w:line="247" w:lineRule="auto" w:before="202"/>
              <w:ind w:left="97" w:right="497"/>
              <w:jc w:val="both"/>
              <w:rPr>
                <w:sz w:val="22"/>
              </w:rPr>
            </w:pPr>
            <w:r>
              <w:rPr>
                <w:w w:val="110"/>
                <w:sz w:val="22"/>
              </w:rPr>
              <w:t>1,5 : si entre 50% et 75 % des commissions se sont réunies trois fois</w:t>
            </w:r>
            <w:r>
              <w:rPr>
                <w:spacing w:val="20"/>
                <w:w w:val="110"/>
                <w:sz w:val="22"/>
              </w:rPr>
              <w:t> </w:t>
            </w:r>
            <w:r>
              <w:rPr>
                <w:w w:val="110"/>
                <w:sz w:val="22"/>
              </w:rPr>
              <w:t>;</w:t>
            </w:r>
          </w:p>
        </w:tc>
        <w:tc>
          <w:tcPr>
            <w:tcW w:w="2518" w:type="dxa"/>
          </w:tcPr>
          <w:p>
            <w:pPr>
              <w:pStyle w:val="TableParagraph"/>
              <w:spacing w:line="247" w:lineRule="auto" w:before="6"/>
              <w:ind w:left="95" w:right="100"/>
              <w:rPr>
                <w:sz w:val="22"/>
              </w:rPr>
            </w:pPr>
            <w:r>
              <w:rPr>
                <w:w w:val="110"/>
                <w:sz w:val="22"/>
              </w:rPr>
              <w:t>Les procès-verbaux des réunions des commissions de travail et les procès- verbaux de réunions du conseil créant ces commissions</w:t>
            </w:r>
          </w:p>
        </w:tc>
      </w:tr>
    </w:tbl>
    <w:p>
      <w:pPr>
        <w:pStyle w:val="BodyText"/>
        <w:spacing w:before="10"/>
        <w:rPr>
          <w:rFonts w:ascii="TeX Gyre Bonum"/>
          <w:b/>
          <w:sz w:val="21"/>
        </w:rPr>
      </w:pPr>
      <w:r>
        <w:rPr/>
        <w:pict>
          <v:shape style="position:absolute;margin-left:48.240002pt;margin-top:17.800966pt;width:738.6pt;height:4.45pt;mso-position-horizontal-relative:page;mso-position-vertical-relative:paragraph;z-index:-15617024;mso-wrap-distance-left:0;mso-wrap-distance-right:0" coordorigin="965,356" coordsize="14772,89" path="m15737,430l965,430,965,445,15737,445,15737,430xm15737,356l965,356,965,416,15737,416,15737,356xe" filled="true" fillcolor="#823a0a" stroked="false">
            <v:path arrowok="t"/>
            <v:fill type="solid"/>
            <w10:wrap type="topAndBottom"/>
          </v:shape>
        </w:pict>
      </w:r>
    </w:p>
    <w:p>
      <w:pPr>
        <w:spacing w:after="0"/>
        <w:rPr>
          <w:rFonts w:ascii="TeX Gyre Bonum"/>
          <w:sz w:val="21"/>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2610" w:hRule="atLeast"/>
        </w:trPr>
        <w:tc>
          <w:tcPr>
            <w:tcW w:w="2367" w:type="dxa"/>
          </w:tcPr>
          <w:p>
            <w:pPr>
              <w:pStyle w:val="TableParagraph"/>
              <w:spacing w:before="0"/>
              <w:ind w:left="0"/>
              <w:rPr>
                <w:rFonts w:ascii="Times New Roman"/>
                <w:sz w:val="20"/>
              </w:rPr>
            </w:pPr>
          </w:p>
        </w:tc>
        <w:tc>
          <w:tcPr>
            <w:tcW w:w="3579" w:type="dxa"/>
          </w:tcPr>
          <w:p>
            <w:pPr>
              <w:pStyle w:val="TableParagraph"/>
              <w:spacing w:before="0"/>
              <w:ind w:left="0"/>
              <w:rPr>
                <w:rFonts w:ascii="Times New Roman"/>
                <w:sz w:val="20"/>
              </w:rPr>
            </w:pPr>
          </w:p>
        </w:tc>
        <w:tc>
          <w:tcPr>
            <w:tcW w:w="2374" w:type="dxa"/>
          </w:tcPr>
          <w:p>
            <w:pPr>
              <w:pStyle w:val="TableParagraph"/>
              <w:spacing w:before="0"/>
              <w:ind w:left="0"/>
              <w:rPr>
                <w:rFonts w:ascii="Times New Roman"/>
                <w:sz w:val="20"/>
              </w:rPr>
            </w:pPr>
          </w:p>
        </w:tc>
        <w:tc>
          <w:tcPr>
            <w:tcW w:w="3845" w:type="dxa"/>
          </w:tcPr>
          <w:p>
            <w:pPr>
              <w:pStyle w:val="TableParagraph"/>
              <w:numPr>
                <w:ilvl w:val="0"/>
                <w:numId w:val="97"/>
              </w:numPr>
              <w:tabs>
                <w:tab w:pos="304" w:val="left" w:leader="none"/>
              </w:tabs>
              <w:spacing w:line="247" w:lineRule="auto" w:before="9" w:after="0"/>
              <w:ind w:left="97" w:right="542" w:firstLine="0"/>
              <w:jc w:val="left"/>
              <w:rPr>
                <w:sz w:val="22"/>
              </w:rPr>
            </w:pPr>
            <w:r>
              <w:rPr>
                <w:w w:val="110"/>
                <w:sz w:val="22"/>
              </w:rPr>
              <w:t>: si plus de 75 % des commissions se sont réunies plus de trois fois</w:t>
            </w:r>
            <w:r>
              <w:rPr>
                <w:spacing w:val="44"/>
                <w:w w:val="110"/>
                <w:sz w:val="22"/>
              </w:rPr>
              <w:t> </w:t>
            </w:r>
            <w:r>
              <w:rPr>
                <w:w w:val="110"/>
                <w:sz w:val="22"/>
              </w:rPr>
              <w:t>;</w:t>
            </w:r>
          </w:p>
          <w:p>
            <w:pPr>
              <w:pStyle w:val="TableParagraph"/>
              <w:numPr>
                <w:ilvl w:val="0"/>
                <w:numId w:val="97"/>
              </w:numPr>
              <w:tabs>
                <w:tab w:pos="304" w:val="left" w:leader="none"/>
              </w:tabs>
              <w:spacing w:line="249" w:lineRule="auto" w:before="202" w:after="0"/>
              <w:ind w:left="97" w:right="322" w:firstLine="0"/>
              <w:jc w:val="left"/>
              <w:rPr>
                <w:sz w:val="22"/>
              </w:rPr>
            </w:pPr>
            <w:r>
              <w:rPr>
                <w:w w:val="110"/>
                <w:sz w:val="22"/>
              </w:rPr>
              <w:t>: si toutes les commissions se sont réunies plus de trois</w:t>
            </w:r>
            <w:r>
              <w:rPr>
                <w:spacing w:val="1"/>
                <w:w w:val="110"/>
                <w:sz w:val="22"/>
              </w:rPr>
              <w:t> </w:t>
            </w:r>
            <w:r>
              <w:rPr>
                <w:w w:val="110"/>
                <w:sz w:val="22"/>
              </w:rPr>
              <w:t>fois.</w:t>
            </w:r>
          </w:p>
          <w:p>
            <w:pPr>
              <w:pStyle w:val="TableParagraph"/>
              <w:spacing w:before="146"/>
              <w:ind w:left="2275"/>
              <w:rPr>
                <w:rFonts w:ascii="TeX Gyre Bonum"/>
                <w:b/>
                <w:sz w:val="22"/>
              </w:rPr>
            </w:pPr>
            <w:r>
              <w:rPr>
                <w:rFonts w:ascii="TeX Gyre Bonum"/>
                <w:b/>
                <w:sz w:val="22"/>
              </w:rPr>
              <w:t>Note max : 3</w:t>
            </w:r>
          </w:p>
        </w:tc>
        <w:tc>
          <w:tcPr>
            <w:tcW w:w="2518" w:type="dxa"/>
          </w:tcPr>
          <w:p>
            <w:pPr>
              <w:pStyle w:val="TableParagraph"/>
              <w:spacing w:before="0"/>
              <w:ind w:left="0"/>
              <w:rPr>
                <w:rFonts w:ascii="Times New Roman"/>
                <w:sz w:val="20"/>
              </w:rPr>
            </w:pPr>
          </w:p>
        </w:tc>
      </w:tr>
      <w:tr>
        <w:trPr>
          <w:trHeight w:val="1880" w:hRule="atLeast"/>
        </w:trPr>
        <w:tc>
          <w:tcPr>
            <w:tcW w:w="2367" w:type="dxa"/>
            <w:tcBorders>
              <w:bottom w:val="nil"/>
            </w:tcBorders>
          </w:tcPr>
          <w:p>
            <w:pPr>
              <w:pStyle w:val="TableParagraph"/>
              <w:spacing w:line="247" w:lineRule="auto" w:before="7"/>
              <w:ind w:left="97" w:right="79"/>
              <w:rPr>
                <w:sz w:val="22"/>
              </w:rPr>
            </w:pPr>
            <w:r>
              <w:rPr>
                <w:w w:val="110"/>
                <w:sz w:val="22"/>
              </w:rPr>
              <w:t>2.1.3 : Fonctionnement du service de l’état civil</w:t>
            </w:r>
          </w:p>
        </w:tc>
        <w:tc>
          <w:tcPr>
            <w:tcW w:w="3579" w:type="dxa"/>
            <w:tcBorders>
              <w:bottom w:val="nil"/>
            </w:tcBorders>
          </w:tcPr>
          <w:p>
            <w:pPr>
              <w:pStyle w:val="TableParagraph"/>
              <w:spacing w:line="247" w:lineRule="auto" w:before="7"/>
              <w:ind w:left="97" w:right="591"/>
              <w:rPr>
                <w:sz w:val="22"/>
              </w:rPr>
            </w:pPr>
            <w:r>
              <w:rPr>
                <w:w w:val="110"/>
                <w:sz w:val="22"/>
              </w:rPr>
              <w:t>Cet indicateur mesure le fonctionnement du service d’état civil.</w:t>
            </w:r>
          </w:p>
          <w:p>
            <w:pPr>
              <w:pStyle w:val="TableParagraph"/>
              <w:spacing w:line="249" w:lineRule="auto" w:before="202"/>
              <w:ind w:left="97" w:firstLine="139"/>
              <w:rPr>
                <w:sz w:val="22"/>
              </w:rPr>
            </w:pPr>
            <w:r>
              <w:rPr>
                <w:w w:val="110"/>
                <w:sz w:val="22"/>
              </w:rPr>
              <w:t>C’est l’année N qui est considérée.</w:t>
            </w:r>
          </w:p>
        </w:tc>
        <w:tc>
          <w:tcPr>
            <w:tcW w:w="2374" w:type="dxa"/>
            <w:tcBorders>
              <w:bottom w:val="nil"/>
            </w:tcBorders>
          </w:tcPr>
          <w:p>
            <w:pPr>
              <w:pStyle w:val="TableParagraph"/>
              <w:spacing w:before="7"/>
              <w:ind w:left="95"/>
              <w:rPr>
                <w:sz w:val="22"/>
              </w:rPr>
            </w:pPr>
            <w:r>
              <w:rPr>
                <w:w w:val="110"/>
                <w:sz w:val="22"/>
              </w:rPr>
              <w:t>CGCL : Article 108</w:t>
            </w:r>
          </w:p>
        </w:tc>
        <w:tc>
          <w:tcPr>
            <w:tcW w:w="3845" w:type="dxa"/>
            <w:tcBorders>
              <w:bottom w:val="nil"/>
            </w:tcBorders>
          </w:tcPr>
          <w:p>
            <w:pPr>
              <w:pStyle w:val="TableParagraph"/>
              <w:numPr>
                <w:ilvl w:val="0"/>
                <w:numId w:val="98"/>
              </w:numPr>
              <w:tabs>
                <w:tab w:pos="304" w:val="left" w:leader="none"/>
              </w:tabs>
              <w:spacing w:line="247" w:lineRule="auto" w:before="7" w:after="0"/>
              <w:ind w:left="97" w:right="377" w:firstLine="0"/>
              <w:jc w:val="left"/>
              <w:rPr>
                <w:sz w:val="22"/>
              </w:rPr>
            </w:pPr>
            <w:r>
              <w:rPr>
                <w:w w:val="110"/>
                <w:sz w:val="22"/>
              </w:rPr>
              <w:t>: s’il n’existe ni acte de nomination et ni délégation de signature</w:t>
            </w:r>
            <w:r>
              <w:rPr>
                <w:spacing w:val="13"/>
                <w:w w:val="110"/>
                <w:sz w:val="22"/>
              </w:rPr>
              <w:t> </w:t>
            </w:r>
            <w:r>
              <w:rPr>
                <w:w w:val="110"/>
                <w:sz w:val="22"/>
              </w:rPr>
              <w:t>;</w:t>
            </w:r>
          </w:p>
          <w:p>
            <w:pPr>
              <w:pStyle w:val="TableParagraph"/>
              <w:numPr>
                <w:ilvl w:val="0"/>
                <w:numId w:val="98"/>
              </w:numPr>
              <w:tabs>
                <w:tab w:pos="304" w:val="left" w:leader="none"/>
              </w:tabs>
              <w:spacing w:line="247" w:lineRule="auto" w:before="202" w:after="0"/>
              <w:ind w:left="97" w:right="186" w:firstLine="0"/>
              <w:jc w:val="left"/>
              <w:rPr>
                <w:sz w:val="22"/>
              </w:rPr>
            </w:pPr>
            <w:r>
              <w:rPr>
                <w:w w:val="110"/>
                <w:sz w:val="22"/>
              </w:rPr>
              <w:t>: s’il existe un personnel dédié, un acte de nomination et de délégation de signature</w:t>
            </w:r>
            <w:r>
              <w:rPr>
                <w:spacing w:val="32"/>
                <w:w w:val="110"/>
                <w:sz w:val="22"/>
              </w:rPr>
              <w:t> </w:t>
            </w:r>
            <w:r>
              <w:rPr>
                <w:w w:val="110"/>
                <w:sz w:val="22"/>
              </w:rPr>
              <w:t>;</w:t>
            </w:r>
          </w:p>
        </w:tc>
        <w:tc>
          <w:tcPr>
            <w:tcW w:w="2518" w:type="dxa"/>
            <w:tcBorders>
              <w:bottom w:val="nil"/>
            </w:tcBorders>
          </w:tcPr>
          <w:p>
            <w:pPr>
              <w:pStyle w:val="TableParagraph"/>
              <w:spacing w:line="247" w:lineRule="auto" w:before="7"/>
              <w:ind w:left="95" w:right="183"/>
              <w:rPr>
                <w:sz w:val="22"/>
              </w:rPr>
            </w:pPr>
            <w:r>
              <w:rPr>
                <w:w w:val="110"/>
                <w:sz w:val="22"/>
              </w:rPr>
              <w:t>Organigramme de la mairie, registres, meubles ou autres moyens de rangement et système informatique.</w:t>
            </w:r>
          </w:p>
        </w:tc>
      </w:tr>
      <w:tr>
        <w:trPr>
          <w:trHeight w:val="1204" w:hRule="atLeast"/>
        </w:trPr>
        <w:tc>
          <w:tcPr>
            <w:tcW w:w="2367" w:type="dxa"/>
            <w:tcBorders>
              <w:top w:val="nil"/>
              <w:bottom w:val="nil"/>
            </w:tcBorders>
          </w:tcPr>
          <w:p>
            <w:pPr>
              <w:pStyle w:val="TableParagraph"/>
              <w:spacing w:before="0"/>
              <w:ind w:left="0"/>
              <w:rPr>
                <w:rFonts w:ascii="Times New Roman"/>
                <w:sz w:val="20"/>
              </w:rPr>
            </w:pPr>
          </w:p>
        </w:tc>
        <w:tc>
          <w:tcPr>
            <w:tcW w:w="3579" w:type="dxa"/>
            <w:tcBorders>
              <w:top w:val="nil"/>
              <w:bottom w:val="nil"/>
            </w:tcBorders>
          </w:tcPr>
          <w:p>
            <w:pPr>
              <w:pStyle w:val="TableParagraph"/>
              <w:spacing w:before="0"/>
              <w:ind w:left="0"/>
              <w:rPr>
                <w:rFonts w:ascii="Times New Roman"/>
                <w:sz w:val="20"/>
              </w:rPr>
            </w:pPr>
          </w:p>
        </w:tc>
        <w:tc>
          <w:tcPr>
            <w:tcW w:w="2374" w:type="dxa"/>
            <w:tcBorders>
              <w:top w:val="nil"/>
              <w:bottom w:val="nil"/>
            </w:tcBorders>
          </w:tcPr>
          <w:p>
            <w:pPr>
              <w:pStyle w:val="TableParagraph"/>
              <w:spacing w:before="0"/>
              <w:ind w:left="0"/>
              <w:rPr>
                <w:rFonts w:ascii="Times New Roman"/>
                <w:sz w:val="20"/>
              </w:rPr>
            </w:pPr>
          </w:p>
        </w:tc>
        <w:tc>
          <w:tcPr>
            <w:tcW w:w="3845" w:type="dxa"/>
            <w:tcBorders>
              <w:top w:val="nil"/>
              <w:bottom w:val="nil"/>
            </w:tcBorders>
          </w:tcPr>
          <w:p>
            <w:pPr>
              <w:pStyle w:val="TableParagraph"/>
              <w:spacing w:line="247" w:lineRule="auto" w:before="76"/>
              <w:ind w:left="97" w:right="128"/>
              <w:rPr>
                <w:sz w:val="22"/>
              </w:rPr>
            </w:pPr>
            <w:r>
              <w:rPr>
                <w:w w:val="110"/>
                <w:sz w:val="22"/>
              </w:rPr>
              <w:t>1,5 : s’il existe en plus des conditions de la note précédente, il existe trois  registres (naissance, décès et de</w:t>
            </w:r>
            <w:r>
              <w:rPr>
                <w:spacing w:val="27"/>
                <w:w w:val="110"/>
                <w:sz w:val="22"/>
              </w:rPr>
              <w:t> </w:t>
            </w:r>
            <w:r>
              <w:rPr>
                <w:w w:val="110"/>
                <w:sz w:val="22"/>
              </w:rPr>
              <w:t>mariage),</w:t>
            </w:r>
          </w:p>
        </w:tc>
        <w:tc>
          <w:tcPr>
            <w:tcW w:w="2518" w:type="dxa"/>
            <w:tcBorders>
              <w:top w:val="nil"/>
              <w:bottom w:val="nil"/>
            </w:tcBorders>
          </w:tcPr>
          <w:p>
            <w:pPr>
              <w:pStyle w:val="TableParagraph"/>
              <w:spacing w:before="0"/>
              <w:ind w:left="0"/>
              <w:rPr>
                <w:rFonts w:ascii="Times New Roman"/>
                <w:sz w:val="20"/>
              </w:rPr>
            </w:pPr>
          </w:p>
        </w:tc>
      </w:tr>
      <w:tr>
        <w:trPr>
          <w:trHeight w:val="1232" w:hRule="atLeast"/>
        </w:trPr>
        <w:tc>
          <w:tcPr>
            <w:tcW w:w="2367" w:type="dxa"/>
            <w:tcBorders>
              <w:top w:val="nil"/>
              <w:bottom w:val="nil"/>
            </w:tcBorders>
          </w:tcPr>
          <w:p>
            <w:pPr>
              <w:pStyle w:val="TableParagraph"/>
              <w:spacing w:before="0"/>
              <w:ind w:left="0"/>
              <w:rPr>
                <w:rFonts w:ascii="Times New Roman"/>
                <w:sz w:val="20"/>
              </w:rPr>
            </w:pPr>
          </w:p>
        </w:tc>
        <w:tc>
          <w:tcPr>
            <w:tcW w:w="3579" w:type="dxa"/>
            <w:tcBorders>
              <w:top w:val="nil"/>
              <w:bottom w:val="nil"/>
            </w:tcBorders>
          </w:tcPr>
          <w:p>
            <w:pPr>
              <w:pStyle w:val="TableParagraph"/>
              <w:spacing w:before="0"/>
              <w:ind w:left="0"/>
              <w:rPr>
                <w:rFonts w:ascii="Times New Roman"/>
                <w:sz w:val="20"/>
              </w:rPr>
            </w:pPr>
          </w:p>
        </w:tc>
        <w:tc>
          <w:tcPr>
            <w:tcW w:w="2374" w:type="dxa"/>
            <w:tcBorders>
              <w:top w:val="nil"/>
              <w:bottom w:val="nil"/>
            </w:tcBorders>
          </w:tcPr>
          <w:p>
            <w:pPr>
              <w:pStyle w:val="TableParagraph"/>
              <w:spacing w:before="0"/>
              <w:ind w:left="0"/>
              <w:rPr>
                <w:rFonts w:ascii="Times New Roman"/>
                <w:sz w:val="20"/>
              </w:rPr>
            </w:pPr>
          </w:p>
        </w:tc>
        <w:tc>
          <w:tcPr>
            <w:tcW w:w="3845" w:type="dxa"/>
            <w:tcBorders>
              <w:top w:val="nil"/>
              <w:bottom w:val="nil"/>
            </w:tcBorders>
          </w:tcPr>
          <w:p>
            <w:pPr>
              <w:pStyle w:val="TableParagraph"/>
              <w:spacing w:line="247" w:lineRule="auto" w:before="106"/>
              <w:ind w:left="97" w:right="141"/>
              <w:rPr>
                <w:sz w:val="22"/>
              </w:rPr>
            </w:pPr>
            <w:r>
              <w:rPr>
                <w:w w:val="110"/>
                <w:sz w:val="22"/>
              </w:rPr>
              <w:t>2 : si en   plus des conditions de  la note précédente, la transmission au tribunal du volet 2 se fait dans les délais</w:t>
            </w:r>
            <w:r>
              <w:rPr>
                <w:spacing w:val="14"/>
                <w:w w:val="110"/>
                <w:sz w:val="22"/>
              </w:rPr>
              <w:t> </w:t>
            </w:r>
            <w:r>
              <w:rPr>
                <w:w w:val="110"/>
                <w:sz w:val="22"/>
              </w:rPr>
              <w:t>;</w:t>
            </w:r>
          </w:p>
        </w:tc>
        <w:tc>
          <w:tcPr>
            <w:tcW w:w="2518" w:type="dxa"/>
            <w:tcBorders>
              <w:top w:val="nil"/>
              <w:bottom w:val="nil"/>
            </w:tcBorders>
          </w:tcPr>
          <w:p>
            <w:pPr>
              <w:pStyle w:val="TableParagraph"/>
              <w:spacing w:before="0"/>
              <w:ind w:left="0"/>
              <w:rPr>
                <w:rFonts w:ascii="Times New Roman"/>
                <w:sz w:val="20"/>
              </w:rPr>
            </w:pPr>
          </w:p>
        </w:tc>
      </w:tr>
      <w:tr>
        <w:trPr>
          <w:trHeight w:val="716" w:hRule="atLeast"/>
        </w:trPr>
        <w:tc>
          <w:tcPr>
            <w:tcW w:w="2367" w:type="dxa"/>
            <w:tcBorders>
              <w:top w:val="nil"/>
              <w:bottom w:val="nil"/>
            </w:tcBorders>
          </w:tcPr>
          <w:p>
            <w:pPr>
              <w:pStyle w:val="TableParagraph"/>
              <w:spacing w:before="0"/>
              <w:ind w:left="0"/>
              <w:rPr>
                <w:rFonts w:ascii="Times New Roman"/>
                <w:sz w:val="20"/>
              </w:rPr>
            </w:pPr>
          </w:p>
        </w:tc>
        <w:tc>
          <w:tcPr>
            <w:tcW w:w="3579" w:type="dxa"/>
            <w:tcBorders>
              <w:top w:val="nil"/>
              <w:bottom w:val="nil"/>
            </w:tcBorders>
          </w:tcPr>
          <w:p>
            <w:pPr>
              <w:pStyle w:val="TableParagraph"/>
              <w:spacing w:before="0"/>
              <w:ind w:left="0"/>
              <w:rPr>
                <w:rFonts w:ascii="Times New Roman"/>
                <w:sz w:val="20"/>
              </w:rPr>
            </w:pPr>
          </w:p>
        </w:tc>
        <w:tc>
          <w:tcPr>
            <w:tcW w:w="2374" w:type="dxa"/>
            <w:tcBorders>
              <w:top w:val="nil"/>
              <w:bottom w:val="nil"/>
            </w:tcBorders>
          </w:tcPr>
          <w:p>
            <w:pPr>
              <w:pStyle w:val="TableParagraph"/>
              <w:spacing w:before="0"/>
              <w:ind w:left="0"/>
              <w:rPr>
                <w:rFonts w:ascii="Times New Roman"/>
                <w:sz w:val="20"/>
              </w:rPr>
            </w:pPr>
          </w:p>
        </w:tc>
        <w:tc>
          <w:tcPr>
            <w:tcW w:w="3845" w:type="dxa"/>
            <w:tcBorders>
              <w:top w:val="nil"/>
              <w:bottom w:val="nil"/>
            </w:tcBorders>
          </w:tcPr>
          <w:p>
            <w:pPr>
              <w:pStyle w:val="TableParagraph"/>
              <w:spacing w:line="249" w:lineRule="auto" w:before="104"/>
              <w:ind w:left="97"/>
              <w:rPr>
                <w:sz w:val="22"/>
              </w:rPr>
            </w:pPr>
            <w:r>
              <w:rPr>
                <w:w w:val="110"/>
                <w:sz w:val="22"/>
              </w:rPr>
              <w:t>3 : si la commune dispose d’un système d’état civil informatisé</w:t>
            </w:r>
          </w:p>
        </w:tc>
        <w:tc>
          <w:tcPr>
            <w:tcW w:w="2518" w:type="dxa"/>
            <w:tcBorders>
              <w:top w:val="nil"/>
              <w:bottom w:val="nil"/>
            </w:tcBorders>
          </w:tcPr>
          <w:p>
            <w:pPr>
              <w:pStyle w:val="TableParagraph"/>
              <w:spacing w:before="0"/>
              <w:ind w:left="0"/>
              <w:rPr>
                <w:rFonts w:ascii="Times New Roman"/>
                <w:sz w:val="20"/>
              </w:rPr>
            </w:pPr>
          </w:p>
        </w:tc>
      </w:tr>
      <w:tr>
        <w:trPr>
          <w:trHeight w:val="556" w:hRule="atLeast"/>
        </w:trPr>
        <w:tc>
          <w:tcPr>
            <w:tcW w:w="2367" w:type="dxa"/>
            <w:tcBorders>
              <w:top w:val="nil"/>
            </w:tcBorders>
          </w:tcPr>
          <w:p>
            <w:pPr>
              <w:pStyle w:val="TableParagraph"/>
              <w:spacing w:before="0"/>
              <w:ind w:left="0"/>
              <w:rPr>
                <w:rFonts w:ascii="Times New Roman"/>
                <w:sz w:val="20"/>
              </w:rPr>
            </w:pPr>
          </w:p>
        </w:tc>
        <w:tc>
          <w:tcPr>
            <w:tcW w:w="3579" w:type="dxa"/>
            <w:tcBorders>
              <w:top w:val="nil"/>
            </w:tcBorders>
          </w:tcPr>
          <w:p>
            <w:pPr>
              <w:pStyle w:val="TableParagraph"/>
              <w:spacing w:before="0"/>
              <w:ind w:left="0"/>
              <w:rPr>
                <w:rFonts w:ascii="Times New Roman"/>
                <w:sz w:val="20"/>
              </w:rPr>
            </w:pPr>
          </w:p>
        </w:tc>
        <w:tc>
          <w:tcPr>
            <w:tcW w:w="2374" w:type="dxa"/>
            <w:tcBorders>
              <w:top w:val="nil"/>
            </w:tcBorders>
          </w:tcPr>
          <w:p>
            <w:pPr>
              <w:pStyle w:val="TableParagraph"/>
              <w:spacing w:before="0"/>
              <w:ind w:left="0"/>
              <w:rPr>
                <w:rFonts w:ascii="Times New Roman"/>
                <w:sz w:val="20"/>
              </w:rPr>
            </w:pPr>
          </w:p>
        </w:tc>
        <w:tc>
          <w:tcPr>
            <w:tcW w:w="3845" w:type="dxa"/>
            <w:tcBorders>
              <w:top w:val="nil"/>
            </w:tcBorders>
          </w:tcPr>
          <w:p>
            <w:pPr>
              <w:pStyle w:val="TableParagraph"/>
              <w:spacing w:before="54"/>
              <w:ind w:left="2275"/>
              <w:rPr>
                <w:rFonts w:ascii="TeX Gyre Bonum"/>
                <w:b/>
                <w:sz w:val="22"/>
              </w:rPr>
            </w:pPr>
            <w:r>
              <w:rPr>
                <w:rFonts w:ascii="TeX Gyre Bonum"/>
                <w:b/>
                <w:sz w:val="22"/>
              </w:rPr>
              <w:t>Note max : 3</w:t>
            </w:r>
          </w:p>
        </w:tc>
        <w:tc>
          <w:tcPr>
            <w:tcW w:w="2518" w:type="dxa"/>
            <w:tcBorders>
              <w:top w:val="nil"/>
            </w:tcBorders>
          </w:tcPr>
          <w:p>
            <w:pPr>
              <w:pStyle w:val="TableParagraph"/>
              <w:spacing w:before="0"/>
              <w:ind w:left="0"/>
              <w:rPr>
                <w:rFonts w:ascii="Times New Roman"/>
                <w:sz w:val="20"/>
              </w:rPr>
            </w:pPr>
          </w:p>
        </w:tc>
      </w:tr>
      <w:tr>
        <w:trPr>
          <w:trHeight w:val="1035" w:hRule="atLeast"/>
        </w:trPr>
        <w:tc>
          <w:tcPr>
            <w:tcW w:w="2367" w:type="dxa"/>
          </w:tcPr>
          <w:p>
            <w:pPr>
              <w:pStyle w:val="TableParagraph"/>
              <w:spacing w:line="249" w:lineRule="auto" w:before="6"/>
              <w:ind w:left="97" w:right="200"/>
              <w:rPr>
                <w:sz w:val="22"/>
              </w:rPr>
            </w:pPr>
            <w:r>
              <w:rPr>
                <w:w w:val="110"/>
                <w:sz w:val="22"/>
              </w:rPr>
              <w:t>2.1.4 : Existence d'un système d'archivage des</w:t>
            </w:r>
          </w:p>
        </w:tc>
        <w:tc>
          <w:tcPr>
            <w:tcW w:w="3579" w:type="dxa"/>
          </w:tcPr>
          <w:p>
            <w:pPr>
              <w:pStyle w:val="TableParagraph"/>
              <w:spacing w:line="249" w:lineRule="auto" w:before="6"/>
              <w:ind w:left="97" w:right="139"/>
              <w:rPr>
                <w:sz w:val="22"/>
              </w:rPr>
            </w:pPr>
            <w:r>
              <w:rPr>
                <w:w w:val="110"/>
                <w:sz w:val="22"/>
              </w:rPr>
              <w:t>Cet indicateur mesure l’existence d’un système</w:t>
            </w:r>
          </w:p>
        </w:tc>
        <w:tc>
          <w:tcPr>
            <w:tcW w:w="2374" w:type="dxa"/>
          </w:tcPr>
          <w:p>
            <w:pPr>
              <w:pStyle w:val="TableParagraph"/>
              <w:spacing w:before="0"/>
              <w:ind w:left="0"/>
              <w:rPr>
                <w:rFonts w:ascii="Times New Roman"/>
                <w:sz w:val="20"/>
              </w:rPr>
            </w:pPr>
          </w:p>
        </w:tc>
        <w:tc>
          <w:tcPr>
            <w:tcW w:w="3845" w:type="dxa"/>
          </w:tcPr>
          <w:p>
            <w:pPr>
              <w:pStyle w:val="TableParagraph"/>
              <w:numPr>
                <w:ilvl w:val="0"/>
                <w:numId w:val="99"/>
              </w:numPr>
              <w:tabs>
                <w:tab w:pos="304" w:val="left" w:leader="none"/>
              </w:tabs>
              <w:spacing w:line="240" w:lineRule="auto" w:before="9" w:after="0"/>
              <w:ind w:left="304" w:right="0" w:hanging="207"/>
              <w:jc w:val="left"/>
              <w:rPr>
                <w:sz w:val="22"/>
              </w:rPr>
            </w:pPr>
            <w:r>
              <w:rPr>
                <w:w w:val="110"/>
                <w:sz w:val="22"/>
              </w:rPr>
              <w:t>: aucun système d’archivage</w:t>
            </w:r>
            <w:r>
              <w:rPr>
                <w:spacing w:val="56"/>
                <w:w w:val="110"/>
                <w:sz w:val="22"/>
              </w:rPr>
              <w:t> </w:t>
            </w:r>
            <w:r>
              <w:rPr>
                <w:w w:val="110"/>
                <w:sz w:val="22"/>
              </w:rPr>
              <w:t>;</w:t>
            </w:r>
          </w:p>
          <w:p>
            <w:pPr>
              <w:pStyle w:val="TableParagraph"/>
              <w:numPr>
                <w:ilvl w:val="0"/>
                <w:numId w:val="99"/>
              </w:numPr>
              <w:tabs>
                <w:tab w:pos="304" w:val="left" w:leader="none"/>
              </w:tabs>
              <w:spacing w:line="249" w:lineRule="auto" w:before="206" w:after="0"/>
              <w:ind w:left="97" w:right="810" w:firstLine="0"/>
              <w:jc w:val="left"/>
              <w:rPr>
                <w:sz w:val="22"/>
              </w:rPr>
            </w:pPr>
            <w:r>
              <w:rPr>
                <w:w w:val="110"/>
                <w:sz w:val="22"/>
              </w:rPr>
              <w:t>: s’il existe un système d'archivage des</w:t>
            </w:r>
            <w:r>
              <w:rPr>
                <w:spacing w:val="20"/>
                <w:w w:val="110"/>
                <w:sz w:val="22"/>
              </w:rPr>
              <w:t> </w:t>
            </w:r>
            <w:r>
              <w:rPr>
                <w:w w:val="110"/>
                <w:sz w:val="22"/>
              </w:rPr>
              <w:t>documents</w:t>
            </w:r>
          </w:p>
        </w:tc>
        <w:tc>
          <w:tcPr>
            <w:tcW w:w="2518" w:type="dxa"/>
          </w:tcPr>
          <w:p>
            <w:pPr>
              <w:pStyle w:val="TableParagraph"/>
              <w:spacing w:line="249" w:lineRule="auto" w:before="6"/>
              <w:ind w:left="95" w:right="100"/>
              <w:rPr>
                <w:sz w:val="22"/>
              </w:rPr>
            </w:pPr>
            <w:r>
              <w:rPr>
                <w:w w:val="110"/>
                <w:sz w:val="22"/>
              </w:rPr>
              <w:t>Organigramme, registres, classeurs, meubles</w:t>
            </w:r>
            <w:r>
              <w:rPr>
                <w:spacing w:val="10"/>
                <w:w w:val="110"/>
                <w:sz w:val="22"/>
              </w:rPr>
              <w:t> </w:t>
            </w:r>
            <w:r>
              <w:rPr>
                <w:w w:val="110"/>
                <w:sz w:val="22"/>
              </w:rPr>
              <w:t>de</w:t>
            </w:r>
          </w:p>
          <w:p>
            <w:pPr>
              <w:pStyle w:val="TableParagraph"/>
              <w:spacing w:line="229" w:lineRule="exact" w:before="0"/>
              <w:ind w:left="95"/>
              <w:rPr>
                <w:sz w:val="22"/>
              </w:rPr>
            </w:pPr>
            <w:r>
              <w:rPr>
                <w:w w:val="110"/>
                <w:sz w:val="22"/>
              </w:rPr>
              <w:t>rangement,</w:t>
            </w:r>
          </w:p>
        </w:tc>
      </w:tr>
    </w:tbl>
    <w:p>
      <w:pPr>
        <w:pStyle w:val="BodyText"/>
        <w:spacing w:before="13"/>
        <w:rPr>
          <w:rFonts w:ascii="TeX Gyre Bonum"/>
          <w:b/>
          <w:sz w:val="7"/>
        </w:rPr>
      </w:pPr>
      <w:r>
        <w:rPr/>
        <w:pict>
          <v:shape style="position:absolute;margin-left:48.240002pt;margin-top:7.720997pt;width:738.6pt;height:4.45pt;mso-position-horizontal-relative:page;mso-position-vertical-relative:paragraph;z-index:-15616512;mso-wrap-distance-left:0;mso-wrap-distance-right:0" coordorigin="965,154" coordsize="14772,89" path="m15737,229l965,229,965,243,15737,243,15737,229xm15737,154l965,154,965,214,15737,214,15737,154xe" filled="true" fillcolor="#823a0a" stroked="false">
            <v:path arrowok="t"/>
            <v:fill type="solid"/>
            <w10:wrap type="topAndBottom"/>
          </v:shape>
        </w:pict>
      </w:r>
    </w:p>
    <w:p>
      <w:pPr>
        <w:spacing w:after="0"/>
        <w:rPr>
          <w:rFonts w:ascii="TeX Gyre Bonum"/>
          <w:sz w:val="7"/>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2408" w:hRule="atLeast"/>
        </w:trPr>
        <w:tc>
          <w:tcPr>
            <w:tcW w:w="2367" w:type="dxa"/>
          </w:tcPr>
          <w:p>
            <w:pPr>
              <w:pStyle w:val="TableParagraph"/>
              <w:spacing w:line="249" w:lineRule="auto" w:before="9"/>
              <w:ind w:left="97" w:right="714"/>
              <w:rPr>
                <w:sz w:val="22"/>
              </w:rPr>
            </w:pPr>
            <w:r>
              <w:rPr>
                <w:w w:val="110"/>
                <w:sz w:val="22"/>
              </w:rPr>
              <w:t>documents administratifs</w:t>
            </w:r>
          </w:p>
        </w:tc>
        <w:tc>
          <w:tcPr>
            <w:tcW w:w="3579" w:type="dxa"/>
          </w:tcPr>
          <w:p>
            <w:pPr>
              <w:pStyle w:val="TableParagraph"/>
              <w:spacing w:line="249" w:lineRule="auto" w:before="9"/>
              <w:ind w:left="97"/>
              <w:rPr>
                <w:sz w:val="22"/>
              </w:rPr>
            </w:pPr>
            <w:r>
              <w:rPr>
                <w:w w:val="110"/>
                <w:sz w:val="22"/>
              </w:rPr>
              <w:t>d’archivage des documents administratifs de la commune.</w:t>
            </w:r>
          </w:p>
          <w:p>
            <w:pPr>
              <w:pStyle w:val="TableParagraph"/>
              <w:spacing w:line="249" w:lineRule="auto" w:before="195"/>
              <w:ind w:left="97"/>
              <w:rPr>
                <w:sz w:val="22"/>
              </w:rPr>
            </w:pPr>
            <w:r>
              <w:rPr>
                <w:w w:val="110"/>
                <w:sz w:val="22"/>
              </w:rPr>
              <w:t>C’est l’année N qui est considérée.</w:t>
            </w:r>
          </w:p>
        </w:tc>
        <w:tc>
          <w:tcPr>
            <w:tcW w:w="2374" w:type="dxa"/>
          </w:tcPr>
          <w:p>
            <w:pPr>
              <w:pStyle w:val="TableParagraph"/>
              <w:spacing w:before="0"/>
              <w:ind w:left="0"/>
              <w:rPr>
                <w:rFonts w:ascii="Times New Roman"/>
                <w:sz w:val="20"/>
              </w:rPr>
            </w:pPr>
          </w:p>
        </w:tc>
        <w:tc>
          <w:tcPr>
            <w:tcW w:w="3845" w:type="dxa"/>
          </w:tcPr>
          <w:p>
            <w:pPr>
              <w:pStyle w:val="TableParagraph"/>
              <w:spacing w:line="247" w:lineRule="auto" w:before="9"/>
              <w:ind w:left="97" w:right="162"/>
              <w:rPr>
                <w:sz w:val="22"/>
              </w:rPr>
            </w:pPr>
            <w:r>
              <w:rPr>
                <w:w w:val="110"/>
                <w:sz w:val="22"/>
              </w:rPr>
              <w:t>administratifs (personnel dédié, classeurs, meubles de rangement,)</w:t>
            </w:r>
          </w:p>
          <w:p>
            <w:pPr>
              <w:pStyle w:val="TableParagraph"/>
              <w:spacing w:line="247" w:lineRule="auto" w:before="202"/>
              <w:ind w:left="97" w:right="771"/>
              <w:rPr>
                <w:sz w:val="22"/>
              </w:rPr>
            </w:pPr>
            <w:r>
              <w:rPr>
                <w:w w:val="110"/>
                <w:sz w:val="22"/>
              </w:rPr>
              <w:t>2 : s’il existe un système d'archivage informatisé des documents administratifs.</w:t>
            </w:r>
          </w:p>
          <w:p>
            <w:pPr>
              <w:pStyle w:val="TableParagraph"/>
              <w:spacing w:before="150"/>
              <w:ind w:left="2275"/>
              <w:rPr>
                <w:rFonts w:ascii="TeX Gyre Bonum"/>
                <w:b/>
                <w:sz w:val="22"/>
              </w:rPr>
            </w:pPr>
            <w:r>
              <w:rPr>
                <w:rFonts w:ascii="TeX Gyre Bonum"/>
                <w:b/>
                <w:sz w:val="22"/>
              </w:rPr>
              <w:t>Note max : 2</w:t>
            </w:r>
          </w:p>
        </w:tc>
        <w:tc>
          <w:tcPr>
            <w:tcW w:w="2518" w:type="dxa"/>
          </w:tcPr>
          <w:p>
            <w:pPr>
              <w:pStyle w:val="TableParagraph"/>
              <w:spacing w:line="249" w:lineRule="auto" w:before="9"/>
              <w:ind w:left="95" w:right="100"/>
              <w:rPr>
                <w:sz w:val="22"/>
              </w:rPr>
            </w:pPr>
            <w:r>
              <w:rPr>
                <w:w w:val="110"/>
                <w:sz w:val="22"/>
              </w:rPr>
              <w:t>ordinateurs, logiciel de traitement</w:t>
            </w:r>
          </w:p>
        </w:tc>
      </w:tr>
      <w:tr>
        <w:trPr>
          <w:trHeight w:val="3124" w:hRule="atLeast"/>
        </w:trPr>
        <w:tc>
          <w:tcPr>
            <w:tcW w:w="2367" w:type="dxa"/>
          </w:tcPr>
          <w:p>
            <w:pPr>
              <w:pStyle w:val="TableParagraph"/>
              <w:spacing w:line="247" w:lineRule="auto" w:before="7"/>
              <w:ind w:left="97" w:right="102"/>
              <w:rPr>
                <w:sz w:val="22"/>
              </w:rPr>
            </w:pPr>
            <w:r>
              <w:rPr>
                <w:w w:val="110"/>
                <w:sz w:val="22"/>
              </w:rPr>
              <w:t>2.1.5 : Existence d’un compte administratif vote au plus tard le 1er Octobre de l’année suivant exécution du budget concerné</w:t>
            </w:r>
          </w:p>
        </w:tc>
        <w:tc>
          <w:tcPr>
            <w:tcW w:w="3579" w:type="dxa"/>
          </w:tcPr>
          <w:p>
            <w:pPr>
              <w:pStyle w:val="TableParagraph"/>
              <w:spacing w:line="249" w:lineRule="auto" w:before="7"/>
              <w:ind w:left="97" w:right="139"/>
              <w:rPr>
                <w:sz w:val="22"/>
              </w:rPr>
            </w:pPr>
            <w:r>
              <w:rPr>
                <w:w w:val="110"/>
                <w:sz w:val="22"/>
              </w:rPr>
              <w:t>Cet indicateur consiste à vérifier la production du compte administratif dans les délais requis.</w:t>
            </w:r>
          </w:p>
          <w:p>
            <w:pPr>
              <w:pStyle w:val="TableParagraph"/>
              <w:spacing w:line="249" w:lineRule="auto" w:before="193"/>
              <w:ind w:left="97"/>
              <w:rPr>
                <w:sz w:val="22"/>
              </w:rPr>
            </w:pPr>
            <w:r>
              <w:rPr>
                <w:w w:val="110"/>
                <w:sz w:val="22"/>
              </w:rPr>
              <w:t>C’est l’année N-1 qui est considérée.</w:t>
            </w:r>
          </w:p>
        </w:tc>
        <w:tc>
          <w:tcPr>
            <w:tcW w:w="2374" w:type="dxa"/>
          </w:tcPr>
          <w:p>
            <w:pPr>
              <w:pStyle w:val="TableParagraph"/>
              <w:spacing w:before="9"/>
              <w:ind w:left="95"/>
              <w:rPr>
                <w:sz w:val="22"/>
              </w:rPr>
            </w:pPr>
            <w:r>
              <w:rPr>
                <w:w w:val="110"/>
                <w:sz w:val="22"/>
              </w:rPr>
              <w:t>CGCL (article 259)</w:t>
            </w:r>
          </w:p>
        </w:tc>
        <w:tc>
          <w:tcPr>
            <w:tcW w:w="3845" w:type="dxa"/>
          </w:tcPr>
          <w:p>
            <w:pPr>
              <w:pStyle w:val="TableParagraph"/>
              <w:numPr>
                <w:ilvl w:val="0"/>
                <w:numId w:val="100"/>
              </w:numPr>
              <w:tabs>
                <w:tab w:pos="304" w:val="left" w:leader="none"/>
              </w:tabs>
              <w:spacing w:line="249" w:lineRule="auto" w:before="7" w:after="0"/>
              <w:ind w:left="97" w:right="189" w:firstLine="0"/>
              <w:jc w:val="left"/>
              <w:rPr>
                <w:sz w:val="22"/>
              </w:rPr>
            </w:pPr>
            <w:r>
              <w:rPr>
                <w:w w:val="110"/>
                <w:sz w:val="22"/>
              </w:rPr>
              <w:t>: s’il ne dispose d’aucun de ces documents</w:t>
            </w:r>
            <w:r>
              <w:rPr>
                <w:spacing w:val="11"/>
                <w:w w:val="110"/>
                <w:sz w:val="22"/>
              </w:rPr>
              <w:t> </w:t>
            </w:r>
            <w:r>
              <w:rPr>
                <w:w w:val="110"/>
                <w:sz w:val="22"/>
              </w:rPr>
              <w:t>;</w:t>
            </w:r>
          </w:p>
          <w:p>
            <w:pPr>
              <w:pStyle w:val="TableParagraph"/>
              <w:numPr>
                <w:ilvl w:val="0"/>
                <w:numId w:val="100"/>
              </w:numPr>
              <w:tabs>
                <w:tab w:pos="304" w:val="left" w:leader="none"/>
              </w:tabs>
              <w:spacing w:line="247" w:lineRule="auto" w:before="197" w:after="0"/>
              <w:ind w:left="97" w:right="436" w:firstLine="0"/>
              <w:jc w:val="left"/>
              <w:rPr>
                <w:sz w:val="22"/>
              </w:rPr>
            </w:pPr>
            <w:r>
              <w:rPr>
                <w:w w:val="110"/>
                <w:sz w:val="22"/>
              </w:rPr>
              <w:t>: si tous ces documents existent mais que le compte administratif n’est pas produit dans les délais requis</w:t>
            </w:r>
            <w:r>
              <w:rPr>
                <w:spacing w:val="45"/>
                <w:w w:val="110"/>
                <w:sz w:val="22"/>
              </w:rPr>
              <w:t> </w:t>
            </w:r>
            <w:r>
              <w:rPr>
                <w:w w:val="110"/>
                <w:sz w:val="22"/>
              </w:rPr>
              <w:t>;</w:t>
            </w:r>
          </w:p>
          <w:p>
            <w:pPr>
              <w:pStyle w:val="TableParagraph"/>
              <w:numPr>
                <w:ilvl w:val="0"/>
                <w:numId w:val="100"/>
              </w:numPr>
              <w:tabs>
                <w:tab w:pos="304" w:val="left" w:leader="none"/>
              </w:tabs>
              <w:spacing w:line="249" w:lineRule="auto" w:before="204" w:after="0"/>
              <w:ind w:left="97" w:right="245" w:firstLine="0"/>
              <w:jc w:val="left"/>
              <w:rPr>
                <w:sz w:val="22"/>
              </w:rPr>
            </w:pPr>
            <w:r>
              <w:rPr>
                <w:w w:val="110"/>
                <w:sz w:val="22"/>
              </w:rPr>
              <w:t>: si le compte administratif est voté dans les délais</w:t>
            </w:r>
            <w:r>
              <w:rPr>
                <w:spacing w:val="47"/>
                <w:w w:val="110"/>
                <w:sz w:val="22"/>
              </w:rPr>
              <w:t> </w:t>
            </w:r>
            <w:r>
              <w:rPr>
                <w:w w:val="110"/>
                <w:sz w:val="22"/>
              </w:rPr>
              <w:t>légaux.</w:t>
            </w:r>
          </w:p>
          <w:p>
            <w:pPr>
              <w:pStyle w:val="TableParagraph"/>
              <w:spacing w:before="146"/>
              <w:ind w:left="2275"/>
              <w:rPr>
                <w:rFonts w:ascii="TeX Gyre Bonum"/>
                <w:b/>
                <w:sz w:val="22"/>
              </w:rPr>
            </w:pPr>
            <w:r>
              <w:rPr>
                <w:rFonts w:ascii="TeX Gyre Bonum"/>
                <w:b/>
                <w:sz w:val="22"/>
              </w:rPr>
              <w:t>Note max : 2</w:t>
            </w:r>
          </w:p>
        </w:tc>
        <w:tc>
          <w:tcPr>
            <w:tcW w:w="2518" w:type="dxa"/>
          </w:tcPr>
          <w:p>
            <w:pPr>
              <w:pStyle w:val="TableParagraph"/>
              <w:spacing w:line="249" w:lineRule="auto" w:before="7"/>
              <w:ind w:left="95" w:right="100"/>
              <w:rPr>
                <w:sz w:val="22"/>
              </w:rPr>
            </w:pPr>
            <w:r>
              <w:rPr>
                <w:w w:val="110"/>
                <w:sz w:val="22"/>
              </w:rPr>
              <w:t>Procès-verbal de la réunion du conseil pour le vote du compte administratif</w:t>
            </w:r>
          </w:p>
        </w:tc>
      </w:tr>
      <w:tr>
        <w:trPr>
          <w:trHeight w:val="2152" w:hRule="atLeast"/>
        </w:trPr>
        <w:tc>
          <w:tcPr>
            <w:tcW w:w="2367" w:type="dxa"/>
          </w:tcPr>
          <w:p>
            <w:pPr>
              <w:pStyle w:val="TableParagraph"/>
              <w:spacing w:line="247" w:lineRule="auto" w:before="9"/>
              <w:ind w:left="97" w:right="115"/>
              <w:rPr>
                <w:sz w:val="22"/>
              </w:rPr>
            </w:pPr>
            <w:r>
              <w:rPr>
                <w:w w:val="110"/>
                <w:sz w:val="22"/>
              </w:rPr>
              <w:t>2.1.6 : Existence d’un registre des délibérations tenu, coté et paraphé par le représentant de l’Etat</w:t>
            </w:r>
          </w:p>
        </w:tc>
        <w:tc>
          <w:tcPr>
            <w:tcW w:w="3579" w:type="dxa"/>
          </w:tcPr>
          <w:p>
            <w:pPr>
              <w:pStyle w:val="TableParagraph"/>
              <w:spacing w:line="247" w:lineRule="auto" w:before="9"/>
              <w:ind w:left="97"/>
              <w:rPr>
                <w:sz w:val="22"/>
              </w:rPr>
            </w:pPr>
            <w:r>
              <w:rPr>
                <w:w w:val="110"/>
                <w:sz w:val="22"/>
              </w:rPr>
              <w:t>Cet indicateur s’intéresse à l’existence et à la tenue d’un registre des délibérations.</w:t>
            </w:r>
          </w:p>
          <w:p>
            <w:pPr>
              <w:pStyle w:val="TableParagraph"/>
              <w:spacing w:line="249" w:lineRule="auto" w:before="202"/>
              <w:ind w:left="97"/>
              <w:rPr>
                <w:sz w:val="22"/>
              </w:rPr>
            </w:pPr>
            <w:r>
              <w:rPr>
                <w:w w:val="110"/>
                <w:sz w:val="22"/>
              </w:rPr>
              <w:t>C’est l’année N qui est considérée</w:t>
            </w:r>
          </w:p>
        </w:tc>
        <w:tc>
          <w:tcPr>
            <w:tcW w:w="2374" w:type="dxa"/>
          </w:tcPr>
          <w:p>
            <w:pPr>
              <w:pStyle w:val="TableParagraph"/>
              <w:spacing w:before="9"/>
              <w:ind w:left="95"/>
              <w:rPr>
                <w:sz w:val="22"/>
              </w:rPr>
            </w:pPr>
            <w:r>
              <w:rPr>
                <w:w w:val="110"/>
                <w:sz w:val="22"/>
              </w:rPr>
              <w:t>CGCL : Article 154</w:t>
            </w:r>
          </w:p>
        </w:tc>
        <w:tc>
          <w:tcPr>
            <w:tcW w:w="3845" w:type="dxa"/>
          </w:tcPr>
          <w:p>
            <w:pPr>
              <w:pStyle w:val="TableParagraph"/>
              <w:numPr>
                <w:ilvl w:val="0"/>
                <w:numId w:val="101"/>
              </w:numPr>
              <w:tabs>
                <w:tab w:pos="304" w:val="left" w:leader="none"/>
              </w:tabs>
              <w:spacing w:line="249" w:lineRule="auto" w:before="9" w:after="0"/>
              <w:ind w:left="97" w:right="1036" w:firstLine="0"/>
              <w:jc w:val="left"/>
              <w:rPr>
                <w:sz w:val="22"/>
              </w:rPr>
            </w:pPr>
            <w:r>
              <w:rPr>
                <w:w w:val="110"/>
                <w:sz w:val="22"/>
              </w:rPr>
              <w:t>: si le registre n’est pas disponible</w:t>
            </w:r>
            <w:r>
              <w:rPr>
                <w:spacing w:val="13"/>
                <w:w w:val="110"/>
                <w:sz w:val="22"/>
              </w:rPr>
              <w:t> </w:t>
            </w:r>
            <w:r>
              <w:rPr>
                <w:w w:val="110"/>
                <w:sz w:val="22"/>
              </w:rPr>
              <w:t>;</w:t>
            </w:r>
          </w:p>
          <w:p>
            <w:pPr>
              <w:pStyle w:val="TableParagraph"/>
              <w:numPr>
                <w:ilvl w:val="0"/>
                <w:numId w:val="101"/>
              </w:numPr>
              <w:tabs>
                <w:tab w:pos="304" w:val="left" w:leader="none"/>
              </w:tabs>
              <w:spacing w:line="249" w:lineRule="auto" w:before="195" w:after="0"/>
              <w:ind w:left="97" w:right="342" w:firstLine="0"/>
              <w:jc w:val="left"/>
              <w:rPr>
                <w:sz w:val="22"/>
              </w:rPr>
            </w:pPr>
            <w:r>
              <w:rPr>
                <w:w w:val="110"/>
                <w:sz w:val="22"/>
              </w:rPr>
              <w:t>: si le registre est tenu à jour, coté et paraphé par le représentant de</w:t>
            </w:r>
            <w:r>
              <w:rPr>
                <w:spacing w:val="23"/>
                <w:w w:val="110"/>
                <w:sz w:val="22"/>
              </w:rPr>
              <w:t> </w:t>
            </w:r>
            <w:r>
              <w:rPr>
                <w:w w:val="110"/>
                <w:sz w:val="22"/>
              </w:rPr>
              <w:t>l’Etat.</w:t>
            </w:r>
          </w:p>
          <w:p>
            <w:pPr>
              <w:pStyle w:val="TableParagraph"/>
              <w:spacing w:before="145"/>
              <w:ind w:left="2275"/>
              <w:rPr>
                <w:rFonts w:ascii="TeX Gyre Bonum"/>
                <w:b/>
                <w:sz w:val="22"/>
              </w:rPr>
            </w:pPr>
            <w:r>
              <w:rPr>
                <w:rFonts w:ascii="TeX Gyre Bonum"/>
                <w:b/>
                <w:sz w:val="22"/>
              </w:rPr>
              <w:t>Note max : 1</w:t>
            </w:r>
          </w:p>
        </w:tc>
        <w:tc>
          <w:tcPr>
            <w:tcW w:w="2518" w:type="dxa"/>
          </w:tcPr>
          <w:p>
            <w:pPr>
              <w:pStyle w:val="TableParagraph"/>
              <w:spacing w:line="247" w:lineRule="auto" w:before="9"/>
              <w:ind w:left="95" w:right="634"/>
              <w:rPr>
                <w:sz w:val="22"/>
              </w:rPr>
            </w:pPr>
            <w:r>
              <w:rPr>
                <w:w w:val="110"/>
                <w:sz w:val="22"/>
              </w:rPr>
              <w:t>Registre de délibérations du conseil</w:t>
            </w:r>
          </w:p>
        </w:tc>
      </w:tr>
      <w:tr>
        <w:trPr>
          <w:trHeight w:val="1373" w:hRule="atLeast"/>
        </w:trPr>
        <w:tc>
          <w:tcPr>
            <w:tcW w:w="2367" w:type="dxa"/>
          </w:tcPr>
          <w:p>
            <w:pPr>
              <w:pStyle w:val="TableParagraph"/>
              <w:spacing w:line="247" w:lineRule="auto" w:before="6"/>
              <w:ind w:left="97" w:right="162"/>
              <w:rPr>
                <w:sz w:val="22"/>
              </w:rPr>
            </w:pPr>
            <w:r>
              <w:rPr>
                <w:w w:val="110"/>
                <w:sz w:val="22"/>
              </w:rPr>
              <w:t>2.1.7 : Existence de délibérations sur les droits et taxes municipales</w:t>
            </w:r>
          </w:p>
        </w:tc>
        <w:tc>
          <w:tcPr>
            <w:tcW w:w="3579" w:type="dxa"/>
          </w:tcPr>
          <w:p>
            <w:pPr>
              <w:pStyle w:val="TableParagraph"/>
              <w:spacing w:line="247" w:lineRule="auto" w:before="6"/>
              <w:ind w:left="97" w:right="112"/>
              <w:rPr>
                <w:sz w:val="22"/>
              </w:rPr>
            </w:pPr>
            <w:r>
              <w:rPr>
                <w:w w:val="110"/>
                <w:sz w:val="22"/>
              </w:rPr>
              <w:t>Cet indicateur mesure l’existence de délibérations sur les droits et taxes</w:t>
            </w:r>
            <w:r>
              <w:rPr>
                <w:spacing w:val="55"/>
                <w:w w:val="110"/>
                <w:sz w:val="22"/>
              </w:rPr>
              <w:t> </w:t>
            </w:r>
            <w:r>
              <w:rPr>
                <w:w w:val="110"/>
                <w:sz w:val="22"/>
              </w:rPr>
              <w:t>municipales.</w:t>
            </w:r>
          </w:p>
        </w:tc>
        <w:tc>
          <w:tcPr>
            <w:tcW w:w="2374" w:type="dxa"/>
          </w:tcPr>
          <w:p>
            <w:pPr>
              <w:pStyle w:val="TableParagraph"/>
              <w:spacing w:before="6"/>
              <w:ind w:left="95"/>
              <w:rPr>
                <w:sz w:val="22"/>
              </w:rPr>
            </w:pPr>
            <w:r>
              <w:rPr>
                <w:w w:val="110"/>
                <w:sz w:val="22"/>
              </w:rPr>
              <w:t>CGCL : Article 195</w:t>
            </w:r>
          </w:p>
        </w:tc>
        <w:tc>
          <w:tcPr>
            <w:tcW w:w="3845" w:type="dxa"/>
          </w:tcPr>
          <w:p>
            <w:pPr>
              <w:pStyle w:val="TableParagraph"/>
              <w:numPr>
                <w:ilvl w:val="0"/>
                <w:numId w:val="102"/>
              </w:numPr>
              <w:tabs>
                <w:tab w:pos="304" w:val="left" w:leader="none"/>
              </w:tabs>
              <w:spacing w:line="240" w:lineRule="auto" w:before="6" w:after="0"/>
              <w:ind w:left="304" w:right="0" w:hanging="207"/>
              <w:jc w:val="left"/>
              <w:rPr>
                <w:sz w:val="22"/>
              </w:rPr>
            </w:pPr>
            <w:r>
              <w:rPr>
                <w:w w:val="110"/>
                <w:sz w:val="22"/>
              </w:rPr>
              <w:t>: elles n’existent pas</w:t>
            </w:r>
            <w:r>
              <w:rPr>
                <w:spacing w:val="41"/>
                <w:w w:val="110"/>
                <w:sz w:val="22"/>
              </w:rPr>
              <w:t> </w:t>
            </w:r>
            <w:r>
              <w:rPr>
                <w:w w:val="110"/>
                <w:sz w:val="22"/>
              </w:rPr>
              <w:t>;</w:t>
            </w:r>
          </w:p>
          <w:p>
            <w:pPr>
              <w:pStyle w:val="TableParagraph"/>
              <w:numPr>
                <w:ilvl w:val="0"/>
                <w:numId w:val="102"/>
              </w:numPr>
              <w:tabs>
                <w:tab w:pos="304" w:val="left" w:leader="none"/>
              </w:tabs>
              <w:spacing w:line="240" w:lineRule="auto" w:before="209" w:after="0"/>
              <w:ind w:left="304" w:right="0" w:hanging="207"/>
              <w:jc w:val="left"/>
              <w:rPr>
                <w:sz w:val="22"/>
              </w:rPr>
            </w:pPr>
            <w:r>
              <w:rPr>
                <w:w w:val="110"/>
                <w:sz w:val="22"/>
              </w:rPr>
              <w:t>: Si les délibérations</w:t>
            </w:r>
            <w:r>
              <w:rPr>
                <w:spacing w:val="36"/>
                <w:w w:val="110"/>
                <w:sz w:val="22"/>
              </w:rPr>
              <w:t> </w:t>
            </w:r>
            <w:r>
              <w:rPr>
                <w:w w:val="110"/>
                <w:sz w:val="22"/>
              </w:rPr>
              <w:t>existent,</w:t>
            </w:r>
          </w:p>
          <w:p>
            <w:pPr>
              <w:pStyle w:val="TableParagraph"/>
              <w:spacing w:before="156"/>
              <w:ind w:left="2272"/>
              <w:rPr>
                <w:rFonts w:ascii="TeX Gyre Bonum"/>
                <w:b/>
                <w:sz w:val="22"/>
              </w:rPr>
            </w:pPr>
            <w:r>
              <w:rPr>
                <w:rFonts w:ascii="TeX Gyre Bonum"/>
                <w:b/>
                <w:sz w:val="22"/>
              </w:rPr>
              <w:t>Note max :</w:t>
            </w:r>
            <w:r>
              <w:rPr>
                <w:rFonts w:ascii="TeX Gyre Bonum"/>
                <w:b/>
                <w:spacing w:val="-3"/>
                <w:sz w:val="22"/>
              </w:rPr>
              <w:t> </w:t>
            </w:r>
            <w:r>
              <w:rPr>
                <w:rFonts w:ascii="TeX Gyre Bonum"/>
                <w:b/>
                <w:sz w:val="22"/>
              </w:rPr>
              <w:t>1</w:t>
            </w:r>
          </w:p>
        </w:tc>
        <w:tc>
          <w:tcPr>
            <w:tcW w:w="2518" w:type="dxa"/>
          </w:tcPr>
          <w:p>
            <w:pPr>
              <w:pStyle w:val="TableParagraph"/>
              <w:spacing w:line="249" w:lineRule="auto" w:before="6"/>
              <w:ind w:left="95" w:right="100"/>
              <w:rPr>
                <w:sz w:val="22"/>
              </w:rPr>
            </w:pPr>
            <w:r>
              <w:rPr>
                <w:w w:val="110"/>
                <w:sz w:val="22"/>
              </w:rPr>
              <w:t>Délibérations sur les droits et taxes</w:t>
            </w:r>
          </w:p>
        </w:tc>
      </w:tr>
    </w:tbl>
    <w:p>
      <w:pPr>
        <w:pStyle w:val="BodyText"/>
        <w:spacing w:before="13"/>
        <w:rPr>
          <w:rFonts w:ascii="TeX Gyre Bonum"/>
          <w:b/>
          <w:sz w:val="17"/>
        </w:rPr>
      </w:pPr>
      <w:r>
        <w:rPr/>
        <w:pict>
          <v:shape style="position:absolute;margin-left:48.240002pt;margin-top:15.040967pt;width:738.6pt;height:4.45pt;mso-position-horizontal-relative:page;mso-position-vertical-relative:paragraph;z-index:-15616000;mso-wrap-distance-left:0;mso-wrap-distance-right:0" coordorigin="965,301" coordsize="14772,89" path="m15737,375l965,375,965,390,15737,390,15737,375xm15737,301l965,301,965,361,15737,361,15737,301xe" filled="true" fillcolor="#823a0a" stroked="false">
            <v:path arrowok="t"/>
            <v:fill type="solid"/>
            <w10:wrap type="topAndBottom"/>
          </v:shape>
        </w:pict>
      </w:r>
    </w:p>
    <w:p>
      <w:pPr>
        <w:spacing w:after="0"/>
        <w:rPr>
          <w:rFonts w:ascii="TeX Gyre Bonum"/>
          <w:sz w:val="17"/>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719" w:hRule="atLeast"/>
        </w:trPr>
        <w:tc>
          <w:tcPr>
            <w:tcW w:w="2367" w:type="dxa"/>
          </w:tcPr>
          <w:p>
            <w:pPr>
              <w:pStyle w:val="TableParagraph"/>
              <w:spacing w:before="0"/>
              <w:ind w:left="0"/>
              <w:rPr>
                <w:rFonts w:ascii="Times New Roman"/>
                <w:sz w:val="20"/>
              </w:rPr>
            </w:pPr>
          </w:p>
        </w:tc>
        <w:tc>
          <w:tcPr>
            <w:tcW w:w="3579" w:type="dxa"/>
          </w:tcPr>
          <w:p>
            <w:pPr>
              <w:pStyle w:val="TableParagraph"/>
              <w:spacing w:line="249" w:lineRule="auto" w:before="9"/>
              <w:ind w:left="97"/>
              <w:rPr>
                <w:sz w:val="22"/>
              </w:rPr>
            </w:pPr>
            <w:r>
              <w:rPr>
                <w:w w:val="110"/>
                <w:sz w:val="22"/>
              </w:rPr>
              <w:t>C’est l’année N qui est considérée</w:t>
            </w:r>
          </w:p>
        </w:tc>
        <w:tc>
          <w:tcPr>
            <w:tcW w:w="2374" w:type="dxa"/>
          </w:tcPr>
          <w:p>
            <w:pPr>
              <w:pStyle w:val="TableParagraph"/>
              <w:spacing w:before="0"/>
              <w:ind w:left="0"/>
              <w:rPr>
                <w:rFonts w:ascii="Times New Roman"/>
                <w:sz w:val="20"/>
              </w:rPr>
            </w:pPr>
          </w:p>
        </w:tc>
        <w:tc>
          <w:tcPr>
            <w:tcW w:w="3845" w:type="dxa"/>
          </w:tcPr>
          <w:p>
            <w:pPr>
              <w:pStyle w:val="TableParagraph"/>
              <w:spacing w:before="0"/>
              <w:ind w:left="0"/>
              <w:rPr>
                <w:rFonts w:ascii="Times New Roman"/>
                <w:sz w:val="20"/>
              </w:rPr>
            </w:pPr>
          </w:p>
        </w:tc>
        <w:tc>
          <w:tcPr>
            <w:tcW w:w="2518" w:type="dxa"/>
          </w:tcPr>
          <w:p>
            <w:pPr>
              <w:pStyle w:val="TableParagraph"/>
              <w:spacing w:before="0"/>
              <w:ind w:left="0"/>
              <w:rPr>
                <w:rFonts w:ascii="Times New Roman"/>
                <w:sz w:val="20"/>
              </w:rPr>
            </w:pPr>
          </w:p>
        </w:tc>
      </w:tr>
      <w:tr>
        <w:trPr>
          <w:trHeight w:val="1882" w:hRule="atLeast"/>
        </w:trPr>
        <w:tc>
          <w:tcPr>
            <w:tcW w:w="2367" w:type="dxa"/>
            <w:tcBorders>
              <w:bottom w:val="double" w:sz="2" w:space="0" w:color="000000"/>
            </w:tcBorders>
          </w:tcPr>
          <w:p>
            <w:pPr>
              <w:pStyle w:val="TableParagraph"/>
              <w:spacing w:line="247" w:lineRule="auto" w:before="6"/>
              <w:ind w:left="97" w:right="115"/>
              <w:rPr>
                <w:sz w:val="22"/>
              </w:rPr>
            </w:pPr>
            <w:r>
              <w:rPr>
                <w:w w:val="110"/>
                <w:sz w:val="22"/>
              </w:rPr>
              <w:t>2.1.8 : Existence d'un plan de travail annuel</w:t>
            </w:r>
          </w:p>
        </w:tc>
        <w:tc>
          <w:tcPr>
            <w:tcW w:w="3579" w:type="dxa"/>
            <w:tcBorders>
              <w:bottom w:val="double" w:sz="2" w:space="0" w:color="000000"/>
            </w:tcBorders>
          </w:tcPr>
          <w:p>
            <w:pPr>
              <w:pStyle w:val="TableParagraph"/>
              <w:spacing w:line="247" w:lineRule="auto" w:before="6"/>
              <w:ind w:left="97" w:right="139"/>
              <w:rPr>
                <w:sz w:val="22"/>
              </w:rPr>
            </w:pPr>
            <w:r>
              <w:rPr>
                <w:w w:val="110"/>
                <w:sz w:val="22"/>
              </w:rPr>
              <w:t>Cet indicateur mesure l’existence de plan de travail annuel.</w:t>
            </w:r>
          </w:p>
          <w:p>
            <w:pPr>
              <w:pStyle w:val="TableParagraph"/>
              <w:spacing w:line="249" w:lineRule="auto" w:before="202"/>
              <w:ind w:left="97"/>
              <w:rPr>
                <w:sz w:val="22"/>
              </w:rPr>
            </w:pPr>
            <w:r>
              <w:rPr>
                <w:w w:val="110"/>
                <w:sz w:val="22"/>
              </w:rPr>
              <w:t>C’est l’année N qui est considérée</w:t>
            </w:r>
          </w:p>
        </w:tc>
        <w:tc>
          <w:tcPr>
            <w:tcW w:w="2374" w:type="dxa"/>
            <w:tcBorders>
              <w:bottom w:val="double" w:sz="2" w:space="0" w:color="000000"/>
            </w:tcBorders>
          </w:tcPr>
          <w:p>
            <w:pPr>
              <w:pStyle w:val="TableParagraph"/>
              <w:spacing w:before="6"/>
              <w:ind w:left="95"/>
              <w:rPr>
                <w:sz w:val="22"/>
              </w:rPr>
            </w:pPr>
            <w:r>
              <w:rPr>
                <w:w w:val="110"/>
                <w:sz w:val="22"/>
              </w:rPr>
              <w:t>CGCL : Article 314</w:t>
            </w:r>
          </w:p>
        </w:tc>
        <w:tc>
          <w:tcPr>
            <w:tcW w:w="3845" w:type="dxa"/>
            <w:tcBorders>
              <w:bottom w:val="double" w:sz="2" w:space="0" w:color="000000"/>
            </w:tcBorders>
          </w:tcPr>
          <w:p>
            <w:pPr>
              <w:pStyle w:val="TableParagraph"/>
              <w:numPr>
                <w:ilvl w:val="0"/>
                <w:numId w:val="103"/>
              </w:numPr>
              <w:tabs>
                <w:tab w:pos="304" w:val="left" w:leader="none"/>
              </w:tabs>
              <w:spacing w:line="249" w:lineRule="auto" w:before="6" w:after="0"/>
              <w:ind w:left="97" w:right="500" w:firstLine="0"/>
              <w:jc w:val="left"/>
              <w:rPr>
                <w:sz w:val="22"/>
              </w:rPr>
            </w:pPr>
            <w:r>
              <w:rPr>
                <w:w w:val="110"/>
                <w:sz w:val="22"/>
              </w:rPr>
              <w:t>: si le plan de travail annuel n’existe</w:t>
            </w:r>
            <w:r>
              <w:rPr>
                <w:spacing w:val="13"/>
                <w:w w:val="110"/>
                <w:sz w:val="22"/>
              </w:rPr>
              <w:t> </w:t>
            </w:r>
            <w:r>
              <w:rPr>
                <w:w w:val="110"/>
                <w:sz w:val="22"/>
              </w:rPr>
              <w:t>pas</w:t>
            </w:r>
          </w:p>
          <w:p>
            <w:pPr>
              <w:pStyle w:val="TableParagraph"/>
              <w:numPr>
                <w:ilvl w:val="0"/>
                <w:numId w:val="103"/>
              </w:numPr>
              <w:tabs>
                <w:tab w:pos="304" w:val="left" w:leader="none"/>
              </w:tabs>
              <w:spacing w:line="249" w:lineRule="auto" w:before="195" w:after="0"/>
              <w:ind w:left="97" w:right="500" w:firstLine="0"/>
              <w:jc w:val="left"/>
              <w:rPr>
                <w:sz w:val="22"/>
              </w:rPr>
            </w:pPr>
            <w:r>
              <w:rPr>
                <w:w w:val="110"/>
                <w:sz w:val="22"/>
              </w:rPr>
              <w:t>: si le plan de travail annuel existe.</w:t>
            </w:r>
          </w:p>
          <w:p>
            <w:pPr>
              <w:pStyle w:val="TableParagraph"/>
              <w:spacing w:before="146"/>
              <w:ind w:left="2275"/>
              <w:rPr>
                <w:rFonts w:ascii="TeX Gyre Bonum"/>
                <w:b/>
                <w:sz w:val="22"/>
              </w:rPr>
            </w:pPr>
            <w:r>
              <w:rPr>
                <w:rFonts w:ascii="TeX Gyre Bonum"/>
                <w:b/>
                <w:sz w:val="22"/>
              </w:rPr>
              <w:t>Note max : 1</w:t>
            </w:r>
          </w:p>
        </w:tc>
        <w:tc>
          <w:tcPr>
            <w:tcW w:w="2518" w:type="dxa"/>
            <w:tcBorders>
              <w:bottom w:val="double" w:sz="2" w:space="0" w:color="000000"/>
            </w:tcBorders>
          </w:tcPr>
          <w:p>
            <w:pPr>
              <w:pStyle w:val="TableParagraph"/>
              <w:spacing w:line="249" w:lineRule="auto" w:before="6"/>
              <w:ind w:left="95" w:right="831"/>
              <w:rPr>
                <w:sz w:val="22"/>
              </w:rPr>
            </w:pPr>
            <w:r>
              <w:rPr>
                <w:w w:val="110"/>
                <w:sz w:val="22"/>
              </w:rPr>
              <w:t>Plan de travail annuel</w:t>
            </w:r>
          </w:p>
        </w:tc>
      </w:tr>
      <w:tr>
        <w:trPr>
          <w:trHeight w:val="1683" w:hRule="atLeast"/>
        </w:trPr>
        <w:tc>
          <w:tcPr>
            <w:tcW w:w="2367" w:type="dxa"/>
            <w:tcBorders>
              <w:top w:val="double" w:sz="2" w:space="0" w:color="000000"/>
            </w:tcBorders>
          </w:tcPr>
          <w:p>
            <w:pPr>
              <w:pStyle w:val="TableParagraph"/>
              <w:spacing w:line="249" w:lineRule="auto" w:before="0"/>
              <w:ind w:left="97" w:right="200"/>
              <w:rPr>
                <w:sz w:val="22"/>
              </w:rPr>
            </w:pPr>
            <w:r>
              <w:rPr>
                <w:w w:val="110"/>
                <w:sz w:val="22"/>
              </w:rPr>
              <w:t>2.1.9 : Existence d'un manuel de procédures</w:t>
            </w:r>
          </w:p>
        </w:tc>
        <w:tc>
          <w:tcPr>
            <w:tcW w:w="3579" w:type="dxa"/>
            <w:tcBorders>
              <w:top w:val="double" w:sz="2" w:space="0" w:color="000000"/>
            </w:tcBorders>
          </w:tcPr>
          <w:p>
            <w:pPr>
              <w:pStyle w:val="TableParagraph"/>
              <w:spacing w:line="249" w:lineRule="auto" w:before="0"/>
              <w:ind w:left="97" w:right="139"/>
              <w:rPr>
                <w:sz w:val="22"/>
              </w:rPr>
            </w:pPr>
            <w:r>
              <w:rPr>
                <w:w w:val="110"/>
                <w:sz w:val="22"/>
              </w:rPr>
              <w:t>Cet indicateur mesure l’existence de manuel des procédures.</w:t>
            </w:r>
          </w:p>
          <w:p>
            <w:pPr>
              <w:pStyle w:val="TableParagraph"/>
              <w:spacing w:line="249" w:lineRule="auto" w:before="193"/>
              <w:ind w:left="97"/>
              <w:rPr>
                <w:sz w:val="22"/>
              </w:rPr>
            </w:pPr>
            <w:r>
              <w:rPr>
                <w:w w:val="110"/>
                <w:sz w:val="22"/>
              </w:rPr>
              <w:t>C’est l’année N qui est considérée</w:t>
            </w:r>
          </w:p>
        </w:tc>
        <w:tc>
          <w:tcPr>
            <w:tcW w:w="2374" w:type="dxa"/>
            <w:tcBorders>
              <w:top w:val="double" w:sz="2" w:space="0" w:color="000000"/>
            </w:tcBorders>
          </w:tcPr>
          <w:p>
            <w:pPr>
              <w:pStyle w:val="TableParagraph"/>
              <w:spacing w:before="0"/>
              <w:ind w:left="0"/>
              <w:rPr>
                <w:rFonts w:ascii="Times New Roman"/>
                <w:sz w:val="20"/>
              </w:rPr>
            </w:pPr>
          </w:p>
        </w:tc>
        <w:tc>
          <w:tcPr>
            <w:tcW w:w="3845" w:type="dxa"/>
            <w:tcBorders>
              <w:top w:val="double" w:sz="2" w:space="0" w:color="000000"/>
            </w:tcBorders>
          </w:tcPr>
          <w:p>
            <w:pPr>
              <w:pStyle w:val="TableParagraph"/>
              <w:spacing w:line="436" w:lineRule="auto" w:before="1"/>
              <w:ind w:left="97" w:right="579"/>
              <w:rPr>
                <w:sz w:val="22"/>
              </w:rPr>
            </w:pPr>
            <w:r>
              <w:rPr>
                <w:w w:val="115"/>
                <w:sz w:val="22"/>
              </w:rPr>
              <w:t>0 : si le manuel n’existe pas, 1 : si le manuel existe</w:t>
            </w:r>
          </w:p>
          <w:p>
            <w:pPr>
              <w:pStyle w:val="TableParagraph"/>
              <w:spacing w:line="274" w:lineRule="exact" w:before="0"/>
              <w:ind w:left="2275"/>
              <w:rPr>
                <w:rFonts w:ascii="TeX Gyre Bonum"/>
                <w:b/>
                <w:sz w:val="22"/>
              </w:rPr>
            </w:pPr>
            <w:r>
              <w:rPr>
                <w:rFonts w:ascii="TeX Gyre Bonum"/>
                <w:b/>
                <w:sz w:val="22"/>
              </w:rPr>
              <w:t>Note max : 1</w:t>
            </w:r>
          </w:p>
        </w:tc>
        <w:tc>
          <w:tcPr>
            <w:tcW w:w="2518" w:type="dxa"/>
            <w:tcBorders>
              <w:top w:val="double" w:sz="2" w:space="0" w:color="000000"/>
            </w:tcBorders>
          </w:tcPr>
          <w:p>
            <w:pPr>
              <w:pStyle w:val="TableParagraph"/>
              <w:spacing w:line="249" w:lineRule="auto" w:before="0"/>
              <w:ind w:left="95" w:right="1139"/>
              <w:rPr>
                <w:sz w:val="22"/>
              </w:rPr>
            </w:pPr>
            <w:r>
              <w:rPr>
                <w:w w:val="110"/>
                <w:sz w:val="22"/>
              </w:rPr>
              <w:t>Manuel des procédures</w:t>
            </w:r>
          </w:p>
        </w:tc>
      </w:tr>
      <w:tr>
        <w:trPr>
          <w:trHeight w:val="1691" w:hRule="atLeast"/>
        </w:trPr>
        <w:tc>
          <w:tcPr>
            <w:tcW w:w="2367" w:type="dxa"/>
          </w:tcPr>
          <w:p>
            <w:pPr>
              <w:pStyle w:val="TableParagraph"/>
              <w:spacing w:line="249" w:lineRule="auto" w:before="6"/>
              <w:ind w:left="97" w:right="162"/>
              <w:rPr>
                <w:sz w:val="22"/>
              </w:rPr>
            </w:pPr>
            <w:r>
              <w:rPr>
                <w:w w:val="110"/>
                <w:sz w:val="22"/>
              </w:rPr>
              <w:t>2.1.10 : Production d’un rapport annuel d'activités</w:t>
            </w:r>
          </w:p>
        </w:tc>
        <w:tc>
          <w:tcPr>
            <w:tcW w:w="3579" w:type="dxa"/>
          </w:tcPr>
          <w:p>
            <w:pPr>
              <w:pStyle w:val="TableParagraph"/>
              <w:spacing w:line="249" w:lineRule="auto" w:before="6"/>
              <w:ind w:left="97" w:right="104"/>
              <w:rPr>
                <w:sz w:val="22"/>
              </w:rPr>
            </w:pPr>
            <w:r>
              <w:rPr>
                <w:w w:val="110"/>
                <w:sz w:val="22"/>
              </w:rPr>
              <w:t>Cet indicateur mesure l’existence d’un rapport annuel d’activités.</w:t>
            </w:r>
          </w:p>
          <w:p>
            <w:pPr>
              <w:pStyle w:val="TableParagraph"/>
              <w:spacing w:line="249" w:lineRule="auto" w:before="195"/>
              <w:ind w:left="97"/>
              <w:rPr>
                <w:sz w:val="22"/>
              </w:rPr>
            </w:pPr>
            <w:r>
              <w:rPr>
                <w:w w:val="110"/>
                <w:sz w:val="22"/>
              </w:rPr>
              <w:t>C’est l’année N qui </w:t>
            </w:r>
            <w:r>
              <w:rPr>
                <w:spacing w:val="-4"/>
                <w:w w:val="110"/>
                <w:sz w:val="22"/>
              </w:rPr>
              <w:t>est </w:t>
            </w:r>
            <w:r>
              <w:rPr>
                <w:w w:val="110"/>
                <w:sz w:val="22"/>
              </w:rPr>
              <w:t>considérée</w:t>
            </w:r>
          </w:p>
        </w:tc>
        <w:tc>
          <w:tcPr>
            <w:tcW w:w="2374" w:type="dxa"/>
          </w:tcPr>
          <w:p>
            <w:pPr>
              <w:pStyle w:val="TableParagraph"/>
              <w:spacing w:before="9"/>
              <w:ind w:left="95"/>
              <w:rPr>
                <w:sz w:val="22"/>
              </w:rPr>
            </w:pPr>
            <w:r>
              <w:rPr>
                <w:w w:val="110"/>
                <w:sz w:val="22"/>
              </w:rPr>
              <w:t>CGCL : Article 314</w:t>
            </w:r>
          </w:p>
        </w:tc>
        <w:tc>
          <w:tcPr>
            <w:tcW w:w="3845" w:type="dxa"/>
          </w:tcPr>
          <w:p>
            <w:pPr>
              <w:pStyle w:val="TableParagraph"/>
              <w:numPr>
                <w:ilvl w:val="0"/>
                <w:numId w:val="104"/>
              </w:numPr>
              <w:tabs>
                <w:tab w:pos="304" w:val="left" w:leader="none"/>
              </w:tabs>
              <w:spacing w:line="249" w:lineRule="auto" w:before="6" w:after="0"/>
              <w:ind w:left="97" w:right="367" w:firstLine="0"/>
              <w:jc w:val="left"/>
              <w:rPr>
                <w:sz w:val="22"/>
              </w:rPr>
            </w:pPr>
            <w:r>
              <w:rPr>
                <w:w w:val="110"/>
                <w:sz w:val="22"/>
              </w:rPr>
              <w:t>: si le rapport annuel n’existe pas,</w:t>
            </w:r>
          </w:p>
          <w:p>
            <w:pPr>
              <w:pStyle w:val="TableParagraph"/>
              <w:numPr>
                <w:ilvl w:val="0"/>
                <w:numId w:val="104"/>
              </w:numPr>
              <w:tabs>
                <w:tab w:pos="304" w:val="left" w:leader="none"/>
              </w:tabs>
              <w:spacing w:line="240" w:lineRule="auto" w:before="198" w:after="0"/>
              <w:ind w:left="304" w:right="0" w:hanging="207"/>
              <w:jc w:val="left"/>
              <w:rPr>
                <w:sz w:val="22"/>
              </w:rPr>
            </w:pPr>
            <w:r>
              <w:rPr>
                <w:w w:val="110"/>
                <w:sz w:val="22"/>
              </w:rPr>
              <w:t>: si le rapport annuel</w:t>
            </w:r>
            <w:r>
              <w:rPr>
                <w:spacing w:val="52"/>
                <w:w w:val="110"/>
                <w:sz w:val="22"/>
              </w:rPr>
              <w:t> </w:t>
            </w:r>
            <w:r>
              <w:rPr>
                <w:w w:val="110"/>
                <w:sz w:val="22"/>
              </w:rPr>
              <w:t>existe</w:t>
            </w:r>
          </w:p>
          <w:p>
            <w:pPr>
              <w:pStyle w:val="TableParagraph"/>
              <w:spacing w:before="157"/>
              <w:ind w:left="2275"/>
              <w:rPr>
                <w:rFonts w:ascii="TeX Gyre Bonum"/>
                <w:b/>
                <w:sz w:val="22"/>
              </w:rPr>
            </w:pPr>
            <w:r>
              <w:rPr>
                <w:rFonts w:ascii="TeX Gyre Bonum"/>
                <w:b/>
                <w:sz w:val="22"/>
              </w:rPr>
              <w:t>Note max : 1</w:t>
            </w:r>
          </w:p>
        </w:tc>
        <w:tc>
          <w:tcPr>
            <w:tcW w:w="2518" w:type="dxa"/>
          </w:tcPr>
          <w:p>
            <w:pPr>
              <w:pStyle w:val="TableParagraph"/>
              <w:spacing w:line="249" w:lineRule="auto" w:before="6"/>
              <w:ind w:left="95" w:right="699"/>
              <w:rPr>
                <w:sz w:val="22"/>
              </w:rPr>
            </w:pPr>
            <w:r>
              <w:rPr>
                <w:w w:val="110"/>
                <w:sz w:val="22"/>
              </w:rPr>
              <w:t>Rapport annuel d’activités</w:t>
            </w:r>
          </w:p>
        </w:tc>
      </w:tr>
      <w:tr>
        <w:trPr>
          <w:trHeight w:val="1695" w:hRule="atLeast"/>
        </w:trPr>
        <w:tc>
          <w:tcPr>
            <w:tcW w:w="2367" w:type="dxa"/>
            <w:tcBorders>
              <w:bottom w:val="thickThinMediumGap" w:sz="3" w:space="0" w:color="000000"/>
            </w:tcBorders>
          </w:tcPr>
          <w:p>
            <w:pPr>
              <w:pStyle w:val="TableParagraph"/>
              <w:spacing w:line="249" w:lineRule="auto" w:before="6"/>
              <w:ind w:left="97" w:right="305"/>
              <w:rPr>
                <w:sz w:val="22"/>
              </w:rPr>
            </w:pPr>
            <w:r>
              <w:rPr>
                <w:w w:val="110"/>
                <w:sz w:val="22"/>
              </w:rPr>
              <w:t>2.1.11 : Existence d'un système de suivi- évaluation</w:t>
            </w:r>
          </w:p>
        </w:tc>
        <w:tc>
          <w:tcPr>
            <w:tcW w:w="3579" w:type="dxa"/>
            <w:tcBorders>
              <w:bottom w:val="thickThinMediumGap" w:sz="3" w:space="0" w:color="000000"/>
            </w:tcBorders>
          </w:tcPr>
          <w:p>
            <w:pPr>
              <w:pStyle w:val="TableParagraph"/>
              <w:spacing w:line="249" w:lineRule="auto" w:before="6"/>
              <w:ind w:left="97" w:right="537"/>
              <w:rPr>
                <w:sz w:val="22"/>
              </w:rPr>
            </w:pPr>
            <w:r>
              <w:rPr>
                <w:w w:val="110"/>
                <w:sz w:val="22"/>
              </w:rPr>
              <w:t>Cet indicateur mesure l’existence d’un système de suivi-évaluation.</w:t>
            </w:r>
          </w:p>
          <w:p>
            <w:pPr>
              <w:pStyle w:val="TableParagraph"/>
              <w:spacing w:line="249" w:lineRule="auto" w:before="197"/>
              <w:ind w:left="97"/>
              <w:rPr>
                <w:sz w:val="22"/>
              </w:rPr>
            </w:pPr>
            <w:r>
              <w:rPr>
                <w:w w:val="110"/>
                <w:sz w:val="22"/>
              </w:rPr>
              <w:t>C’est l’année N qui est considérée</w:t>
            </w:r>
          </w:p>
        </w:tc>
        <w:tc>
          <w:tcPr>
            <w:tcW w:w="2374" w:type="dxa"/>
            <w:tcBorders>
              <w:bottom w:val="thickThinMediumGap" w:sz="3" w:space="0" w:color="000000"/>
            </w:tcBorders>
          </w:tcPr>
          <w:p>
            <w:pPr>
              <w:pStyle w:val="TableParagraph"/>
              <w:spacing w:before="9"/>
              <w:ind w:left="95"/>
              <w:rPr>
                <w:sz w:val="22"/>
              </w:rPr>
            </w:pPr>
            <w:r>
              <w:rPr>
                <w:w w:val="110"/>
                <w:sz w:val="22"/>
              </w:rPr>
              <w:t>CGCL : Article 314</w:t>
            </w:r>
          </w:p>
        </w:tc>
        <w:tc>
          <w:tcPr>
            <w:tcW w:w="3845" w:type="dxa"/>
            <w:tcBorders>
              <w:bottom w:val="thickThinMediumGap" w:sz="3" w:space="0" w:color="000000"/>
            </w:tcBorders>
          </w:tcPr>
          <w:p>
            <w:pPr>
              <w:pStyle w:val="TableParagraph"/>
              <w:spacing w:line="439" w:lineRule="auto" w:before="9"/>
              <w:ind w:left="97" w:right="521"/>
              <w:rPr>
                <w:sz w:val="22"/>
              </w:rPr>
            </w:pPr>
            <w:r>
              <w:rPr>
                <w:w w:val="115"/>
                <w:sz w:val="22"/>
              </w:rPr>
              <w:t>0 : si le système n’existe pas, 1 : si le système existe</w:t>
            </w:r>
          </w:p>
          <w:p>
            <w:pPr>
              <w:pStyle w:val="TableParagraph"/>
              <w:spacing w:line="271" w:lineRule="exact" w:before="0"/>
              <w:ind w:left="2275"/>
              <w:rPr>
                <w:rFonts w:ascii="TeX Gyre Bonum"/>
                <w:b/>
                <w:sz w:val="22"/>
              </w:rPr>
            </w:pPr>
            <w:r>
              <w:rPr>
                <w:rFonts w:ascii="TeX Gyre Bonum"/>
                <w:b/>
                <w:sz w:val="22"/>
              </w:rPr>
              <w:t>Note max : 1</w:t>
            </w:r>
          </w:p>
        </w:tc>
        <w:tc>
          <w:tcPr>
            <w:tcW w:w="2518" w:type="dxa"/>
            <w:tcBorders>
              <w:bottom w:val="thickThinMediumGap" w:sz="3" w:space="0" w:color="000000"/>
            </w:tcBorders>
          </w:tcPr>
          <w:p>
            <w:pPr>
              <w:pStyle w:val="TableParagraph"/>
              <w:spacing w:line="249" w:lineRule="auto" w:before="6"/>
              <w:ind w:left="95" w:right="558"/>
              <w:rPr>
                <w:sz w:val="22"/>
              </w:rPr>
            </w:pPr>
            <w:r>
              <w:rPr>
                <w:w w:val="110"/>
                <w:sz w:val="22"/>
              </w:rPr>
              <w:t>Outils de suivi- évaluation</w:t>
            </w:r>
          </w:p>
        </w:tc>
      </w:tr>
      <w:tr>
        <w:trPr>
          <w:trHeight w:val="455" w:hRule="atLeast"/>
        </w:trPr>
        <w:tc>
          <w:tcPr>
            <w:tcW w:w="14683" w:type="dxa"/>
            <w:gridSpan w:val="5"/>
            <w:shd w:val="clear" w:color="auto" w:fill="FFFF00"/>
          </w:tcPr>
          <w:p>
            <w:pPr>
              <w:pStyle w:val="TableParagraph"/>
              <w:spacing w:before="5"/>
              <w:ind w:left="2322" w:right="2320"/>
              <w:jc w:val="center"/>
              <w:rPr>
                <w:sz w:val="22"/>
              </w:rPr>
            </w:pPr>
            <w:r>
              <w:rPr>
                <w:w w:val="110"/>
                <w:sz w:val="22"/>
              </w:rPr>
              <w:t>Critère 2.2 : Gestion technique</w:t>
            </w:r>
          </w:p>
        </w:tc>
      </w:tr>
      <w:tr>
        <w:trPr>
          <w:trHeight w:val="975" w:hRule="atLeast"/>
        </w:trPr>
        <w:tc>
          <w:tcPr>
            <w:tcW w:w="2367" w:type="dxa"/>
          </w:tcPr>
          <w:p>
            <w:pPr>
              <w:pStyle w:val="TableParagraph"/>
              <w:spacing w:line="249" w:lineRule="auto" w:before="6"/>
              <w:ind w:left="97" w:right="200"/>
              <w:rPr>
                <w:sz w:val="22"/>
              </w:rPr>
            </w:pPr>
            <w:r>
              <w:rPr>
                <w:w w:val="110"/>
                <w:sz w:val="22"/>
              </w:rPr>
              <w:t>2.2.1 : Existence d'une comptabilité</w:t>
            </w:r>
          </w:p>
        </w:tc>
        <w:tc>
          <w:tcPr>
            <w:tcW w:w="3579" w:type="dxa"/>
          </w:tcPr>
          <w:p>
            <w:pPr>
              <w:pStyle w:val="TableParagraph"/>
              <w:spacing w:line="249" w:lineRule="auto" w:before="6"/>
              <w:ind w:left="97" w:right="268"/>
              <w:rPr>
                <w:sz w:val="22"/>
              </w:rPr>
            </w:pPr>
            <w:r>
              <w:rPr>
                <w:w w:val="110"/>
                <w:sz w:val="22"/>
              </w:rPr>
              <w:t>Cet indicateur mesure l’existence d’une comptabilité des matières ainsi que</w:t>
            </w:r>
          </w:p>
        </w:tc>
        <w:tc>
          <w:tcPr>
            <w:tcW w:w="2374" w:type="dxa"/>
          </w:tcPr>
          <w:p>
            <w:pPr>
              <w:pStyle w:val="TableParagraph"/>
              <w:spacing w:before="6"/>
              <w:ind w:left="95"/>
              <w:rPr>
                <w:sz w:val="22"/>
              </w:rPr>
            </w:pPr>
            <w:r>
              <w:rPr>
                <w:w w:val="110"/>
                <w:sz w:val="22"/>
              </w:rPr>
              <w:t>CGCL : Article 214</w:t>
            </w:r>
          </w:p>
        </w:tc>
        <w:tc>
          <w:tcPr>
            <w:tcW w:w="3845" w:type="dxa"/>
          </w:tcPr>
          <w:p>
            <w:pPr>
              <w:pStyle w:val="TableParagraph"/>
              <w:spacing w:line="249" w:lineRule="auto" w:before="6"/>
              <w:ind w:left="97"/>
              <w:rPr>
                <w:sz w:val="22"/>
              </w:rPr>
            </w:pPr>
            <w:r>
              <w:rPr>
                <w:w w:val="110"/>
                <w:sz w:val="22"/>
              </w:rPr>
              <w:t>0 : si la commune ne dispose ni d’un comptable ni d'une comptabilité des matières ;</w:t>
            </w:r>
          </w:p>
        </w:tc>
        <w:tc>
          <w:tcPr>
            <w:tcW w:w="2518" w:type="dxa"/>
          </w:tcPr>
          <w:p>
            <w:pPr>
              <w:pStyle w:val="TableParagraph"/>
              <w:spacing w:line="249" w:lineRule="auto" w:before="6"/>
              <w:ind w:left="95" w:right="580"/>
              <w:jc w:val="both"/>
              <w:rPr>
                <w:sz w:val="22"/>
              </w:rPr>
            </w:pPr>
            <w:r>
              <w:rPr>
                <w:w w:val="110"/>
                <w:sz w:val="22"/>
              </w:rPr>
              <w:t>Document sur la comptabilité des matières</w:t>
            </w:r>
          </w:p>
        </w:tc>
      </w:tr>
    </w:tbl>
    <w:p>
      <w:pPr>
        <w:pStyle w:val="BodyText"/>
        <w:spacing w:before="10"/>
        <w:rPr>
          <w:rFonts w:ascii="TeX Gyre Bonum"/>
          <w:b/>
          <w:sz w:val="7"/>
        </w:rPr>
      </w:pPr>
      <w:r>
        <w:rPr/>
        <w:pict>
          <v:shape style="position:absolute;margin-left:48.240002pt;margin-top:7.600967pt;width:738.6pt;height:4.45pt;mso-position-horizontal-relative:page;mso-position-vertical-relative:paragraph;z-index:-15615488;mso-wrap-distance-left:0;mso-wrap-distance-right:0" coordorigin="965,152" coordsize="14772,89" path="m15737,226l965,226,965,241,15737,241,15737,226xm15737,152l965,152,965,212,15737,212,15737,152xe" filled="true" fillcolor="#823a0a" stroked="false">
            <v:path arrowok="t"/>
            <v:fill type="solid"/>
            <w10:wrap type="topAndBottom"/>
          </v:shape>
        </w:pict>
      </w:r>
    </w:p>
    <w:p>
      <w:pPr>
        <w:spacing w:after="0"/>
        <w:rPr>
          <w:rFonts w:ascii="TeX Gyre Bonum"/>
          <w:sz w:val="7"/>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1693" w:hRule="atLeast"/>
        </w:trPr>
        <w:tc>
          <w:tcPr>
            <w:tcW w:w="2367" w:type="dxa"/>
          </w:tcPr>
          <w:p>
            <w:pPr>
              <w:pStyle w:val="TableParagraph"/>
              <w:spacing w:line="249" w:lineRule="auto" w:before="9"/>
              <w:ind w:left="97" w:right="200"/>
              <w:rPr>
                <w:sz w:val="22"/>
              </w:rPr>
            </w:pPr>
            <w:r>
              <w:rPr>
                <w:w w:val="110"/>
                <w:sz w:val="22"/>
              </w:rPr>
              <w:t>des matières de la commune</w:t>
            </w:r>
          </w:p>
        </w:tc>
        <w:tc>
          <w:tcPr>
            <w:tcW w:w="3579" w:type="dxa"/>
          </w:tcPr>
          <w:p>
            <w:pPr>
              <w:pStyle w:val="TableParagraph"/>
              <w:spacing w:line="249" w:lineRule="auto" w:before="9"/>
              <w:ind w:left="97"/>
              <w:rPr>
                <w:sz w:val="22"/>
              </w:rPr>
            </w:pPr>
            <w:r>
              <w:rPr>
                <w:w w:val="110"/>
                <w:sz w:val="22"/>
              </w:rPr>
              <w:t>C’est l’année N qui est considérée.</w:t>
            </w:r>
          </w:p>
        </w:tc>
        <w:tc>
          <w:tcPr>
            <w:tcW w:w="2374" w:type="dxa"/>
          </w:tcPr>
          <w:p>
            <w:pPr>
              <w:pStyle w:val="TableParagraph"/>
              <w:spacing w:before="0"/>
              <w:ind w:left="0"/>
              <w:rPr>
                <w:rFonts w:ascii="Times New Roman"/>
                <w:sz w:val="20"/>
              </w:rPr>
            </w:pPr>
          </w:p>
        </w:tc>
        <w:tc>
          <w:tcPr>
            <w:tcW w:w="3845" w:type="dxa"/>
          </w:tcPr>
          <w:p>
            <w:pPr>
              <w:pStyle w:val="TableParagraph"/>
              <w:spacing w:line="247" w:lineRule="auto" w:before="9"/>
              <w:ind w:left="97" w:right="550"/>
              <w:rPr>
                <w:sz w:val="22"/>
              </w:rPr>
            </w:pPr>
            <w:r>
              <w:rPr>
                <w:w w:val="110"/>
                <w:sz w:val="22"/>
              </w:rPr>
              <w:t>2 : si la commune ne dispose d’un comptable qui tient une comptabilité des matières correctement.</w:t>
            </w:r>
          </w:p>
          <w:p>
            <w:pPr>
              <w:pStyle w:val="TableParagraph"/>
              <w:spacing w:before="152"/>
              <w:ind w:left="97"/>
              <w:rPr>
                <w:rFonts w:ascii="TeX Gyre Bonum"/>
                <w:b/>
                <w:sz w:val="22"/>
              </w:rPr>
            </w:pPr>
            <w:r>
              <w:rPr>
                <w:rFonts w:ascii="TeX Gyre Bonum"/>
                <w:b/>
                <w:sz w:val="22"/>
              </w:rPr>
              <w:t>Note max :</w:t>
            </w:r>
            <w:r>
              <w:rPr>
                <w:rFonts w:ascii="TeX Gyre Bonum"/>
                <w:b/>
                <w:spacing w:val="-2"/>
                <w:sz w:val="22"/>
              </w:rPr>
              <w:t> </w:t>
            </w:r>
            <w:r>
              <w:rPr>
                <w:rFonts w:ascii="TeX Gyre Bonum"/>
                <w:b/>
                <w:sz w:val="22"/>
              </w:rPr>
              <w:t>2</w:t>
            </w:r>
          </w:p>
        </w:tc>
        <w:tc>
          <w:tcPr>
            <w:tcW w:w="2518" w:type="dxa"/>
          </w:tcPr>
          <w:p>
            <w:pPr>
              <w:pStyle w:val="TableParagraph"/>
              <w:spacing w:before="0"/>
              <w:ind w:left="0"/>
              <w:rPr>
                <w:rFonts w:ascii="Times New Roman"/>
                <w:sz w:val="20"/>
              </w:rPr>
            </w:pPr>
          </w:p>
        </w:tc>
      </w:tr>
      <w:tr>
        <w:trPr>
          <w:trHeight w:val="2406" w:hRule="atLeast"/>
        </w:trPr>
        <w:tc>
          <w:tcPr>
            <w:tcW w:w="2367" w:type="dxa"/>
          </w:tcPr>
          <w:p>
            <w:pPr>
              <w:pStyle w:val="TableParagraph"/>
              <w:spacing w:line="249" w:lineRule="auto" w:before="6"/>
              <w:ind w:left="97" w:right="115"/>
              <w:rPr>
                <w:sz w:val="22"/>
              </w:rPr>
            </w:pPr>
            <w:r>
              <w:rPr>
                <w:w w:val="110"/>
                <w:sz w:val="22"/>
              </w:rPr>
              <w:t>2.2.2 Niveau d'exécution du budget d'entretien des infrastructures de la commune</w:t>
            </w:r>
          </w:p>
        </w:tc>
        <w:tc>
          <w:tcPr>
            <w:tcW w:w="3579" w:type="dxa"/>
          </w:tcPr>
          <w:p>
            <w:pPr>
              <w:pStyle w:val="TableParagraph"/>
              <w:spacing w:line="249" w:lineRule="auto" w:before="6"/>
              <w:ind w:left="97" w:right="173"/>
              <w:rPr>
                <w:sz w:val="22"/>
              </w:rPr>
            </w:pPr>
            <w:r>
              <w:rPr>
                <w:w w:val="110"/>
                <w:sz w:val="22"/>
              </w:rPr>
              <w:t>L’indicateur mesure le taux de réalisation des dépenses prévues en matière d'entretien des infrastructures de la collectivité locale.</w:t>
            </w:r>
          </w:p>
          <w:p>
            <w:pPr>
              <w:pStyle w:val="TableParagraph"/>
              <w:spacing w:line="249" w:lineRule="auto" w:before="191"/>
              <w:ind w:left="97"/>
              <w:rPr>
                <w:sz w:val="22"/>
              </w:rPr>
            </w:pPr>
            <w:r>
              <w:rPr>
                <w:w w:val="110"/>
                <w:sz w:val="22"/>
              </w:rPr>
              <w:t>C’est l’année N-1 qui est considérée.</w:t>
            </w:r>
          </w:p>
        </w:tc>
        <w:tc>
          <w:tcPr>
            <w:tcW w:w="2374" w:type="dxa"/>
          </w:tcPr>
          <w:p>
            <w:pPr>
              <w:pStyle w:val="TableParagraph"/>
              <w:spacing w:before="6"/>
              <w:ind w:left="95"/>
              <w:rPr>
                <w:sz w:val="22"/>
              </w:rPr>
            </w:pPr>
            <w:r>
              <w:rPr>
                <w:w w:val="105"/>
                <w:sz w:val="22"/>
              </w:rPr>
              <w:t>CGCL : Article 202</w:t>
            </w:r>
          </w:p>
        </w:tc>
        <w:tc>
          <w:tcPr>
            <w:tcW w:w="3845" w:type="dxa"/>
          </w:tcPr>
          <w:p>
            <w:pPr>
              <w:pStyle w:val="TableParagraph"/>
              <w:numPr>
                <w:ilvl w:val="0"/>
                <w:numId w:val="105"/>
              </w:numPr>
              <w:tabs>
                <w:tab w:pos="304" w:val="left" w:leader="none"/>
              </w:tabs>
              <w:spacing w:line="240" w:lineRule="auto" w:before="6" w:after="0"/>
              <w:ind w:left="304" w:right="0" w:hanging="207"/>
              <w:jc w:val="left"/>
              <w:rPr>
                <w:sz w:val="22"/>
              </w:rPr>
            </w:pPr>
            <w:r>
              <w:rPr>
                <w:w w:val="110"/>
                <w:sz w:val="22"/>
              </w:rPr>
              <w:t>:</w:t>
            </w:r>
            <w:r>
              <w:rPr>
                <w:spacing w:val="9"/>
                <w:w w:val="110"/>
                <w:sz w:val="22"/>
              </w:rPr>
              <w:t> </w:t>
            </w:r>
            <w:r>
              <w:rPr>
                <w:w w:val="110"/>
                <w:sz w:val="22"/>
              </w:rPr>
              <w:t>si</w:t>
            </w:r>
            <w:r>
              <w:rPr>
                <w:spacing w:val="12"/>
                <w:w w:val="110"/>
                <w:sz w:val="22"/>
              </w:rPr>
              <w:t> </w:t>
            </w:r>
            <w:r>
              <w:rPr>
                <w:w w:val="110"/>
                <w:sz w:val="22"/>
              </w:rPr>
              <w:t>le</w:t>
            </w:r>
            <w:r>
              <w:rPr>
                <w:spacing w:val="13"/>
                <w:w w:val="110"/>
                <w:sz w:val="22"/>
              </w:rPr>
              <w:t> </w:t>
            </w:r>
            <w:r>
              <w:rPr>
                <w:w w:val="110"/>
                <w:sz w:val="22"/>
              </w:rPr>
              <w:t>taux</w:t>
            </w:r>
            <w:r>
              <w:rPr>
                <w:spacing w:val="9"/>
                <w:w w:val="110"/>
                <w:sz w:val="22"/>
              </w:rPr>
              <w:t> </w:t>
            </w:r>
            <w:r>
              <w:rPr>
                <w:w w:val="110"/>
                <w:sz w:val="22"/>
              </w:rPr>
              <w:t>est</w:t>
            </w:r>
            <w:r>
              <w:rPr>
                <w:spacing w:val="11"/>
                <w:w w:val="110"/>
                <w:sz w:val="22"/>
              </w:rPr>
              <w:t> </w:t>
            </w:r>
            <w:r>
              <w:rPr>
                <w:w w:val="110"/>
                <w:sz w:val="22"/>
              </w:rPr>
              <w:t>inférieur</w:t>
            </w:r>
            <w:r>
              <w:rPr>
                <w:spacing w:val="10"/>
                <w:w w:val="110"/>
                <w:sz w:val="22"/>
              </w:rPr>
              <w:t> </w:t>
            </w:r>
            <w:r>
              <w:rPr>
                <w:w w:val="110"/>
                <w:sz w:val="22"/>
              </w:rPr>
              <w:t>à</w:t>
            </w:r>
            <w:r>
              <w:rPr>
                <w:spacing w:val="9"/>
                <w:w w:val="110"/>
                <w:sz w:val="22"/>
              </w:rPr>
              <w:t> </w:t>
            </w:r>
            <w:r>
              <w:rPr>
                <w:w w:val="110"/>
                <w:sz w:val="22"/>
              </w:rPr>
              <w:t>50%</w:t>
            </w:r>
            <w:r>
              <w:rPr>
                <w:spacing w:val="14"/>
                <w:w w:val="110"/>
                <w:sz w:val="22"/>
              </w:rPr>
              <w:t> </w:t>
            </w:r>
            <w:r>
              <w:rPr>
                <w:w w:val="110"/>
                <w:sz w:val="22"/>
              </w:rPr>
              <w:t>;</w:t>
            </w:r>
          </w:p>
          <w:p>
            <w:pPr>
              <w:pStyle w:val="TableParagraph"/>
              <w:numPr>
                <w:ilvl w:val="0"/>
                <w:numId w:val="105"/>
              </w:numPr>
              <w:tabs>
                <w:tab w:pos="304" w:val="left" w:leader="none"/>
              </w:tabs>
              <w:spacing w:line="249" w:lineRule="auto" w:before="209" w:after="0"/>
              <w:ind w:left="97" w:right="692" w:firstLine="0"/>
              <w:jc w:val="left"/>
              <w:rPr>
                <w:sz w:val="22"/>
              </w:rPr>
            </w:pPr>
            <w:r>
              <w:rPr>
                <w:w w:val="110"/>
                <w:sz w:val="22"/>
              </w:rPr>
              <w:t>: si le taux est supérieur à 50%.</w:t>
            </w:r>
          </w:p>
          <w:p>
            <w:pPr>
              <w:pStyle w:val="TableParagraph"/>
              <w:spacing w:before="146"/>
              <w:ind w:left="2275"/>
              <w:rPr>
                <w:rFonts w:ascii="TeX Gyre Bonum"/>
                <w:b/>
                <w:sz w:val="22"/>
              </w:rPr>
            </w:pPr>
            <w:r>
              <w:rPr>
                <w:rFonts w:ascii="TeX Gyre Bonum"/>
                <w:b/>
                <w:sz w:val="22"/>
              </w:rPr>
              <w:t>Note max : 1</w:t>
            </w:r>
          </w:p>
        </w:tc>
        <w:tc>
          <w:tcPr>
            <w:tcW w:w="2518" w:type="dxa"/>
          </w:tcPr>
          <w:p>
            <w:pPr>
              <w:pStyle w:val="TableParagraph"/>
              <w:spacing w:line="249" w:lineRule="auto" w:before="6"/>
              <w:ind w:left="95" w:right="52"/>
              <w:rPr>
                <w:sz w:val="22"/>
              </w:rPr>
            </w:pPr>
            <w:r>
              <w:rPr>
                <w:w w:val="115"/>
                <w:sz w:val="22"/>
              </w:rPr>
              <w:t>Budget de l’année </w:t>
            </w:r>
            <w:r>
              <w:rPr>
                <w:spacing w:val="-7"/>
                <w:w w:val="115"/>
                <w:sz w:val="22"/>
              </w:rPr>
              <w:t>N- </w:t>
            </w:r>
            <w:r>
              <w:rPr>
                <w:w w:val="115"/>
                <w:sz w:val="22"/>
              </w:rPr>
              <w:t>1</w:t>
            </w:r>
          </w:p>
        </w:tc>
      </w:tr>
      <w:tr>
        <w:trPr>
          <w:trHeight w:val="1950" w:hRule="atLeast"/>
        </w:trPr>
        <w:tc>
          <w:tcPr>
            <w:tcW w:w="2367" w:type="dxa"/>
          </w:tcPr>
          <w:p>
            <w:pPr>
              <w:pStyle w:val="TableParagraph"/>
              <w:spacing w:line="247" w:lineRule="auto" w:before="6"/>
              <w:ind w:left="97" w:right="97"/>
              <w:rPr>
                <w:sz w:val="22"/>
              </w:rPr>
            </w:pPr>
            <w:r>
              <w:rPr>
                <w:w w:val="110"/>
                <w:sz w:val="22"/>
              </w:rPr>
              <w:t>2.2.3 : Existence d'un plan de développement communal en cours de validité</w:t>
            </w:r>
          </w:p>
        </w:tc>
        <w:tc>
          <w:tcPr>
            <w:tcW w:w="3579" w:type="dxa"/>
          </w:tcPr>
          <w:p>
            <w:pPr>
              <w:pStyle w:val="TableParagraph"/>
              <w:spacing w:line="249" w:lineRule="auto" w:before="6"/>
              <w:ind w:left="97" w:right="139"/>
              <w:rPr>
                <w:sz w:val="22"/>
              </w:rPr>
            </w:pPr>
            <w:r>
              <w:rPr>
                <w:w w:val="110"/>
                <w:sz w:val="22"/>
              </w:rPr>
              <w:t>Cet indicateur mesure l’existence d’un plan de développement départemental en cours de validité.</w:t>
            </w:r>
          </w:p>
          <w:p>
            <w:pPr>
              <w:pStyle w:val="TableParagraph"/>
              <w:spacing w:line="249" w:lineRule="auto" w:before="194"/>
              <w:ind w:left="97"/>
              <w:rPr>
                <w:sz w:val="22"/>
              </w:rPr>
            </w:pPr>
            <w:r>
              <w:rPr>
                <w:w w:val="110"/>
                <w:sz w:val="22"/>
              </w:rPr>
              <w:t>C’est l’année N qui est considérée.</w:t>
            </w:r>
          </w:p>
        </w:tc>
        <w:tc>
          <w:tcPr>
            <w:tcW w:w="2374" w:type="dxa"/>
          </w:tcPr>
          <w:p>
            <w:pPr>
              <w:pStyle w:val="TableParagraph"/>
              <w:spacing w:before="9"/>
              <w:ind w:left="95"/>
              <w:rPr>
                <w:sz w:val="22"/>
              </w:rPr>
            </w:pPr>
            <w:r>
              <w:rPr>
                <w:w w:val="110"/>
                <w:sz w:val="22"/>
              </w:rPr>
              <w:t>CGCL : Article 314</w:t>
            </w:r>
          </w:p>
        </w:tc>
        <w:tc>
          <w:tcPr>
            <w:tcW w:w="3845" w:type="dxa"/>
          </w:tcPr>
          <w:p>
            <w:pPr>
              <w:pStyle w:val="TableParagraph"/>
              <w:spacing w:line="439" w:lineRule="auto" w:before="9"/>
              <w:ind w:left="97" w:right="854"/>
              <w:rPr>
                <w:sz w:val="22"/>
              </w:rPr>
            </w:pPr>
            <w:r>
              <w:rPr>
                <w:w w:val="115"/>
                <w:sz w:val="22"/>
              </w:rPr>
              <w:t>0 : si le plan n’existe pas ; 1 : si le plan existe.</w:t>
            </w:r>
          </w:p>
          <w:p>
            <w:pPr>
              <w:pStyle w:val="TableParagraph"/>
              <w:spacing w:line="271" w:lineRule="exact" w:before="0"/>
              <w:ind w:left="2275"/>
              <w:rPr>
                <w:rFonts w:ascii="TeX Gyre Bonum"/>
                <w:b/>
                <w:sz w:val="22"/>
              </w:rPr>
            </w:pPr>
            <w:r>
              <w:rPr>
                <w:rFonts w:ascii="TeX Gyre Bonum"/>
                <w:b/>
                <w:sz w:val="22"/>
              </w:rPr>
              <w:t>Note max : 1</w:t>
            </w:r>
          </w:p>
        </w:tc>
        <w:tc>
          <w:tcPr>
            <w:tcW w:w="2518" w:type="dxa"/>
          </w:tcPr>
          <w:p>
            <w:pPr>
              <w:pStyle w:val="TableParagraph"/>
              <w:spacing w:line="249" w:lineRule="auto" w:before="6"/>
              <w:ind w:left="95" w:right="558"/>
              <w:rPr>
                <w:sz w:val="22"/>
              </w:rPr>
            </w:pPr>
            <w:r>
              <w:rPr>
                <w:w w:val="110"/>
                <w:sz w:val="22"/>
              </w:rPr>
              <w:t>Plan de </w:t>
            </w:r>
            <w:r>
              <w:rPr>
                <w:w w:val="105"/>
                <w:sz w:val="22"/>
              </w:rPr>
              <w:t>développement </w:t>
            </w:r>
            <w:r>
              <w:rPr>
                <w:w w:val="110"/>
                <w:sz w:val="22"/>
              </w:rPr>
              <w:t>communal</w:t>
            </w:r>
          </w:p>
        </w:tc>
      </w:tr>
      <w:tr>
        <w:trPr>
          <w:trHeight w:val="1950" w:hRule="atLeast"/>
        </w:trPr>
        <w:tc>
          <w:tcPr>
            <w:tcW w:w="2367" w:type="dxa"/>
          </w:tcPr>
          <w:p>
            <w:pPr>
              <w:pStyle w:val="TableParagraph"/>
              <w:spacing w:line="247" w:lineRule="auto" w:before="6"/>
              <w:ind w:left="97" w:right="121"/>
              <w:rPr>
                <w:sz w:val="22"/>
              </w:rPr>
            </w:pPr>
            <w:r>
              <w:rPr>
                <w:w w:val="110"/>
                <w:sz w:val="22"/>
              </w:rPr>
              <w:t>2.2.4 : Existence d'un plan annuel d'investissement de la commune</w:t>
            </w:r>
          </w:p>
        </w:tc>
        <w:tc>
          <w:tcPr>
            <w:tcW w:w="3579" w:type="dxa"/>
          </w:tcPr>
          <w:p>
            <w:pPr>
              <w:pStyle w:val="TableParagraph"/>
              <w:spacing w:line="247" w:lineRule="auto" w:before="6"/>
              <w:ind w:left="97" w:right="139"/>
              <w:rPr>
                <w:sz w:val="22"/>
              </w:rPr>
            </w:pPr>
            <w:r>
              <w:rPr>
                <w:w w:val="110"/>
                <w:sz w:val="22"/>
              </w:rPr>
              <w:t>Cet indicateur mesure l’existence d’un plan annuel d’investissement en cours de validité.</w:t>
            </w:r>
          </w:p>
          <w:p>
            <w:pPr>
              <w:pStyle w:val="TableParagraph"/>
              <w:spacing w:line="249" w:lineRule="auto" w:before="204"/>
              <w:ind w:left="97"/>
              <w:rPr>
                <w:sz w:val="22"/>
              </w:rPr>
            </w:pPr>
            <w:r>
              <w:rPr>
                <w:w w:val="110"/>
                <w:sz w:val="22"/>
              </w:rPr>
              <w:t>C’est l’année N qui est considérée</w:t>
            </w:r>
          </w:p>
        </w:tc>
        <w:tc>
          <w:tcPr>
            <w:tcW w:w="2374" w:type="dxa"/>
          </w:tcPr>
          <w:p>
            <w:pPr>
              <w:pStyle w:val="TableParagraph"/>
              <w:spacing w:before="9"/>
              <w:ind w:left="95"/>
              <w:rPr>
                <w:sz w:val="22"/>
              </w:rPr>
            </w:pPr>
            <w:r>
              <w:rPr>
                <w:w w:val="110"/>
                <w:sz w:val="22"/>
              </w:rPr>
              <w:t>CGCL : Article 314</w:t>
            </w:r>
          </w:p>
        </w:tc>
        <w:tc>
          <w:tcPr>
            <w:tcW w:w="3845" w:type="dxa"/>
          </w:tcPr>
          <w:p>
            <w:pPr>
              <w:pStyle w:val="TableParagraph"/>
              <w:spacing w:line="439" w:lineRule="auto" w:before="9"/>
              <w:ind w:left="97" w:right="977"/>
              <w:rPr>
                <w:sz w:val="22"/>
              </w:rPr>
            </w:pPr>
            <w:r>
              <w:rPr>
                <w:w w:val="110"/>
                <w:sz w:val="22"/>
              </w:rPr>
              <w:t>0 : si le PAI n’existe pas ; </w:t>
            </w:r>
            <w:r>
              <w:rPr>
                <w:w w:val="115"/>
                <w:sz w:val="22"/>
              </w:rPr>
              <w:t>1 </w:t>
            </w:r>
            <w:r>
              <w:rPr>
                <w:w w:val="110"/>
                <w:sz w:val="22"/>
              </w:rPr>
              <w:t>: si le PAI existe</w:t>
            </w:r>
          </w:p>
          <w:p>
            <w:pPr>
              <w:pStyle w:val="TableParagraph"/>
              <w:spacing w:line="271" w:lineRule="exact" w:before="0"/>
              <w:ind w:left="97"/>
              <w:rPr>
                <w:rFonts w:ascii="TeX Gyre Bonum"/>
                <w:b/>
                <w:sz w:val="22"/>
              </w:rPr>
            </w:pPr>
            <w:r>
              <w:rPr>
                <w:rFonts w:ascii="TeX Gyre Bonum"/>
                <w:b/>
                <w:sz w:val="22"/>
              </w:rPr>
              <w:t>Note max : 1</w:t>
            </w:r>
          </w:p>
        </w:tc>
        <w:tc>
          <w:tcPr>
            <w:tcW w:w="2518" w:type="dxa"/>
          </w:tcPr>
          <w:p>
            <w:pPr>
              <w:pStyle w:val="TableParagraph"/>
              <w:spacing w:line="249" w:lineRule="auto" w:before="6"/>
              <w:ind w:left="95" w:right="586"/>
              <w:rPr>
                <w:sz w:val="22"/>
              </w:rPr>
            </w:pPr>
            <w:r>
              <w:rPr>
                <w:w w:val="110"/>
                <w:sz w:val="22"/>
              </w:rPr>
              <w:t>Plan annuel d’investissement</w:t>
            </w:r>
          </w:p>
        </w:tc>
      </w:tr>
      <w:tr>
        <w:trPr>
          <w:trHeight w:val="1174" w:hRule="atLeast"/>
        </w:trPr>
        <w:tc>
          <w:tcPr>
            <w:tcW w:w="2367" w:type="dxa"/>
          </w:tcPr>
          <w:p>
            <w:pPr>
              <w:pStyle w:val="TableParagraph"/>
              <w:spacing w:line="247" w:lineRule="auto" w:before="6"/>
              <w:ind w:left="97" w:right="200"/>
              <w:rPr>
                <w:sz w:val="22"/>
              </w:rPr>
            </w:pPr>
            <w:r>
              <w:rPr>
                <w:w w:val="110"/>
                <w:sz w:val="22"/>
              </w:rPr>
              <w:t>2.2.5 : Capacités à mobiliser la contrepartie des ressources pour la</w:t>
            </w:r>
          </w:p>
        </w:tc>
        <w:tc>
          <w:tcPr>
            <w:tcW w:w="3579" w:type="dxa"/>
          </w:tcPr>
          <w:p>
            <w:pPr>
              <w:pStyle w:val="TableParagraph"/>
              <w:spacing w:line="247" w:lineRule="auto" w:before="6"/>
              <w:ind w:left="97" w:right="380"/>
              <w:rPr>
                <w:sz w:val="22"/>
              </w:rPr>
            </w:pPr>
            <w:r>
              <w:rPr>
                <w:w w:val="110"/>
                <w:sz w:val="22"/>
              </w:rPr>
              <w:t>Cet indicateur mesure les capacités de la commune à mobiliser la contrepartie des</w:t>
            </w:r>
          </w:p>
        </w:tc>
        <w:tc>
          <w:tcPr>
            <w:tcW w:w="2374" w:type="dxa"/>
          </w:tcPr>
          <w:p>
            <w:pPr>
              <w:pStyle w:val="TableParagraph"/>
              <w:spacing w:before="6"/>
              <w:ind w:left="95"/>
              <w:rPr>
                <w:sz w:val="22"/>
              </w:rPr>
            </w:pPr>
            <w:r>
              <w:rPr>
                <w:w w:val="110"/>
                <w:sz w:val="22"/>
              </w:rPr>
              <w:t>CGCL : Article 27</w:t>
            </w:r>
          </w:p>
        </w:tc>
        <w:tc>
          <w:tcPr>
            <w:tcW w:w="3845" w:type="dxa"/>
          </w:tcPr>
          <w:p>
            <w:pPr>
              <w:pStyle w:val="TableParagraph"/>
              <w:spacing w:line="249" w:lineRule="auto" w:before="6"/>
              <w:ind w:left="97" w:right="550"/>
              <w:rPr>
                <w:sz w:val="22"/>
              </w:rPr>
            </w:pPr>
            <w:r>
              <w:rPr>
                <w:w w:val="110"/>
                <w:sz w:val="22"/>
              </w:rPr>
              <w:t>0 : si aucune ressource n’est mobilisée ;</w:t>
            </w:r>
          </w:p>
        </w:tc>
        <w:tc>
          <w:tcPr>
            <w:tcW w:w="2518" w:type="dxa"/>
          </w:tcPr>
          <w:p>
            <w:pPr>
              <w:pStyle w:val="TableParagraph"/>
              <w:spacing w:line="249" w:lineRule="auto" w:before="6"/>
              <w:ind w:left="95" w:right="100"/>
              <w:rPr>
                <w:sz w:val="22"/>
              </w:rPr>
            </w:pPr>
            <w:r>
              <w:rPr>
                <w:w w:val="110"/>
                <w:sz w:val="22"/>
              </w:rPr>
              <w:t>Budget de la Collectivité locale</w:t>
            </w:r>
          </w:p>
        </w:tc>
      </w:tr>
    </w:tbl>
    <w:p>
      <w:pPr>
        <w:pStyle w:val="BodyText"/>
        <w:spacing w:before="13"/>
        <w:rPr>
          <w:rFonts w:ascii="TeX Gyre Bonum"/>
          <w:b/>
          <w:sz w:val="7"/>
        </w:rPr>
      </w:pPr>
      <w:r>
        <w:rPr/>
        <w:pict>
          <v:shape style="position:absolute;margin-left:48.240002pt;margin-top:7.720997pt;width:738.6pt;height:4.45pt;mso-position-horizontal-relative:page;mso-position-vertical-relative:paragraph;z-index:-15614976;mso-wrap-distance-left:0;mso-wrap-distance-right:0" coordorigin="965,154" coordsize="14772,89" path="m15737,229l965,229,965,243,15737,243,15737,229xm15737,154l965,154,965,214,15737,214,15737,154xe" filled="true" fillcolor="#823a0a" stroked="false">
            <v:path arrowok="t"/>
            <v:fill type="solid"/>
            <w10:wrap type="topAndBottom"/>
          </v:shape>
        </w:pict>
      </w:r>
    </w:p>
    <w:p>
      <w:pPr>
        <w:spacing w:after="0"/>
        <w:rPr>
          <w:rFonts w:ascii="TeX Gyre Bonum"/>
          <w:sz w:val="7"/>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1837" w:hRule="atLeast"/>
        </w:trPr>
        <w:tc>
          <w:tcPr>
            <w:tcW w:w="2367" w:type="dxa"/>
            <w:tcBorders>
              <w:bottom w:val="nil"/>
            </w:tcBorders>
          </w:tcPr>
          <w:p>
            <w:pPr>
              <w:pStyle w:val="TableParagraph"/>
              <w:spacing w:line="249" w:lineRule="auto" w:before="9"/>
              <w:ind w:left="97" w:right="200"/>
              <w:rPr>
                <w:sz w:val="22"/>
              </w:rPr>
            </w:pPr>
            <w:r>
              <w:rPr>
                <w:w w:val="110"/>
                <w:sz w:val="22"/>
              </w:rPr>
              <w:t>mise en œuvre des projets</w:t>
            </w:r>
          </w:p>
        </w:tc>
        <w:tc>
          <w:tcPr>
            <w:tcW w:w="3579" w:type="dxa"/>
            <w:tcBorders>
              <w:bottom w:val="nil"/>
            </w:tcBorders>
          </w:tcPr>
          <w:p>
            <w:pPr>
              <w:pStyle w:val="TableParagraph"/>
              <w:spacing w:line="249" w:lineRule="auto" w:before="9"/>
              <w:ind w:left="97"/>
              <w:rPr>
                <w:sz w:val="22"/>
              </w:rPr>
            </w:pPr>
            <w:r>
              <w:rPr>
                <w:w w:val="110"/>
                <w:sz w:val="22"/>
              </w:rPr>
              <w:t>ressources pour la mise en œuvre des projets.</w:t>
            </w:r>
          </w:p>
          <w:p>
            <w:pPr>
              <w:pStyle w:val="TableParagraph"/>
              <w:spacing w:line="249" w:lineRule="auto" w:before="195"/>
              <w:ind w:left="97"/>
              <w:rPr>
                <w:sz w:val="22"/>
              </w:rPr>
            </w:pPr>
            <w:r>
              <w:rPr>
                <w:w w:val="110"/>
                <w:sz w:val="22"/>
              </w:rPr>
              <w:t>C’est l’année N-1 qui est considérée</w:t>
            </w:r>
          </w:p>
        </w:tc>
        <w:tc>
          <w:tcPr>
            <w:tcW w:w="2374" w:type="dxa"/>
            <w:vMerge w:val="restart"/>
          </w:tcPr>
          <w:p>
            <w:pPr>
              <w:pStyle w:val="TableParagraph"/>
              <w:spacing w:before="0"/>
              <w:ind w:left="0"/>
              <w:rPr>
                <w:rFonts w:ascii="Times New Roman"/>
                <w:sz w:val="20"/>
              </w:rPr>
            </w:pPr>
          </w:p>
        </w:tc>
        <w:tc>
          <w:tcPr>
            <w:tcW w:w="3845" w:type="dxa"/>
            <w:tcBorders>
              <w:bottom w:val="nil"/>
            </w:tcBorders>
          </w:tcPr>
          <w:p>
            <w:pPr>
              <w:pStyle w:val="TableParagraph"/>
              <w:spacing w:line="247" w:lineRule="auto" w:before="9"/>
              <w:ind w:left="97" w:right="855"/>
              <w:rPr>
                <w:sz w:val="22"/>
              </w:rPr>
            </w:pPr>
            <w:r>
              <w:rPr>
                <w:w w:val="115"/>
                <w:sz w:val="22"/>
              </w:rPr>
              <w:t>1 : si entre 1 et 25% de la </w:t>
            </w:r>
            <w:r>
              <w:rPr>
                <w:w w:val="110"/>
                <w:sz w:val="22"/>
              </w:rPr>
              <w:t>contrepartie demandée est </w:t>
            </w:r>
            <w:r>
              <w:rPr>
                <w:w w:val="115"/>
                <w:sz w:val="22"/>
              </w:rPr>
              <w:t>mobilisée</w:t>
            </w:r>
            <w:r>
              <w:rPr>
                <w:spacing w:val="8"/>
                <w:w w:val="115"/>
                <w:sz w:val="22"/>
              </w:rPr>
              <w:t> </w:t>
            </w:r>
            <w:r>
              <w:rPr>
                <w:w w:val="115"/>
                <w:sz w:val="22"/>
              </w:rPr>
              <w:t>;</w:t>
            </w:r>
          </w:p>
          <w:p>
            <w:pPr>
              <w:pStyle w:val="TableParagraph"/>
              <w:spacing w:line="247" w:lineRule="auto" w:before="202"/>
              <w:ind w:left="97"/>
              <w:rPr>
                <w:sz w:val="22"/>
              </w:rPr>
            </w:pPr>
            <w:r>
              <w:rPr>
                <w:w w:val="110"/>
                <w:sz w:val="22"/>
              </w:rPr>
              <w:t>1,5 : si entre 25 % et 50 % de la contrepartie demandée est mobilisée</w:t>
            </w:r>
            <w:r>
              <w:rPr>
                <w:spacing w:val="13"/>
                <w:w w:val="110"/>
                <w:sz w:val="22"/>
              </w:rPr>
              <w:t> </w:t>
            </w:r>
            <w:r>
              <w:rPr>
                <w:w w:val="110"/>
                <w:sz w:val="22"/>
              </w:rPr>
              <w:t>;</w:t>
            </w:r>
          </w:p>
        </w:tc>
        <w:tc>
          <w:tcPr>
            <w:tcW w:w="2518" w:type="dxa"/>
            <w:vMerge w:val="restart"/>
          </w:tcPr>
          <w:p>
            <w:pPr>
              <w:pStyle w:val="TableParagraph"/>
              <w:spacing w:before="0"/>
              <w:ind w:left="0"/>
              <w:rPr>
                <w:rFonts w:ascii="Times New Roman"/>
                <w:sz w:val="20"/>
              </w:rPr>
            </w:pPr>
          </w:p>
        </w:tc>
      </w:tr>
      <w:tr>
        <w:trPr>
          <w:trHeight w:val="945" w:hRule="atLeast"/>
        </w:trPr>
        <w:tc>
          <w:tcPr>
            <w:tcW w:w="2367" w:type="dxa"/>
            <w:tcBorders>
              <w:top w:val="nil"/>
              <w:bottom w:val="nil"/>
            </w:tcBorders>
          </w:tcPr>
          <w:p>
            <w:pPr>
              <w:pStyle w:val="TableParagraph"/>
              <w:spacing w:before="0"/>
              <w:ind w:left="0"/>
              <w:rPr>
                <w:rFonts w:ascii="Times New Roman"/>
                <w:sz w:val="20"/>
              </w:rPr>
            </w:pPr>
          </w:p>
        </w:tc>
        <w:tc>
          <w:tcPr>
            <w:tcW w:w="3579" w:type="dxa"/>
            <w:tcBorders>
              <w:top w:val="nil"/>
              <w:bottom w:val="nil"/>
            </w:tcBorders>
          </w:tcPr>
          <w:p>
            <w:pPr>
              <w:pStyle w:val="TableParagraph"/>
              <w:spacing w:before="0"/>
              <w:ind w:left="0"/>
              <w:rPr>
                <w:rFonts w:ascii="Times New Roman"/>
                <w:sz w:val="20"/>
              </w:rPr>
            </w:pPr>
          </w:p>
        </w:tc>
        <w:tc>
          <w:tcPr>
            <w:tcW w:w="2374" w:type="dxa"/>
            <w:vMerge/>
            <w:tcBorders>
              <w:top w:val="nil"/>
            </w:tcBorders>
          </w:tcPr>
          <w:p>
            <w:pPr>
              <w:rPr>
                <w:sz w:val="2"/>
                <w:szCs w:val="2"/>
              </w:rPr>
            </w:pPr>
          </w:p>
        </w:tc>
        <w:tc>
          <w:tcPr>
            <w:tcW w:w="3845" w:type="dxa"/>
            <w:tcBorders>
              <w:top w:val="nil"/>
              <w:bottom w:val="nil"/>
            </w:tcBorders>
          </w:tcPr>
          <w:p>
            <w:pPr>
              <w:pStyle w:val="TableParagraph"/>
              <w:spacing w:line="247" w:lineRule="auto" w:before="91"/>
              <w:ind w:left="97" w:right="550"/>
              <w:rPr>
                <w:sz w:val="22"/>
              </w:rPr>
            </w:pPr>
            <w:r>
              <w:rPr>
                <w:w w:val="110"/>
                <w:sz w:val="22"/>
              </w:rPr>
              <w:t>2 : si entre 50 et 75 % de la contrepartie demandée est mobilisée</w:t>
            </w:r>
          </w:p>
        </w:tc>
        <w:tc>
          <w:tcPr>
            <w:tcW w:w="2518" w:type="dxa"/>
            <w:vMerge/>
            <w:tcBorders>
              <w:top w:val="nil"/>
            </w:tcBorders>
          </w:tcPr>
          <w:p>
            <w:pPr>
              <w:rPr>
                <w:sz w:val="2"/>
                <w:szCs w:val="2"/>
              </w:rPr>
            </w:pPr>
          </w:p>
        </w:tc>
      </w:tr>
      <w:tr>
        <w:trPr>
          <w:trHeight w:val="946" w:hRule="atLeast"/>
        </w:trPr>
        <w:tc>
          <w:tcPr>
            <w:tcW w:w="2367" w:type="dxa"/>
            <w:tcBorders>
              <w:top w:val="nil"/>
              <w:bottom w:val="nil"/>
            </w:tcBorders>
          </w:tcPr>
          <w:p>
            <w:pPr>
              <w:pStyle w:val="TableParagraph"/>
              <w:spacing w:before="0"/>
              <w:ind w:left="0"/>
              <w:rPr>
                <w:rFonts w:ascii="Times New Roman"/>
                <w:sz w:val="20"/>
              </w:rPr>
            </w:pPr>
          </w:p>
        </w:tc>
        <w:tc>
          <w:tcPr>
            <w:tcW w:w="3579" w:type="dxa"/>
            <w:tcBorders>
              <w:top w:val="nil"/>
              <w:bottom w:val="nil"/>
            </w:tcBorders>
          </w:tcPr>
          <w:p>
            <w:pPr>
              <w:pStyle w:val="TableParagraph"/>
              <w:spacing w:before="0"/>
              <w:ind w:left="0"/>
              <w:rPr>
                <w:rFonts w:ascii="Times New Roman"/>
                <w:sz w:val="20"/>
              </w:rPr>
            </w:pPr>
          </w:p>
        </w:tc>
        <w:tc>
          <w:tcPr>
            <w:tcW w:w="2374" w:type="dxa"/>
            <w:vMerge/>
            <w:tcBorders>
              <w:top w:val="nil"/>
            </w:tcBorders>
          </w:tcPr>
          <w:p>
            <w:pPr>
              <w:rPr>
                <w:sz w:val="2"/>
                <w:szCs w:val="2"/>
              </w:rPr>
            </w:pPr>
          </w:p>
        </w:tc>
        <w:tc>
          <w:tcPr>
            <w:tcW w:w="3845" w:type="dxa"/>
            <w:tcBorders>
              <w:top w:val="nil"/>
              <w:bottom w:val="nil"/>
            </w:tcBorders>
          </w:tcPr>
          <w:p>
            <w:pPr>
              <w:pStyle w:val="TableParagraph"/>
              <w:spacing w:line="249" w:lineRule="auto" w:before="91"/>
              <w:ind w:left="97" w:right="855"/>
              <w:rPr>
                <w:sz w:val="22"/>
              </w:rPr>
            </w:pPr>
            <w:r>
              <w:rPr>
                <w:w w:val="110"/>
                <w:sz w:val="22"/>
              </w:rPr>
              <w:t>3 : si plus de 75% de la contrepartie demandée est mobilisée.</w:t>
            </w:r>
          </w:p>
        </w:tc>
        <w:tc>
          <w:tcPr>
            <w:tcW w:w="2518" w:type="dxa"/>
            <w:vMerge/>
            <w:tcBorders>
              <w:top w:val="nil"/>
            </w:tcBorders>
          </w:tcPr>
          <w:p>
            <w:pPr>
              <w:rPr>
                <w:sz w:val="2"/>
                <w:szCs w:val="2"/>
              </w:rPr>
            </w:pPr>
          </w:p>
        </w:tc>
      </w:tr>
      <w:tr>
        <w:trPr>
          <w:trHeight w:val="539" w:hRule="atLeast"/>
        </w:trPr>
        <w:tc>
          <w:tcPr>
            <w:tcW w:w="2367" w:type="dxa"/>
            <w:tcBorders>
              <w:top w:val="nil"/>
            </w:tcBorders>
          </w:tcPr>
          <w:p>
            <w:pPr>
              <w:pStyle w:val="TableParagraph"/>
              <w:spacing w:before="0"/>
              <w:ind w:left="0"/>
              <w:rPr>
                <w:rFonts w:ascii="Times New Roman"/>
                <w:sz w:val="20"/>
              </w:rPr>
            </w:pPr>
          </w:p>
        </w:tc>
        <w:tc>
          <w:tcPr>
            <w:tcW w:w="3579" w:type="dxa"/>
            <w:tcBorders>
              <w:top w:val="nil"/>
            </w:tcBorders>
          </w:tcPr>
          <w:p>
            <w:pPr>
              <w:pStyle w:val="TableParagraph"/>
              <w:spacing w:before="0"/>
              <w:ind w:left="0"/>
              <w:rPr>
                <w:rFonts w:ascii="Times New Roman"/>
                <w:sz w:val="20"/>
              </w:rPr>
            </w:pPr>
          </w:p>
        </w:tc>
        <w:tc>
          <w:tcPr>
            <w:tcW w:w="2374" w:type="dxa"/>
            <w:vMerge/>
            <w:tcBorders>
              <w:top w:val="nil"/>
            </w:tcBorders>
          </w:tcPr>
          <w:p>
            <w:pPr>
              <w:rPr>
                <w:sz w:val="2"/>
                <w:szCs w:val="2"/>
              </w:rPr>
            </w:pPr>
          </w:p>
        </w:tc>
        <w:tc>
          <w:tcPr>
            <w:tcW w:w="3845" w:type="dxa"/>
            <w:tcBorders>
              <w:top w:val="nil"/>
            </w:tcBorders>
          </w:tcPr>
          <w:p>
            <w:pPr>
              <w:pStyle w:val="TableParagraph"/>
              <w:spacing w:before="39"/>
              <w:ind w:left="97"/>
              <w:rPr>
                <w:rFonts w:ascii="TeX Gyre Bonum"/>
                <w:b/>
                <w:sz w:val="22"/>
              </w:rPr>
            </w:pPr>
            <w:r>
              <w:rPr>
                <w:rFonts w:ascii="TeX Gyre Bonum"/>
                <w:b/>
                <w:sz w:val="22"/>
              </w:rPr>
              <w:t>Note max : 3</w:t>
            </w:r>
          </w:p>
        </w:tc>
        <w:tc>
          <w:tcPr>
            <w:tcW w:w="2518" w:type="dxa"/>
            <w:vMerge/>
            <w:tcBorders>
              <w:top w:val="nil"/>
            </w:tcBorders>
          </w:tcPr>
          <w:p>
            <w:pPr>
              <w:rPr>
                <w:sz w:val="2"/>
                <w:szCs w:val="2"/>
              </w:rPr>
            </w:pPr>
          </w:p>
        </w:tc>
      </w:tr>
      <w:tr>
        <w:trPr>
          <w:trHeight w:val="2253" w:hRule="atLeast"/>
        </w:trPr>
        <w:tc>
          <w:tcPr>
            <w:tcW w:w="2367" w:type="dxa"/>
            <w:tcBorders>
              <w:bottom w:val="nil"/>
            </w:tcBorders>
          </w:tcPr>
          <w:p>
            <w:pPr>
              <w:pStyle w:val="TableParagraph"/>
              <w:spacing w:line="247" w:lineRule="auto" w:before="9"/>
              <w:ind w:left="97" w:right="115"/>
              <w:rPr>
                <w:sz w:val="22"/>
              </w:rPr>
            </w:pPr>
            <w:r>
              <w:rPr>
                <w:w w:val="110"/>
                <w:sz w:val="22"/>
              </w:rPr>
              <w:t>2.2.6 : Capacités de la commune à mobiliser l'appui d'acteurs privés ou étrangers</w:t>
            </w:r>
          </w:p>
        </w:tc>
        <w:tc>
          <w:tcPr>
            <w:tcW w:w="3579" w:type="dxa"/>
            <w:tcBorders>
              <w:bottom w:val="nil"/>
            </w:tcBorders>
          </w:tcPr>
          <w:p>
            <w:pPr>
              <w:pStyle w:val="TableParagraph"/>
              <w:spacing w:line="247" w:lineRule="auto" w:before="9"/>
              <w:ind w:left="97"/>
              <w:rPr>
                <w:sz w:val="22"/>
              </w:rPr>
            </w:pPr>
            <w:r>
              <w:rPr>
                <w:w w:val="110"/>
                <w:sz w:val="22"/>
              </w:rPr>
              <w:t>Cet indicateur mesure les capacités de la commune à mobiliser l'appui d'acteurs privés ou étrangers</w:t>
            </w:r>
          </w:p>
          <w:p>
            <w:pPr>
              <w:pStyle w:val="TableParagraph"/>
              <w:spacing w:line="249" w:lineRule="auto" w:before="201"/>
              <w:ind w:left="97"/>
              <w:rPr>
                <w:sz w:val="22"/>
              </w:rPr>
            </w:pPr>
            <w:r>
              <w:rPr>
                <w:w w:val="110"/>
                <w:sz w:val="22"/>
              </w:rPr>
              <w:t>C’est l’année N-1 qui est considérée</w:t>
            </w:r>
          </w:p>
        </w:tc>
        <w:tc>
          <w:tcPr>
            <w:tcW w:w="2374" w:type="dxa"/>
            <w:tcBorders>
              <w:bottom w:val="nil"/>
            </w:tcBorders>
          </w:tcPr>
          <w:p>
            <w:pPr>
              <w:pStyle w:val="TableParagraph"/>
              <w:spacing w:before="9"/>
              <w:ind w:left="95"/>
              <w:rPr>
                <w:sz w:val="22"/>
              </w:rPr>
            </w:pPr>
            <w:r>
              <w:rPr>
                <w:w w:val="110"/>
                <w:sz w:val="22"/>
              </w:rPr>
              <w:t>CGCL : Article 19</w:t>
            </w:r>
          </w:p>
        </w:tc>
        <w:tc>
          <w:tcPr>
            <w:tcW w:w="3845" w:type="dxa"/>
            <w:tcBorders>
              <w:bottom w:val="nil"/>
            </w:tcBorders>
          </w:tcPr>
          <w:p>
            <w:pPr>
              <w:pStyle w:val="TableParagraph"/>
              <w:numPr>
                <w:ilvl w:val="0"/>
                <w:numId w:val="106"/>
              </w:numPr>
              <w:tabs>
                <w:tab w:pos="304" w:val="left" w:leader="none"/>
              </w:tabs>
              <w:spacing w:line="240" w:lineRule="auto" w:before="9" w:after="0"/>
              <w:ind w:left="304" w:right="0" w:hanging="207"/>
              <w:jc w:val="left"/>
              <w:rPr>
                <w:sz w:val="22"/>
              </w:rPr>
            </w:pPr>
            <w:r>
              <w:rPr>
                <w:w w:val="105"/>
                <w:sz w:val="22"/>
              </w:rPr>
              <w:t>: aucun protocole</w:t>
            </w:r>
            <w:r>
              <w:rPr>
                <w:spacing w:val="50"/>
                <w:w w:val="105"/>
                <w:sz w:val="22"/>
              </w:rPr>
              <w:t> </w:t>
            </w:r>
            <w:r>
              <w:rPr>
                <w:w w:val="105"/>
                <w:sz w:val="22"/>
              </w:rPr>
              <w:t>;</w:t>
            </w:r>
          </w:p>
          <w:p>
            <w:pPr>
              <w:pStyle w:val="TableParagraph"/>
              <w:numPr>
                <w:ilvl w:val="0"/>
                <w:numId w:val="106"/>
              </w:numPr>
              <w:tabs>
                <w:tab w:pos="304" w:val="left" w:leader="none"/>
              </w:tabs>
              <w:spacing w:line="240" w:lineRule="auto" w:before="208" w:after="0"/>
              <w:ind w:left="304" w:right="0" w:hanging="207"/>
              <w:jc w:val="left"/>
              <w:rPr>
                <w:sz w:val="22"/>
              </w:rPr>
            </w:pPr>
            <w:r>
              <w:rPr>
                <w:w w:val="110"/>
                <w:sz w:val="22"/>
              </w:rPr>
              <w:t>: si un protocole est signé</w:t>
            </w:r>
            <w:r>
              <w:rPr>
                <w:spacing w:val="3"/>
                <w:w w:val="110"/>
                <w:sz w:val="22"/>
              </w:rPr>
              <w:t> </w:t>
            </w:r>
            <w:r>
              <w:rPr>
                <w:w w:val="110"/>
                <w:sz w:val="22"/>
              </w:rPr>
              <w:t>;</w:t>
            </w:r>
          </w:p>
          <w:p>
            <w:pPr>
              <w:pStyle w:val="TableParagraph"/>
              <w:numPr>
                <w:ilvl w:val="0"/>
                <w:numId w:val="106"/>
              </w:numPr>
              <w:tabs>
                <w:tab w:pos="304" w:val="left" w:leader="none"/>
              </w:tabs>
              <w:spacing w:line="249" w:lineRule="auto" w:before="206" w:after="0"/>
              <w:ind w:left="97" w:right="137" w:firstLine="0"/>
              <w:jc w:val="left"/>
              <w:rPr>
                <w:sz w:val="22"/>
              </w:rPr>
            </w:pPr>
            <w:r>
              <w:rPr>
                <w:w w:val="110"/>
                <w:sz w:val="22"/>
              </w:rPr>
              <w:t>: si deux à trois protocoles sont signés</w:t>
            </w:r>
            <w:r>
              <w:rPr>
                <w:spacing w:val="11"/>
                <w:w w:val="110"/>
                <w:sz w:val="22"/>
              </w:rPr>
              <w:t> </w:t>
            </w:r>
            <w:r>
              <w:rPr>
                <w:w w:val="110"/>
                <w:sz w:val="22"/>
              </w:rPr>
              <w:t>;</w:t>
            </w:r>
          </w:p>
          <w:p>
            <w:pPr>
              <w:pStyle w:val="TableParagraph"/>
              <w:numPr>
                <w:ilvl w:val="0"/>
                <w:numId w:val="106"/>
              </w:numPr>
              <w:tabs>
                <w:tab w:pos="304" w:val="left" w:leader="none"/>
              </w:tabs>
              <w:spacing w:line="249" w:lineRule="auto" w:before="198" w:after="0"/>
              <w:ind w:left="97" w:right="610" w:firstLine="0"/>
              <w:jc w:val="left"/>
              <w:rPr>
                <w:sz w:val="22"/>
              </w:rPr>
            </w:pPr>
            <w:r>
              <w:rPr>
                <w:w w:val="110"/>
                <w:sz w:val="22"/>
              </w:rPr>
              <w:t>: si plus de trois protocoles sont</w:t>
            </w:r>
            <w:r>
              <w:rPr>
                <w:spacing w:val="11"/>
                <w:w w:val="110"/>
                <w:sz w:val="22"/>
              </w:rPr>
              <w:t> </w:t>
            </w:r>
            <w:r>
              <w:rPr>
                <w:w w:val="110"/>
                <w:sz w:val="22"/>
              </w:rPr>
              <w:t>signés.</w:t>
            </w:r>
          </w:p>
        </w:tc>
        <w:tc>
          <w:tcPr>
            <w:tcW w:w="2518" w:type="dxa"/>
            <w:tcBorders>
              <w:bottom w:val="nil"/>
            </w:tcBorders>
          </w:tcPr>
          <w:p>
            <w:pPr>
              <w:pStyle w:val="TableParagraph"/>
              <w:spacing w:line="249" w:lineRule="auto" w:before="9"/>
              <w:ind w:left="95" w:right="100"/>
              <w:rPr>
                <w:sz w:val="22"/>
              </w:rPr>
            </w:pPr>
            <w:r>
              <w:rPr>
                <w:w w:val="110"/>
                <w:sz w:val="22"/>
              </w:rPr>
              <w:t>Protocoles de partenariat signés</w:t>
            </w:r>
          </w:p>
        </w:tc>
      </w:tr>
      <w:tr>
        <w:trPr>
          <w:trHeight w:val="556" w:hRule="atLeast"/>
        </w:trPr>
        <w:tc>
          <w:tcPr>
            <w:tcW w:w="2367" w:type="dxa"/>
            <w:tcBorders>
              <w:top w:val="nil"/>
            </w:tcBorders>
          </w:tcPr>
          <w:p>
            <w:pPr>
              <w:pStyle w:val="TableParagraph"/>
              <w:spacing w:before="0"/>
              <w:ind w:left="0"/>
              <w:rPr>
                <w:rFonts w:ascii="Times New Roman"/>
                <w:sz w:val="20"/>
              </w:rPr>
            </w:pPr>
          </w:p>
        </w:tc>
        <w:tc>
          <w:tcPr>
            <w:tcW w:w="3579" w:type="dxa"/>
            <w:tcBorders>
              <w:top w:val="nil"/>
            </w:tcBorders>
          </w:tcPr>
          <w:p>
            <w:pPr>
              <w:pStyle w:val="TableParagraph"/>
              <w:spacing w:before="0"/>
              <w:ind w:left="0"/>
              <w:rPr>
                <w:rFonts w:ascii="Times New Roman"/>
                <w:sz w:val="20"/>
              </w:rPr>
            </w:pPr>
          </w:p>
        </w:tc>
        <w:tc>
          <w:tcPr>
            <w:tcW w:w="2374" w:type="dxa"/>
            <w:tcBorders>
              <w:top w:val="nil"/>
            </w:tcBorders>
          </w:tcPr>
          <w:p>
            <w:pPr>
              <w:pStyle w:val="TableParagraph"/>
              <w:spacing w:before="0"/>
              <w:ind w:left="0"/>
              <w:rPr>
                <w:rFonts w:ascii="Times New Roman"/>
                <w:sz w:val="20"/>
              </w:rPr>
            </w:pPr>
          </w:p>
        </w:tc>
        <w:tc>
          <w:tcPr>
            <w:tcW w:w="3845" w:type="dxa"/>
            <w:tcBorders>
              <w:top w:val="nil"/>
            </w:tcBorders>
          </w:tcPr>
          <w:p>
            <w:pPr>
              <w:pStyle w:val="TableParagraph"/>
              <w:spacing w:before="54"/>
              <w:ind w:left="97"/>
              <w:rPr>
                <w:rFonts w:ascii="TeX Gyre Bonum"/>
                <w:b/>
                <w:sz w:val="22"/>
              </w:rPr>
            </w:pPr>
            <w:r>
              <w:rPr>
                <w:rFonts w:ascii="TeX Gyre Bonum"/>
                <w:b/>
                <w:sz w:val="22"/>
              </w:rPr>
              <w:t>Note max : 3</w:t>
            </w:r>
          </w:p>
        </w:tc>
        <w:tc>
          <w:tcPr>
            <w:tcW w:w="2518" w:type="dxa"/>
            <w:tcBorders>
              <w:top w:val="nil"/>
            </w:tcBorders>
          </w:tcPr>
          <w:p>
            <w:pPr>
              <w:pStyle w:val="TableParagraph"/>
              <w:spacing w:before="0"/>
              <w:ind w:left="0"/>
              <w:rPr>
                <w:rFonts w:ascii="Times New Roman"/>
                <w:sz w:val="20"/>
              </w:rPr>
            </w:pPr>
          </w:p>
        </w:tc>
      </w:tr>
      <w:tr>
        <w:trPr>
          <w:trHeight w:val="2149" w:hRule="atLeast"/>
        </w:trPr>
        <w:tc>
          <w:tcPr>
            <w:tcW w:w="2367" w:type="dxa"/>
          </w:tcPr>
          <w:p>
            <w:pPr>
              <w:pStyle w:val="TableParagraph"/>
              <w:spacing w:line="249" w:lineRule="auto" w:before="6"/>
              <w:ind w:left="97" w:right="115"/>
              <w:rPr>
                <w:sz w:val="22"/>
              </w:rPr>
            </w:pPr>
            <w:r>
              <w:rPr>
                <w:w w:val="110"/>
                <w:sz w:val="22"/>
              </w:rPr>
              <w:t>2.2.7 : Capacités à mobiliser les services techniques</w:t>
            </w:r>
          </w:p>
        </w:tc>
        <w:tc>
          <w:tcPr>
            <w:tcW w:w="3579" w:type="dxa"/>
          </w:tcPr>
          <w:p>
            <w:pPr>
              <w:pStyle w:val="TableParagraph"/>
              <w:spacing w:line="247" w:lineRule="auto" w:before="6"/>
              <w:ind w:left="97" w:right="139"/>
              <w:rPr>
                <w:sz w:val="22"/>
              </w:rPr>
            </w:pPr>
            <w:r>
              <w:rPr>
                <w:w w:val="110"/>
                <w:sz w:val="22"/>
              </w:rPr>
              <w:t>Cet indicateur mesure les capacités de la commune à mobiliser des services techniques. Ces services sont mobilisés grâce aux conventions types.</w:t>
            </w:r>
          </w:p>
        </w:tc>
        <w:tc>
          <w:tcPr>
            <w:tcW w:w="2374" w:type="dxa"/>
          </w:tcPr>
          <w:p>
            <w:pPr>
              <w:pStyle w:val="TableParagraph"/>
              <w:spacing w:before="6"/>
              <w:ind w:left="95"/>
              <w:rPr>
                <w:sz w:val="22"/>
              </w:rPr>
            </w:pPr>
            <w:r>
              <w:rPr>
                <w:w w:val="110"/>
                <w:sz w:val="22"/>
              </w:rPr>
              <w:t>CGCL : Article 16</w:t>
            </w:r>
          </w:p>
        </w:tc>
        <w:tc>
          <w:tcPr>
            <w:tcW w:w="3845" w:type="dxa"/>
          </w:tcPr>
          <w:p>
            <w:pPr>
              <w:pStyle w:val="TableParagraph"/>
              <w:numPr>
                <w:ilvl w:val="0"/>
                <w:numId w:val="107"/>
              </w:numPr>
              <w:tabs>
                <w:tab w:pos="304" w:val="left" w:leader="none"/>
              </w:tabs>
              <w:spacing w:line="249" w:lineRule="auto" w:before="6" w:after="0"/>
              <w:ind w:left="97" w:right="222" w:firstLine="0"/>
              <w:jc w:val="left"/>
              <w:rPr>
                <w:sz w:val="22"/>
              </w:rPr>
            </w:pPr>
            <w:r>
              <w:rPr>
                <w:w w:val="110"/>
                <w:sz w:val="22"/>
              </w:rPr>
              <w:t>: aucune convention type n’est signée</w:t>
            </w:r>
            <w:r>
              <w:rPr>
                <w:spacing w:val="13"/>
                <w:w w:val="110"/>
                <w:sz w:val="22"/>
              </w:rPr>
              <w:t> </w:t>
            </w:r>
            <w:r>
              <w:rPr>
                <w:w w:val="110"/>
                <w:sz w:val="22"/>
              </w:rPr>
              <w:t>;</w:t>
            </w:r>
          </w:p>
          <w:p>
            <w:pPr>
              <w:pStyle w:val="TableParagraph"/>
              <w:numPr>
                <w:ilvl w:val="0"/>
                <w:numId w:val="107"/>
              </w:numPr>
              <w:tabs>
                <w:tab w:pos="304" w:val="left" w:leader="none"/>
              </w:tabs>
              <w:spacing w:line="249" w:lineRule="auto" w:before="196" w:after="0"/>
              <w:ind w:left="97" w:right="360" w:firstLine="0"/>
              <w:jc w:val="left"/>
              <w:rPr>
                <w:sz w:val="22"/>
              </w:rPr>
            </w:pPr>
            <w:r>
              <w:rPr>
                <w:w w:val="110"/>
                <w:sz w:val="22"/>
              </w:rPr>
              <w:t>: si une convention type a été signée</w:t>
            </w:r>
            <w:r>
              <w:rPr>
                <w:spacing w:val="13"/>
                <w:w w:val="110"/>
                <w:sz w:val="22"/>
              </w:rPr>
              <w:t> </w:t>
            </w:r>
            <w:r>
              <w:rPr>
                <w:w w:val="110"/>
                <w:sz w:val="22"/>
              </w:rPr>
              <w:t>;</w:t>
            </w:r>
          </w:p>
          <w:p>
            <w:pPr>
              <w:pStyle w:val="TableParagraph"/>
              <w:numPr>
                <w:ilvl w:val="0"/>
                <w:numId w:val="107"/>
              </w:numPr>
              <w:tabs>
                <w:tab w:pos="304" w:val="left" w:leader="none"/>
              </w:tabs>
              <w:spacing w:line="249" w:lineRule="auto" w:before="198" w:after="0"/>
              <w:ind w:left="97" w:right="360" w:firstLine="0"/>
              <w:jc w:val="left"/>
              <w:rPr>
                <w:sz w:val="22"/>
              </w:rPr>
            </w:pPr>
            <w:r>
              <w:rPr>
                <w:w w:val="110"/>
                <w:sz w:val="22"/>
              </w:rPr>
              <w:t>: si une convention type a été signée et mise en</w:t>
            </w:r>
            <w:r>
              <w:rPr>
                <w:spacing w:val="42"/>
                <w:w w:val="110"/>
                <w:sz w:val="22"/>
              </w:rPr>
              <w:t> </w:t>
            </w:r>
            <w:r>
              <w:rPr>
                <w:w w:val="110"/>
                <w:sz w:val="22"/>
              </w:rPr>
              <w:t>œuvre.</w:t>
            </w:r>
          </w:p>
        </w:tc>
        <w:tc>
          <w:tcPr>
            <w:tcW w:w="2518" w:type="dxa"/>
          </w:tcPr>
          <w:p>
            <w:pPr>
              <w:pStyle w:val="TableParagraph"/>
              <w:spacing w:line="249" w:lineRule="auto" w:before="6"/>
              <w:ind w:left="95" w:right="456"/>
              <w:rPr>
                <w:sz w:val="22"/>
              </w:rPr>
            </w:pPr>
            <w:r>
              <w:rPr>
                <w:w w:val="110"/>
                <w:sz w:val="22"/>
              </w:rPr>
              <w:t>Copies des conventions types signées</w:t>
            </w:r>
          </w:p>
        </w:tc>
      </w:tr>
    </w:tbl>
    <w:p>
      <w:pPr>
        <w:pStyle w:val="BodyText"/>
        <w:spacing w:before="14"/>
        <w:rPr>
          <w:rFonts w:ascii="TeX Gyre Bonum"/>
          <w:b/>
          <w:sz w:val="4"/>
        </w:rPr>
      </w:pPr>
    </w:p>
    <w:p>
      <w:pPr>
        <w:pStyle w:val="BodyText"/>
        <w:spacing w:line="88" w:lineRule="exact"/>
        <w:ind w:left="84"/>
        <w:rPr>
          <w:rFonts w:ascii="TeX Gyre Bonum"/>
          <w:sz w:val="8"/>
        </w:rPr>
      </w:pPr>
      <w:r>
        <w:rPr>
          <w:rFonts w:ascii="TeX Gyre Bonum"/>
          <w:position w:val="-1"/>
          <w:sz w:val="8"/>
        </w:rPr>
        <w:pict>
          <v:group style="width:738.6pt;height:4.45pt;mso-position-horizontal-relative:char;mso-position-vertical-relative:line" coordorigin="0,0" coordsize="14772,89">
            <v:shape style="position:absolute;left:0;top:0;width:14772;height:89" coordorigin="0,0" coordsize="14772,89" path="m14772,74l0,74,0,89,14772,89,14772,74xm14772,0l0,0,0,60,14772,60,14772,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719" w:hRule="atLeast"/>
        </w:trPr>
        <w:tc>
          <w:tcPr>
            <w:tcW w:w="2367" w:type="dxa"/>
          </w:tcPr>
          <w:p>
            <w:pPr>
              <w:pStyle w:val="TableParagraph"/>
              <w:spacing w:before="0"/>
              <w:ind w:left="0"/>
              <w:rPr>
                <w:rFonts w:ascii="Times New Roman"/>
                <w:sz w:val="20"/>
              </w:rPr>
            </w:pPr>
          </w:p>
        </w:tc>
        <w:tc>
          <w:tcPr>
            <w:tcW w:w="3579" w:type="dxa"/>
          </w:tcPr>
          <w:p>
            <w:pPr>
              <w:pStyle w:val="TableParagraph"/>
              <w:spacing w:line="249" w:lineRule="auto" w:before="9"/>
              <w:ind w:left="97"/>
              <w:rPr>
                <w:sz w:val="22"/>
              </w:rPr>
            </w:pPr>
            <w:r>
              <w:rPr>
                <w:w w:val="110"/>
                <w:sz w:val="22"/>
              </w:rPr>
              <w:t>C’est l’année N-1 qui est considérée</w:t>
            </w:r>
          </w:p>
        </w:tc>
        <w:tc>
          <w:tcPr>
            <w:tcW w:w="2374" w:type="dxa"/>
          </w:tcPr>
          <w:p>
            <w:pPr>
              <w:pStyle w:val="TableParagraph"/>
              <w:spacing w:before="0"/>
              <w:ind w:left="0"/>
              <w:rPr>
                <w:rFonts w:ascii="Times New Roman"/>
                <w:sz w:val="20"/>
              </w:rPr>
            </w:pPr>
          </w:p>
        </w:tc>
        <w:tc>
          <w:tcPr>
            <w:tcW w:w="3845" w:type="dxa"/>
          </w:tcPr>
          <w:p>
            <w:pPr>
              <w:pStyle w:val="TableParagraph"/>
              <w:spacing w:line="278" w:lineRule="exact" w:before="0"/>
              <w:ind w:left="97"/>
              <w:rPr>
                <w:rFonts w:ascii="TeX Gyre Bonum"/>
                <w:b/>
                <w:sz w:val="22"/>
              </w:rPr>
            </w:pPr>
            <w:r>
              <w:rPr>
                <w:rFonts w:ascii="TeX Gyre Bonum"/>
                <w:b/>
                <w:sz w:val="22"/>
              </w:rPr>
              <w:t>Note max : 2</w:t>
            </w:r>
          </w:p>
        </w:tc>
        <w:tc>
          <w:tcPr>
            <w:tcW w:w="2518" w:type="dxa"/>
          </w:tcPr>
          <w:p>
            <w:pPr>
              <w:pStyle w:val="TableParagraph"/>
              <w:spacing w:before="0"/>
              <w:ind w:left="0"/>
              <w:rPr>
                <w:rFonts w:ascii="Times New Roman"/>
                <w:sz w:val="20"/>
              </w:rPr>
            </w:pPr>
          </w:p>
        </w:tc>
      </w:tr>
      <w:tr>
        <w:trPr>
          <w:trHeight w:val="2608" w:hRule="atLeast"/>
        </w:trPr>
        <w:tc>
          <w:tcPr>
            <w:tcW w:w="2367" w:type="dxa"/>
          </w:tcPr>
          <w:p>
            <w:pPr>
              <w:pStyle w:val="TableParagraph"/>
              <w:spacing w:line="247" w:lineRule="auto" w:before="6"/>
              <w:ind w:left="97"/>
              <w:rPr>
                <w:sz w:val="22"/>
              </w:rPr>
            </w:pPr>
            <w:r>
              <w:rPr>
                <w:w w:val="110"/>
                <w:sz w:val="22"/>
              </w:rPr>
              <w:t>2.2.8 : Allocation budgétaire effective en appui au fonctionnement des ARD</w:t>
            </w:r>
          </w:p>
        </w:tc>
        <w:tc>
          <w:tcPr>
            <w:tcW w:w="3579" w:type="dxa"/>
          </w:tcPr>
          <w:p>
            <w:pPr>
              <w:pStyle w:val="TableParagraph"/>
              <w:spacing w:line="247" w:lineRule="auto" w:before="6"/>
              <w:ind w:left="97" w:right="161"/>
              <w:rPr>
                <w:sz w:val="22"/>
              </w:rPr>
            </w:pPr>
            <w:r>
              <w:rPr>
                <w:w w:val="110"/>
                <w:sz w:val="22"/>
              </w:rPr>
              <w:t>Cet indicateur mesure la contribution de la commune au fonctionnement de</w:t>
            </w:r>
            <w:r>
              <w:rPr>
                <w:spacing w:val="-16"/>
                <w:w w:val="110"/>
                <w:sz w:val="22"/>
              </w:rPr>
              <w:t> </w:t>
            </w:r>
            <w:r>
              <w:rPr>
                <w:w w:val="110"/>
                <w:sz w:val="22"/>
              </w:rPr>
              <w:t>l’Agence Régionale de</w:t>
            </w:r>
            <w:r>
              <w:rPr>
                <w:spacing w:val="-14"/>
                <w:w w:val="110"/>
                <w:sz w:val="22"/>
              </w:rPr>
              <w:t> </w:t>
            </w:r>
            <w:r>
              <w:rPr>
                <w:w w:val="110"/>
                <w:sz w:val="22"/>
              </w:rPr>
              <w:t>Développement.</w:t>
            </w:r>
          </w:p>
          <w:p>
            <w:pPr>
              <w:pStyle w:val="TableParagraph"/>
              <w:spacing w:line="249" w:lineRule="auto" w:before="201"/>
              <w:ind w:left="97"/>
              <w:rPr>
                <w:sz w:val="22"/>
              </w:rPr>
            </w:pPr>
            <w:r>
              <w:rPr>
                <w:w w:val="110"/>
                <w:sz w:val="22"/>
              </w:rPr>
              <w:t>C’est l’année N qui est considérée</w:t>
            </w:r>
          </w:p>
        </w:tc>
        <w:tc>
          <w:tcPr>
            <w:tcW w:w="2374" w:type="dxa"/>
          </w:tcPr>
          <w:p>
            <w:pPr>
              <w:pStyle w:val="TableParagraph"/>
              <w:spacing w:line="247" w:lineRule="auto" w:before="6"/>
              <w:ind w:left="95" w:right="127"/>
              <w:jc w:val="both"/>
              <w:rPr>
                <w:sz w:val="22"/>
              </w:rPr>
            </w:pPr>
            <w:r>
              <w:rPr>
                <w:w w:val="110"/>
                <w:sz w:val="22"/>
              </w:rPr>
              <w:t>Décret n° 2012-106 fixant les modalités d’organisation et de fonctionnement</w:t>
            </w:r>
            <w:r>
              <w:rPr>
                <w:spacing w:val="-12"/>
                <w:w w:val="110"/>
                <w:sz w:val="22"/>
              </w:rPr>
              <w:t> </w:t>
            </w:r>
            <w:r>
              <w:rPr>
                <w:w w:val="110"/>
                <w:sz w:val="22"/>
              </w:rPr>
              <w:t>des ARD : Article</w:t>
            </w:r>
            <w:r>
              <w:rPr>
                <w:spacing w:val="26"/>
                <w:w w:val="110"/>
                <w:sz w:val="22"/>
              </w:rPr>
              <w:t> </w:t>
            </w:r>
            <w:r>
              <w:rPr>
                <w:w w:val="110"/>
                <w:sz w:val="22"/>
              </w:rPr>
              <w:t>13</w:t>
            </w:r>
          </w:p>
        </w:tc>
        <w:tc>
          <w:tcPr>
            <w:tcW w:w="3845" w:type="dxa"/>
          </w:tcPr>
          <w:p>
            <w:pPr>
              <w:pStyle w:val="TableParagraph"/>
              <w:numPr>
                <w:ilvl w:val="0"/>
                <w:numId w:val="108"/>
              </w:numPr>
              <w:tabs>
                <w:tab w:pos="304" w:val="left" w:leader="none"/>
              </w:tabs>
              <w:spacing w:line="247" w:lineRule="auto" w:before="6" w:after="0"/>
              <w:ind w:left="97" w:right="156" w:firstLine="0"/>
              <w:jc w:val="left"/>
              <w:rPr>
                <w:sz w:val="22"/>
              </w:rPr>
            </w:pPr>
            <w:r>
              <w:rPr>
                <w:w w:val="110"/>
                <w:sz w:val="22"/>
              </w:rPr>
              <w:t>: si la contribution est inférieure à 50% du montant fixé par le Conseil d’Administration de</w:t>
            </w:r>
            <w:r>
              <w:rPr>
                <w:spacing w:val="9"/>
                <w:w w:val="110"/>
                <w:sz w:val="22"/>
              </w:rPr>
              <w:t> </w:t>
            </w:r>
            <w:r>
              <w:rPr>
                <w:w w:val="110"/>
                <w:sz w:val="22"/>
              </w:rPr>
              <w:t>l’ARD,</w:t>
            </w:r>
          </w:p>
          <w:p>
            <w:pPr>
              <w:pStyle w:val="TableParagraph"/>
              <w:numPr>
                <w:ilvl w:val="0"/>
                <w:numId w:val="108"/>
              </w:numPr>
              <w:tabs>
                <w:tab w:pos="304" w:val="left" w:leader="none"/>
              </w:tabs>
              <w:spacing w:line="441" w:lineRule="auto" w:before="204" w:after="0"/>
              <w:ind w:left="97" w:right="339" w:firstLine="0"/>
              <w:jc w:val="left"/>
              <w:rPr>
                <w:sz w:val="22"/>
              </w:rPr>
            </w:pPr>
            <w:r>
              <w:rPr>
                <w:w w:val="110"/>
                <w:sz w:val="22"/>
              </w:rPr>
              <w:t>: si elle est entre 50 et 75% ;  2</w:t>
            </w:r>
            <w:r>
              <w:rPr>
                <w:spacing w:val="15"/>
                <w:w w:val="110"/>
                <w:sz w:val="22"/>
              </w:rPr>
              <w:t> </w:t>
            </w:r>
            <w:r>
              <w:rPr>
                <w:w w:val="110"/>
                <w:sz w:val="22"/>
              </w:rPr>
              <w:t>:</w:t>
            </w:r>
            <w:r>
              <w:rPr>
                <w:spacing w:val="15"/>
                <w:w w:val="110"/>
                <w:sz w:val="22"/>
              </w:rPr>
              <w:t> </w:t>
            </w:r>
            <w:r>
              <w:rPr>
                <w:w w:val="110"/>
                <w:sz w:val="22"/>
              </w:rPr>
              <w:t>si</w:t>
            </w:r>
            <w:r>
              <w:rPr>
                <w:spacing w:val="17"/>
                <w:w w:val="110"/>
                <w:sz w:val="22"/>
              </w:rPr>
              <w:t> </w:t>
            </w:r>
            <w:r>
              <w:rPr>
                <w:w w:val="110"/>
                <w:sz w:val="22"/>
              </w:rPr>
              <w:t>elle</w:t>
            </w:r>
            <w:r>
              <w:rPr>
                <w:spacing w:val="16"/>
                <w:w w:val="110"/>
                <w:sz w:val="22"/>
              </w:rPr>
              <w:t> </w:t>
            </w:r>
            <w:r>
              <w:rPr>
                <w:w w:val="110"/>
                <w:sz w:val="22"/>
              </w:rPr>
              <w:t>est</w:t>
            </w:r>
            <w:r>
              <w:rPr>
                <w:spacing w:val="16"/>
                <w:w w:val="110"/>
                <w:sz w:val="22"/>
              </w:rPr>
              <w:t> </w:t>
            </w:r>
            <w:r>
              <w:rPr>
                <w:w w:val="110"/>
                <w:sz w:val="22"/>
              </w:rPr>
              <w:t>supérieure</w:t>
            </w:r>
            <w:r>
              <w:rPr>
                <w:spacing w:val="19"/>
                <w:w w:val="110"/>
                <w:sz w:val="22"/>
              </w:rPr>
              <w:t> </w:t>
            </w:r>
            <w:r>
              <w:rPr>
                <w:w w:val="110"/>
                <w:sz w:val="22"/>
              </w:rPr>
              <w:t>à</w:t>
            </w:r>
            <w:r>
              <w:rPr>
                <w:spacing w:val="15"/>
                <w:w w:val="110"/>
                <w:sz w:val="22"/>
              </w:rPr>
              <w:t> </w:t>
            </w:r>
            <w:r>
              <w:rPr>
                <w:w w:val="110"/>
                <w:sz w:val="22"/>
              </w:rPr>
              <w:t>75%.</w:t>
            </w:r>
          </w:p>
          <w:p>
            <w:pPr>
              <w:pStyle w:val="TableParagraph"/>
              <w:spacing w:line="267" w:lineRule="exact" w:before="0"/>
              <w:ind w:left="97"/>
              <w:rPr>
                <w:rFonts w:ascii="TeX Gyre Bonum"/>
                <w:b/>
                <w:sz w:val="22"/>
              </w:rPr>
            </w:pPr>
            <w:r>
              <w:rPr>
                <w:rFonts w:ascii="TeX Gyre Bonum"/>
                <w:b/>
                <w:sz w:val="22"/>
              </w:rPr>
              <w:t>Note max : 2</w:t>
            </w:r>
          </w:p>
        </w:tc>
        <w:tc>
          <w:tcPr>
            <w:tcW w:w="2518" w:type="dxa"/>
          </w:tcPr>
          <w:p>
            <w:pPr>
              <w:pStyle w:val="TableParagraph"/>
              <w:spacing w:line="249" w:lineRule="auto" w:before="6"/>
              <w:ind w:left="95" w:right="100"/>
              <w:rPr>
                <w:sz w:val="22"/>
              </w:rPr>
            </w:pPr>
            <w:r>
              <w:rPr>
                <w:w w:val="110"/>
                <w:sz w:val="22"/>
              </w:rPr>
              <w:t>Budget de la Collectivité locale</w:t>
            </w:r>
          </w:p>
        </w:tc>
      </w:tr>
      <w:tr>
        <w:trPr>
          <w:trHeight w:val="2350" w:hRule="atLeast"/>
        </w:trPr>
        <w:tc>
          <w:tcPr>
            <w:tcW w:w="2367" w:type="dxa"/>
            <w:tcBorders>
              <w:bottom w:val="thickThinMediumGap" w:sz="3" w:space="0" w:color="000000"/>
            </w:tcBorders>
          </w:tcPr>
          <w:p>
            <w:pPr>
              <w:pStyle w:val="TableParagraph"/>
              <w:spacing w:line="247" w:lineRule="auto" w:before="6"/>
              <w:ind w:left="97" w:right="200"/>
              <w:rPr>
                <w:sz w:val="22"/>
              </w:rPr>
            </w:pPr>
            <w:r>
              <w:rPr>
                <w:w w:val="110"/>
                <w:sz w:val="22"/>
              </w:rPr>
              <w:t>2.2.9 : Existence d'un plan de communication (plan, supports de marketing territorial ... etc.)</w:t>
            </w:r>
          </w:p>
        </w:tc>
        <w:tc>
          <w:tcPr>
            <w:tcW w:w="3579" w:type="dxa"/>
            <w:tcBorders>
              <w:bottom w:val="thickThinMediumGap" w:sz="3" w:space="0" w:color="000000"/>
            </w:tcBorders>
          </w:tcPr>
          <w:p>
            <w:pPr>
              <w:pStyle w:val="TableParagraph"/>
              <w:spacing w:line="247" w:lineRule="auto" w:before="6"/>
              <w:ind w:left="97" w:right="139"/>
              <w:rPr>
                <w:sz w:val="22"/>
              </w:rPr>
            </w:pPr>
            <w:r>
              <w:rPr>
                <w:w w:val="110"/>
                <w:sz w:val="22"/>
              </w:rPr>
              <w:t>Cet indicateur mesure l’existence d’une stratégie de communication.</w:t>
            </w:r>
          </w:p>
          <w:p>
            <w:pPr>
              <w:pStyle w:val="TableParagraph"/>
              <w:spacing w:line="249" w:lineRule="auto" w:before="202"/>
              <w:ind w:left="97"/>
              <w:rPr>
                <w:sz w:val="22"/>
              </w:rPr>
            </w:pPr>
            <w:r>
              <w:rPr>
                <w:w w:val="110"/>
                <w:sz w:val="22"/>
              </w:rPr>
              <w:t>C’est l’année N qui est considérée</w:t>
            </w:r>
          </w:p>
        </w:tc>
        <w:tc>
          <w:tcPr>
            <w:tcW w:w="2374" w:type="dxa"/>
            <w:tcBorders>
              <w:bottom w:val="thickThinMediumGap" w:sz="3" w:space="0" w:color="000000"/>
            </w:tcBorders>
          </w:tcPr>
          <w:p>
            <w:pPr>
              <w:pStyle w:val="TableParagraph"/>
              <w:spacing w:before="6"/>
              <w:ind w:left="95"/>
              <w:rPr>
                <w:sz w:val="22"/>
              </w:rPr>
            </w:pPr>
            <w:r>
              <w:rPr>
                <w:w w:val="110"/>
                <w:sz w:val="22"/>
              </w:rPr>
              <w:t>CGCL : Article 6</w:t>
            </w:r>
          </w:p>
        </w:tc>
        <w:tc>
          <w:tcPr>
            <w:tcW w:w="3845" w:type="dxa"/>
            <w:tcBorders>
              <w:bottom w:val="thickThinMediumGap" w:sz="3" w:space="0" w:color="000000"/>
            </w:tcBorders>
          </w:tcPr>
          <w:p>
            <w:pPr>
              <w:pStyle w:val="TableParagraph"/>
              <w:numPr>
                <w:ilvl w:val="0"/>
                <w:numId w:val="109"/>
              </w:numPr>
              <w:tabs>
                <w:tab w:pos="304" w:val="left" w:leader="none"/>
              </w:tabs>
              <w:spacing w:line="249" w:lineRule="auto" w:before="6" w:after="0"/>
              <w:ind w:left="97" w:right="1256" w:firstLine="0"/>
              <w:jc w:val="left"/>
              <w:rPr>
                <w:sz w:val="22"/>
              </w:rPr>
            </w:pPr>
            <w:r>
              <w:rPr>
                <w:w w:val="110"/>
                <w:sz w:val="22"/>
              </w:rPr>
              <w:t>: aucune stratégie </w:t>
            </w:r>
            <w:r>
              <w:rPr>
                <w:spacing w:val="-8"/>
                <w:w w:val="110"/>
                <w:sz w:val="22"/>
              </w:rPr>
              <w:t>de </w:t>
            </w:r>
            <w:r>
              <w:rPr>
                <w:w w:val="110"/>
                <w:sz w:val="22"/>
              </w:rPr>
              <w:t>communication</w:t>
            </w:r>
            <w:r>
              <w:rPr>
                <w:spacing w:val="10"/>
                <w:w w:val="110"/>
                <w:sz w:val="22"/>
              </w:rPr>
              <w:t> </w:t>
            </w:r>
            <w:r>
              <w:rPr>
                <w:w w:val="110"/>
                <w:sz w:val="22"/>
              </w:rPr>
              <w:t>;</w:t>
            </w:r>
          </w:p>
          <w:p>
            <w:pPr>
              <w:pStyle w:val="TableParagraph"/>
              <w:numPr>
                <w:ilvl w:val="0"/>
                <w:numId w:val="109"/>
              </w:numPr>
              <w:tabs>
                <w:tab w:pos="304" w:val="left" w:leader="none"/>
              </w:tabs>
              <w:spacing w:line="249" w:lineRule="auto" w:before="195" w:after="0"/>
              <w:ind w:left="97" w:right="1284" w:firstLine="0"/>
              <w:jc w:val="left"/>
              <w:rPr>
                <w:sz w:val="22"/>
              </w:rPr>
            </w:pPr>
            <w:r>
              <w:rPr>
                <w:w w:val="110"/>
                <w:sz w:val="22"/>
              </w:rPr>
              <w:t>: si une stratégie de communication</w:t>
            </w:r>
            <w:r>
              <w:rPr>
                <w:spacing w:val="6"/>
                <w:w w:val="110"/>
                <w:sz w:val="22"/>
              </w:rPr>
              <w:t> </w:t>
            </w:r>
            <w:r>
              <w:rPr>
                <w:w w:val="110"/>
                <w:sz w:val="22"/>
              </w:rPr>
              <w:t>existe.</w:t>
            </w:r>
          </w:p>
          <w:p>
            <w:pPr>
              <w:pStyle w:val="TableParagraph"/>
              <w:spacing w:before="146"/>
              <w:ind w:left="2275"/>
              <w:rPr>
                <w:rFonts w:ascii="TeX Gyre Bonum"/>
                <w:b/>
                <w:sz w:val="22"/>
              </w:rPr>
            </w:pPr>
            <w:r>
              <w:rPr>
                <w:rFonts w:ascii="TeX Gyre Bonum"/>
                <w:b/>
                <w:sz w:val="22"/>
              </w:rPr>
              <w:t>Note max : 1</w:t>
            </w:r>
          </w:p>
        </w:tc>
        <w:tc>
          <w:tcPr>
            <w:tcW w:w="2518" w:type="dxa"/>
            <w:tcBorders>
              <w:bottom w:val="thickThinMediumGap" w:sz="3" w:space="0" w:color="000000"/>
            </w:tcBorders>
          </w:tcPr>
          <w:p>
            <w:pPr>
              <w:pStyle w:val="TableParagraph"/>
              <w:spacing w:line="247" w:lineRule="auto" w:before="6"/>
              <w:ind w:left="95" w:right="129"/>
              <w:rPr>
                <w:sz w:val="22"/>
              </w:rPr>
            </w:pPr>
            <w:r>
              <w:rPr>
                <w:w w:val="110"/>
                <w:sz w:val="22"/>
              </w:rPr>
              <w:t>Plan de communication de la Collectivité locale</w:t>
            </w:r>
          </w:p>
        </w:tc>
      </w:tr>
      <w:tr>
        <w:trPr>
          <w:trHeight w:val="456" w:hRule="atLeast"/>
        </w:trPr>
        <w:tc>
          <w:tcPr>
            <w:tcW w:w="14683" w:type="dxa"/>
            <w:gridSpan w:val="5"/>
            <w:shd w:val="clear" w:color="auto" w:fill="FFFF00"/>
          </w:tcPr>
          <w:p>
            <w:pPr>
              <w:pStyle w:val="TableParagraph"/>
              <w:spacing w:before="7"/>
              <w:ind w:left="2324" w:right="2320"/>
              <w:jc w:val="center"/>
              <w:rPr>
                <w:sz w:val="22"/>
              </w:rPr>
            </w:pPr>
            <w:r>
              <w:rPr>
                <w:w w:val="110"/>
                <w:sz w:val="22"/>
              </w:rPr>
              <w:t>Critère 2.3 : Gestion fiduciaire</w:t>
            </w:r>
          </w:p>
        </w:tc>
      </w:tr>
      <w:tr>
        <w:trPr>
          <w:trHeight w:val="2351" w:hRule="atLeast"/>
        </w:trPr>
        <w:tc>
          <w:tcPr>
            <w:tcW w:w="2367" w:type="dxa"/>
          </w:tcPr>
          <w:p>
            <w:pPr>
              <w:pStyle w:val="TableParagraph"/>
              <w:spacing w:line="247" w:lineRule="auto" w:before="9"/>
              <w:ind w:left="97" w:right="134"/>
              <w:rPr>
                <w:sz w:val="22"/>
              </w:rPr>
            </w:pPr>
            <w:r>
              <w:rPr>
                <w:w w:val="110"/>
                <w:sz w:val="22"/>
              </w:rPr>
              <w:t>2.3.1 : Mobilisation de ressources additionnelles dans le budget de la commune (PPP, Emprunts, Transferts, etc.)</w:t>
            </w:r>
          </w:p>
        </w:tc>
        <w:tc>
          <w:tcPr>
            <w:tcW w:w="3579" w:type="dxa"/>
          </w:tcPr>
          <w:p>
            <w:pPr>
              <w:pStyle w:val="TableParagraph"/>
              <w:spacing w:line="247" w:lineRule="auto" w:before="9"/>
              <w:ind w:left="97" w:right="197"/>
              <w:rPr>
                <w:sz w:val="22"/>
              </w:rPr>
            </w:pPr>
            <w:r>
              <w:rPr>
                <w:w w:val="110"/>
                <w:sz w:val="22"/>
              </w:rPr>
              <w:t>Cet indicateur mesure les capacités de la commune à mobiliser des ressources additionnelles dans son budget.</w:t>
            </w:r>
          </w:p>
          <w:p>
            <w:pPr>
              <w:pStyle w:val="TableParagraph"/>
              <w:spacing w:line="249" w:lineRule="auto" w:before="203"/>
              <w:ind w:left="97"/>
              <w:rPr>
                <w:sz w:val="22"/>
              </w:rPr>
            </w:pPr>
            <w:r>
              <w:rPr>
                <w:w w:val="110"/>
                <w:sz w:val="22"/>
              </w:rPr>
              <w:t>C’est l’année N-1 qui est considérée</w:t>
            </w:r>
          </w:p>
        </w:tc>
        <w:tc>
          <w:tcPr>
            <w:tcW w:w="2374" w:type="dxa"/>
          </w:tcPr>
          <w:p>
            <w:pPr>
              <w:pStyle w:val="TableParagraph"/>
              <w:spacing w:before="9"/>
              <w:ind w:left="95"/>
              <w:rPr>
                <w:sz w:val="22"/>
              </w:rPr>
            </w:pPr>
            <w:r>
              <w:rPr>
                <w:w w:val="110"/>
                <w:sz w:val="22"/>
              </w:rPr>
              <w:t>CGCL : Article 27</w:t>
            </w:r>
          </w:p>
        </w:tc>
        <w:tc>
          <w:tcPr>
            <w:tcW w:w="3845" w:type="dxa"/>
          </w:tcPr>
          <w:p>
            <w:pPr>
              <w:pStyle w:val="TableParagraph"/>
              <w:numPr>
                <w:ilvl w:val="0"/>
                <w:numId w:val="110"/>
              </w:numPr>
              <w:tabs>
                <w:tab w:pos="304" w:val="left" w:leader="none"/>
              </w:tabs>
              <w:spacing w:line="249" w:lineRule="auto" w:before="9" w:after="0"/>
              <w:ind w:left="97" w:right="1458" w:firstLine="0"/>
              <w:jc w:val="left"/>
              <w:rPr>
                <w:sz w:val="22"/>
              </w:rPr>
            </w:pPr>
            <w:r>
              <w:rPr>
                <w:w w:val="110"/>
                <w:sz w:val="22"/>
              </w:rPr>
              <w:t>: aucune </w:t>
            </w:r>
            <w:r>
              <w:rPr>
                <w:spacing w:val="-3"/>
                <w:w w:val="110"/>
                <w:sz w:val="22"/>
              </w:rPr>
              <w:t>ressource </w:t>
            </w:r>
            <w:r>
              <w:rPr>
                <w:w w:val="110"/>
                <w:sz w:val="22"/>
              </w:rPr>
              <w:t>additionnelle</w:t>
            </w:r>
          </w:p>
          <w:p>
            <w:pPr>
              <w:pStyle w:val="TableParagraph"/>
              <w:numPr>
                <w:ilvl w:val="0"/>
                <w:numId w:val="110"/>
              </w:numPr>
              <w:tabs>
                <w:tab w:pos="304" w:val="left" w:leader="none"/>
              </w:tabs>
              <w:spacing w:line="249" w:lineRule="auto" w:before="195" w:after="0"/>
              <w:ind w:left="97" w:right="204" w:firstLine="0"/>
              <w:jc w:val="left"/>
              <w:rPr>
                <w:sz w:val="22"/>
              </w:rPr>
            </w:pPr>
            <w:r>
              <w:rPr>
                <w:w w:val="110"/>
                <w:sz w:val="22"/>
              </w:rPr>
              <w:t>: des ressources additionnelles mobilisées.</w:t>
            </w:r>
          </w:p>
          <w:p>
            <w:pPr>
              <w:pStyle w:val="TableParagraph"/>
              <w:spacing w:before="146"/>
              <w:ind w:left="2275"/>
              <w:rPr>
                <w:rFonts w:ascii="TeX Gyre Bonum"/>
                <w:b/>
                <w:sz w:val="22"/>
              </w:rPr>
            </w:pPr>
            <w:r>
              <w:rPr>
                <w:rFonts w:ascii="TeX Gyre Bonum"/>
                <w:b/>
                <w:sz w:val="22"/>
              </w:rPr>
              <w:t>Note max : 1</w:t>
            </w:r>
          </w:p>
        </w:tc>
        <w:tc>
          <w:tcPr>
            <w:tcW w:w="2518" w:type="dxa"/>
          </w:tcPr>
          <w:p>
            <w:pPr>
              <w:pStyle w:val="TableParagraph"/>
              <w:spacing w:line="249" w:lineRule="auto" w:before="9"/>
              <w:ind w:left="95" w:right="100"/>
              <w:rPr>
                <w:sz w:val="22"/>
              </w:rPr>
            </w:pPr>
            <w:r>
              <w:rPr>
                <w:w w:val="110"/>
                <w:sz w:val="22"/>
              </w:rPr>
              <w:t>Budget de la Collectivité locale</w:t>
            </w:r>
          </w:p>
        </w:tc>
      </w:tr>
    </w:tbl>
    <w:p>
      <w:pPr>
        <w:pStyle w:val="BodyText"/>
        <w:rPr>
          <w:rFonts w:ascii="TeX Gyre Bonum"/>
          <w:b/>
          <w:sz w:val="20"/>
        </w:rPr>
      </w:pPr>
    </w:p>
    <w:p>
      <w:pPr>
        <w:pStyle w:val="BodyText"/>
        <w:rPr>
          <w:rFonts w:ascii="TeX Gyre Bonum"/>
          <w:b/>
          <w:sz w:val="20"/>
        </w:rPr>
      </w:pPr>
    </w:p>
    <w:p>
      <w:pPr>
        <w:pStyle w:val="BodyText"/>
        <w:spacing w:before="4"/>
        <w:rPr>
          <w:rFonts w:ascii="TeX Gyre Bonum"/>
          <w:b/>
          <w:sz w:val="15"/>
        </w:rPr>
      </w:pPr>
      <w:r>
        <w:rPr/>
        <w:pict>
          <v:shape style="position:absolute;margin-left:48.240002pt;margin-top:13.096997pt;width:738.6pt;height:4.45pt;mso-position-horizontal-relative:page;mso-position-vertical-relative:paragraph;z-index:-15613952;mso-wrap-distance-left:0;mso-wrap-distance-right:0" coordorigin="965,262" coordsize="14772,89" path="m15737,336l965,336,965,351,15737,351,15737,336xm15737,262l965,262,965,322,15737,322,15737,262xe" filled="true" fillcolor="#823a0a" stroked="false">
            <v:path arrowok="t"/>
            <v:fill type="solid"/>
            <w10:wrap type="topAndBottom"/>
          </v:shape>
        </w:pict>
      </w:r>
    </w:p>
    <w:p>
      <w:pPr>
        <w:spacing w:after="0"/>
        <w:rPr>
          <w:rFonts w:ascii="TeX Gyre Bonum"/>
          <w:sz w:val="15"/>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1950" w:hRule="atLeast"/>
        </w:trPr>
        <w:tc>
          <w:tcPr>
            <w:tcW w:w="2367" w:type="dxa"/>
          </w:tcPr>
          <w:p>
            <w:pPr>
              <w:pStyle w:val="TableParagraph"/>
              <w:spacing w:line="247" w:lineRule="auto" w:before="9"/>
              <w:ind w:left="97" w:right="294"/>
              <w:rPr>
                <w:sz w:val="22"/>
              </w:rPr>
            </w:pPr>
            <w:r>
              <w:rPr>
                <w:w w:val="110"/>
                <w:sz w:val="22"/>
              </w:rPr>
              <w:t>2.3.2 : Tenue de DOB dans les délais (un mois avant la session budgétaire)</w:t>
            </w:r>
          </w:p>
        </w:tc>
        <w:tc>
          <w:tcPr>
            <w:tcW w:w="3579" w:type="dxa"/>
          </w:tcPr>
          <w:p>
            <w:pPr>
              <w:pStyle w:val="TableParagraph"/>
              <w:spacing w:line="247" w:lineRule="auto" w:before="9"/>
              <w:ind w:left="97"/>
              <w:rPr>
                <w:sz w:val="22"/>
              </w:rPr>
            </w:pPr>
            <w:r>
              <w:rPr>
                <w:w w:val="110"/>
                <w:sz w:val="22"/>
              </w:rPr>
              <w:t>Cet indicateur mesure la tenue du débat d’orientation budgétaire un mois avant la session budgétaire.</w:t>
            </w:r>
          </w:p>
          <w:p>
            <w:pPr>
              <w:pStyle w:val="TableParagraph"/>
              <w:spacing w:line="249" w:lineRule="auto" w:before="201"/>
              <w:ind w:left="97"/>
              <w:rPr>
                <w:sz w:val="22"/>
              </w:rPr>
            </w:pPr>
            <w:r>
              <w:rPr>
                <w:w w:val="110"/>
                <w:sz w:val="22"/>
              </w:rPr>
              <w:t>C’est l’année N-1 qui est considérée</w:t>
            </w:r>
          </w:p>
        </w:tc>
        <w:tc>
          <w:tcPr>
            <w:tcW w:w="2374" w:type="dxa"/>
          </w:tcPr>
          <w:p>
            <w:pPr>
              <w:pStyle w:val="TableParagraph"/>
              <w:spacing w:before="9"/>
              <w:ind w:left="95"/>
              <w:rPr>
                <w:sz w:val="22"/>
              </w:rPr>
            </w:pPr>
            <w:r>
              <w:rPr>
                <w:w w:val="110"/>
                <w:sz w:val="22"/>
              </w:rPr>
              <w:t>CGCL : Article 253</w:t>
            </w:r>
          </w:p>
        </w:tc>
        <w:tc>
          <w:tcPr>
            <w:tcW w:w="3845" w:type="dxa"/>
          </w:tcPr>
          <w:p>
            <w:pPr>
              <w:pStyle w:val="TableParagraph"/>
              <w:spacing w:line="439" w:lineRule="auto" w:before="9"/>
              <w:ind w:left="97" w:right="604"/>
              <w:rPr>
                <w:sz w:val="22"/>
              </w:rPr>
            </w:pPr>
            <w:r>
              <w:rPr>
                <w:w w:val="110"/>
                <w:sz w:val="22"/>
              </w:rPr>
              <w:t>0 : si le DOB n’est pas tenu ; 2 : si le DOB est tenu.</w:t>
            </w:r>
          </w:p>
          <w:p>
            <w:pPr>
              <w:pStyle w:val="TableParagraph"/>
              <w:spacing w:line="271" w:lineRule="exact" w:before="0"/>
              <w:ind w:left="2275"/>
              <w:rPr>
                <w:rFonts w:ascii="TeX Gyre Bonum"/>
                <w:b/>
                <w:sz w:val="22"/>
              </w:rPr>
            </w:pPr>
            <w:r>
              <w:rPr>
                <w:rFonts w:ascii="TeX Gyre Bonum"/>
                <w:b/>
                <w:sz w:val="22"/>
              </w:rPr>
              <w:t>Note max : 2</w:t>
            </w:r>
          </w:p>
        </w:tc>
        <w:tc>
          <w:tcPr>
            <w:tcW w:w="2518" w:type="dxa"/>
          </w:tcPr>
          <w:p>
            <w:pPr>
              <w:pStyle w:val="TableParagraph"/>
              <w:spacing w:line="247" w:lineRule="auto" w:before="9"/>
              <w:ind w:left="95" w:right="100"/>
              <w:rPr>
                <w:sz w:val="22"/>
              </w:rPr>
            </w:pPr>
            <w:r>
              <w:rPr>
                <w:w w:val="110"/>
                <w:sz w:val="22"/>
              </w:rPr>
              <w:t>Avis de réunion, le procès-verbal, la liste des participants</w:t>
            </w:r>
          </w:p>
        </w:tc>
      </w:tr>
      <w:tr>
        <w:trPr>
          <w:trHeight w:val="2408" w:hRule="atLeast"/>
        </w:trPr>
        <w:tc>
          <w:tcPr>
            <w:tcW w:w="2367" w:type="dxa"/>
          </w:tcPr>
          <w:p>
            <w:pPr>
              <w:pStyle w:val="TableParagraph"/>
              <w:spacing w:line="249" w:lineRule="auto" w:before="6"/>
              <w:ind w:left="97" w:right="143"/>
              <w:rPr>
                <w:sz w:val="22"/>
              </w:rPr>
            </w:pPr>
            <w:r>
              <w:rPr>
                <w:w w:val="110"/>
                <w:sz w:val="22"/>
              </w:rPr>
              <w:t>2.3.3 : Respect des procédures légales de passation des marchés sur  la base du PPM et </w:t>
            </w:r>
            <w:r>
              <w:rPr>
                <w:spacing w:val="-5"/>
                <w:w w:val="110"/>
                <w:sz w:val="22"/>
              </w:rPr>
              <w:t>des </w:t>
            </w:r>
            <w:r>
              <w:rPr>
                <w:w w:val="110"/>
                <w:sz w:val="22"/>
              </w:rPr>
              <w:t>AG</w:t>
            </w:r>
          </w:p>
        </w:tc>
        <w:tc>
          <w:tcPr>
            <w:tcW w:w="3579" w:type="dxa"/>
          </w:tcPr>
          <w:p>
            <w:pPr>
              <w:pStyle w:val="TableParagraph"/>
              <w:spacing w:line="249" w:lineRule="auto" w:before="6"/>
              <w:ind w:left="97" w:right="139"/>
              <w:rPr>
                <w:sz w:val="22"/>
              </w:rPr>
            </w:pPr>
            <w:r>
              <w:rPr>
                <w:w w:val="110"/>
                <w:sz w:val="22"/>
              </w:rPr>
              <w:t>Cet indicateur mesure le respect des procédures légales de passation des marchés conformément au Code des marchés publics en vigueur.</w:t>
            </w:r>
          </w:p>
          <w:p>
            <w:pPr>
              <w:pStyle w:val="TableParagraph"/>
              <w:spacing w:line="249" w:lineRule="auto" w:before="194"/>
              <w:ind w:left="97"/>
              <w:rPr>
                <w:sz w:val="22"/>
              </w:rPr>
            </w:pPr>
            <w:r>
              <w:rPr>
                <w:w w:val="110"/>
                <w:sz w:val="22"/>
              </w:rPr>
              <w:t>C’est l’année N qui est considérée</w:t>
            </w:r>
          </w:p>
        </w:tc>
        <w:tc>
          <w:tcPr>
            <w:tcW w:w="2374" w:type="dxa"/>
          </w:tcPr>
          <w:p>
            <w:pPr>
              <w:pStyle w:val="TableParagraph"/>
              <w:spacing w:before="9"/>
              <w:ind w:left="95"/>
              <w:rPr>
                <w:sz w:val="22"/>
              </w:rPr>
            </w:pPr>
            <w:r>
              <w:rPr>
                <w:w w:val="110"/>
                <w:sz w:val="22"/>
              </w:rPr>
              <w:t>CGCL : Article 14</w:t>
            </w:r>
          </w:p>
        </w:tc>
        <w:tc>
          <w:tcPr>
            <w:tcW w:w="3845" w:type="dxa"/>
          </w:tcPr>
          <w:p>
            <w:pPr>
              <w:pStyle w:val="TableParagraph"/>
              <w:spacing w:line="249" w:lineRule="auto" w:before="6"/>
              <w:ind w:left="97" w:right="383"/>
              <w:jc w:val="both"/>
              <w:rPr>
                <w:sz w:val="22"/>
              </w:rPr>
            </w:pPr>
            <w:r>
              <w:rPr>
                <w:w w:val="110"/>
                <w:sz w:val="22"/>
              </w:rPr>
              <w:t>0 : si les procédures légales de passation des marchés ne sont pas respectées ;</w:t>
            </w:r>
          </w:p>
          <w:p>
            <w:pPr>
              <w:pStyle w:val="TableParagraph"/>
              <w:spacing w:line="247" w:lineRule="auto" w:before="198"/>
              <w:ind w:left="97"/>
              <w:rPr>
                <w:sz w:val="22"/>
              </w:rPr>
            </w:pPr>
            <w:r>
              <w:rPr>
                <w:w w:val="110"/>
                <w:sz w:val="22"/>
              </w:rPr>
              <w:t>2 : si les procédures légales de passation des marchés sont respectées.</w:t>
            </w:r>
          </w:p>
          <w:p>
            <w:pPr>
              <w:pStyle w:val="TableParagraph"/>
              <w:spacing w:before="150"/>
              <w:ind w:left="2275"/>
              <w:rPr>
                <w:rFonts w:ascii="TeX Gyre Bonum"/>
                <w:b/>
                <w:sz w:val="22"/>
              </w:rPr>
            </w:pPr>
            <w:r>
              <w:rPr>
                <w:rFonts w:ascii="TeX Gyre Bonum"/>
                <w:b/>
                <w:sz w:val="22"/>
              </w:rPr>
              <w:t>Note max : 2</w:t>
            </w:r>
          </w:p>
        </w:tc>
        <w:tc>
          <w:tcPr>
            <w:tcW w:w="2518" w:type="dxa"/>
          </w:tcPr>
          <w:p>
            <w:pPr>
              <w:pStyle w:val="TableParagraph"/>
              <w:spacing w:line="249" w:lineRule="auto" w:before="6"/>
              <w:ind w:left="95" w:right="302"/>
              <w:rPr>
                <w:sz w:val="22"/>
              </w:rPr>
            </w:pPr>
            <w:r>
              <w:rPr>
                <w:w w:val="110"/>
                <w:sz w:val="22"/>
              </w:rPr>
              <w:t>Plan de Passation des Marchés et des Avis Généraux</w:t>
            </w:r>
          </w:p>
        </w:tc>
      </w:tr>
      <w:tr>
        <w:trPr>
          <w:trHeight w:val="2665" w:hRule="atLeast"/>
        </w:trPr>
        <w:tc>
          <w:tcPr>
            <w:tcW w:w="2367" w:type="dxa"/>
          </w:tcPr>
          <w:p>
            <w:pPr>
              <w:pStyle w:val="TableParagraph"/>
              <w:spacing w:line="247" w:lineRule="auto" w:before="6"/>
              <w:ind w:left="97"/>
              <w:rPr>
                <w:sz w:val="22"/>
              </w:rPr>
            </w:pPr>
            <w:r>
              <w:rPr>
                <w:w w:val="110"/>
                <w:sz w:val="22"/>
              </w:rPr>
              <w:t>2.3.4 : Adéquation entre budgétisation des investissements et prévisions du PIA</w:t>
            </w:r>
          </w:p>
        </w:tc>
        <w:tc>
          <w:tcPr>
            <w:tcW w:w="3579" w:type="dxa"/>
          </w:tcPr>
          <w:p>
            <w:pPr>
              <w:pStyle w:val="TableParagraph"/>
              <w:spacing w:line="247" w:lineRule="auto" w:before="6"/>
              <w:ind w:left="97" w:right="139"/>
              <w:rPr>
                <w:sz w:val="22"/>
              </w:rPr>
            </w:pPr>
            <w:r>
              <w:rPr>
                <w:w w:val="110"/>
                <w:sz w:val="22"/>
              </w:rPr>
              <w:t>Cet indicateur mesure l’adéquation entre budgétisation des investissements et les prévisions du plan d’investissement annuel.</w:t>
            </w:r>
          </w:p>
          <w:p>
            <w:pPr>
              <w:pStyle w:val="TableParagraph"/>
              <w:spacing w:line="249" w:lineRule="auto" w:before="205"/>
              <w:ind w:left="97"/>
              <w:rPr>
                <w:sz w:val="22"/>
              </w:rPr>
            </w:pPr>
            <w:r>
              <w:rPr>
                <w:w w:val="110"/>
                <w:sz w:val="22"/>
              </w:rPr>
              <w:t>C’est l’année N qui est considérée</w:t>
            </w:r>
          </w:p>
        </w:tc>
        <w:tc>
          <w:tcPr>
            <w:tcW w:w="2374" w:type="dxa"/>
          </w:tcPr>
          <w:p>
            <w:pPr>
              <w:pStyle w:val="TableParagraph"/>
              <w:spacing w:before="6"/>
              <w:ind w:left="95"/>
              <w:rPr>
                <w:sz w:val="22"/>
              </w:rPr>
            </w:pPr>
            <w:r>
              <w:rPr>
                <w:w w:val="105"/>
                <w:sz w:val="22"/>
              </w:rPr>
              <w:t>CGCL : Article 202</w:t>
            </w:r>
          </w:p>
        </w:tc>
        <w:tc>
          <w:tcPr>
            <w:tcW w:w="3845" w:type="dxa"/>
          </w:tcPr>
          <w:p>
            <w:pPr>
              <w:pStyle w:val="TableParagraph"/>
              <w:spacing w:line="249" w:lineRule="auto" w:before="6"/>
              <w:ind w:left="97"/>
              <w:rPr>
                <w:sz w:val="22"/>
              </w:rPr>
            </w:pPr>
            <w:r>
              <w:rPr>
                <w:w w:val="110"/>
                <w:sz w:val="22"/>
              </w:rPr>
              <w:t>0 : si un seul investissement ne figure pas dans le plan d’investissement annuel ;</w:t>
            </w:r>
          </w:p>
          <w:p>
            <w:pPr>
              <w:pStyle w:val="TableParagraph"/>
              <w:spacing w:line="247" w:lineRule="auto" w:before="195"/>
              <w:ind w:left="97"/>
              <w:rPr>
                <w:sz w:val="22"/>
              </w:rPr>
            </w:pPr>
            <w:r>
              <w:rPr>
                <w:w w:val="110"/>
                <w:sz w:val="22"/>
              </w:rPr>
              <w:t>2 : si tous les investissements budgétisés de l’année N-1 sont issus du plan d’investissement annuel</w:t>
            </w:r>
          </w:p>
          <w:p>
            <w:pPr>
              <w:pStyle w:val="TableParagraph"/>
              <w:spacing w:before="152"/>
              <w:ind w:left="2275"/>
              <w:rPr>
                <w:rFonts w:ascii="TeX Gyre Bonum"/>
                <w:b/>
                <w:sz w:val="22"/>
              </w:rPr>
            </w:pPr>
            <w:r>
              <w:rPr>
                <w:rFonts w:ascii="TeX Gyre Bonum"/>
                <w:b/>
                <w:sz w:val="22"/>
              </w:rPr>
              <w:t>Note max : 2</w:t>
            </w:r>
          </w:p>
        </w:tc>
        <w:tc>
          <w:tcPr>
            <w:tcW w:w="2518" w:type="dxa"/>
          </w:tcPr>
          <w:p>
            <w:pPr>
              <w:pStyle w:val="TableParagraph"/>
              <w:spacing w:line="247" w:lineRule="auto" w:before="6"/>
              <w:ind w:left="95" w:right="100"/>
              <w:rPr>
                <w:sz w:val="22"/>
              </w:rPr>
            </w:pPr>
            <w:r>
              <w:rPr>
                <w:w w:val="110"/>
                <w:sz w:val="22"/>
              </w:rPr>
              <w:t>Plan annuel d’investissement, budget de la Collectivité locale</w:t>
            </w:r>
          </w:p>
        </w:tc>
      </w:tr>
      <w:tr>
        <w:trPr>
          <w:trHeight w:val="1952" w:hRule="atLeast"/>
        </w:trPr>
        <w:tc>
          <w:tcPr>
            <w:tcW w:w="2367" w:type="dxa"/>
          </w:tcPr>
          <w:p>
            <w:pPr>
              <w:pStyle w:val="TableParagraph"/>
              <w:spacing w:line="249" w:lineRule="auto" w:before="6"/>
              <w:ind w:left="97" w:right="436"/>
              <w:rPr>
                <w:sz w:val="22"/>
              </w:rPr>
            </w:pPr>
            <w:r>
              <w:rPr>
                <w:w w:val="110"/>
                <w:sz w:val="22"/>
              </w:rPr>
              <w:t>2.3.5 Taux de réalisation du budget d'investissement</w:t>
            </w:r>
          </w:p>
        </w:tc>
        <w:tc>
          <w:tcPr>
            <w:tcW w:w="3579" w:type="dxa"/>
          </w:tcPr>
          <w:p>
            <w:pPr>
              <w:pStyle w:val="TableParagraph"/>
              <w:spacing w:line="249" w:lineRule="auto" w:before="6"/>
              <w:ind w:left="97" w:right="139"/>
              <w:rPr>
                <w:sz w:val="22"/>
              </w:rPr>
            </w:pPr>
            <w:r>
              <w:rPr>
                <w:w w:val="110"/>
                <w:sz w:val="22"/>
              </w:rPr>
              <w:t>Cet indicateur mesure le pourcentage de réalisation du budget d’investissement annuel.</w:t>
            </w:r>
          </w:p>
          <w:p>
            <w:pPr>
              <w:pStyle w:val="TableParagraph"/>
              <w:spacing w:line="249" w:lineRule="auto" w:before="194"/>
              <w:ind w:left="97"/>
              <w:rPr>
                <w:sz w:val="22"/>
              </w:rPr>
            </w:pPr>
            <w:r>
              <w:rPr>
                <w:w w:val="110"/>
                <w:sz w:val="22"/>
              </w:rPr>
              <w:t>C’est l’année N-1 qui est considérée</w:t>
            </w:r>
          </w:p>
        </w:tc>
        <w:tc>
          <w:tcPr>
            <w:tcW w:w="2374" w:type="dxa"/>
          </w:tcPr>
          <w:p>
            <w:pPr>
              <w:pStyle w:val="TableParagraph"/>
              <w:spacing w:before="9"/>
              <w:ind w:left="95"/>
              <w:rPr>
                <w:sz w:val="22"/>
              </w:rPr>
            </w:pPr>
            <w:r>
              <w:rPr>
                <w:w w:val="110"/>
                <w:sz w:val="22"/>
              </w:rPr>
              <w:t>CGCL : Article 27</w:t>
            </w:r>
          </w:p>
        </w:tc>
        <w:tc>
          <w:tcPr>
            <w:tcW w:w="3845" w:type="dxa"/>
          </w:tcPr>
          <w:p>
            <w:pPr>
              <w:pStyle w:val="TableParagraph"/>
              <w:numPr>
                <w:ilvl w:val="0"/>
                <w:numId w:val="111"/>
              </w:numPr>
              <w:tabs>
                <w:tab w:pos="304" w:val="left" w:leader="none"/>
              </w:tabs>
              <w:spacing w:line="240" w:lineRule="auto" w:before="9" w:after="0"/>
              <w:ind w:left="304" w:right="0" w:hanging="207"/>
              <w:jc w:val="left"/>
              <w:rPr>
                <w:sz w:val="22"/>
              </w:rPr>
            </w:pPr>
            <w:r>
              <w:rPr>
                <w:w w:val="110"/>
                <w:sz w:val="22"/>
              </w:rPr>
              <w:t>:</w:t>
            </w:r>
            <w:r>
              <w:rPr>
                <w:spacing w:val="10"/>
                <w:w w:val="110"/>
                <w:sz w:val="22"/>
              </w:rPr>
              <w:t> </w:t>
            </w:r>
            <w:r>
              <w:rPr>
                <w:w w:val="110"/>
                <w:sz w:val="22"/>
              </w:rPr>
              <w:t>si</w:t>
            </w:r>
            <w:r>
              <w:rPr>
                <w:spacing w:val="13"/>
                <w:w w:val="110"/>
                <w:sz w:val="22"/>
              </w:rPr>
              <w:t> </w:t>
            </w:r>
            <w:r>
              <w:rPr>
                <w:w w:val="110"/>
                <w:sz w:val="22"/>
              </w:rPr>
              <w:t>le</w:t>
            </w:r>
            <w:r>
              <w:rPr>
                <w:spacing w:val="15"/>
                <w:w w:val="110"/>
                <w:sz w:val="22"/>
              </w:rPr>
              <w:t> </w:t>
            </w:r>
            <w:r>
              <w:rPr>
                <w:w w:val="110"/>
                <w:sz w:val="22"/>
              </w:rPr>
              <w:t>taux</w:t>
            </w:r>
            <w:r>
              <w:rPr>
                <w:spacing w:val="10"/>
                <w:w w:val="110"/>
                <w:sz w:val="22"/>
              </w:rPr>
              <w:t> </w:t>
            </w:r>
            <w:r>
              <w:rPr>
                <w:w w:val="110"/>
                <w:sz w:val="22"/>
              </w:rPr>
              <w:t>est</w:t>
            </w:r>
            <w:r>
              <w:rPr>
                <w:spacing w:val="13"/>
                <w:w w:val="110"/>
                <w:sz w:val="22"/>
              </w:rPr>
              <w:t> </w:t>
            </w:r>
            <w:r>
              <w:rPr>
                <w:w w:val="110"/>
                <w:sz w:val="22"/>
              </w:rPr>
              <w:t>inférieur</w:t>
            </w:r>
            <w:r>
              <w:rPr>
                <w:spacing w:val="11"/>
                <w:w w:val="110"/>
                <w:sz w:val="22"/>
              </w:rPr>
              <w:t> </w:t>
            </w:r>
            <w:r>
              <w:rPr>
                <w:w w:val="110"/>
                <w:sz w:val="22"/>
              </w:rPr>
              <w:t>à</w:t>
            </w:r>
            <w:r>
              <w:rPr>
                <w:spacing w:val="10"/>
                <w:w w:val="110"/>
                <w:sz w:val="22"/>
              </w:rPr>
              <w:t> </w:t>
            </w:r>
            <w:r>
              <w:rPr>
                <w:w w:val="110"/>
                <w:sz w:val="22"/>
              </w:rPr>
              <w:t>25%</w:t>
            </w:r>
            <w:r>
              <w:rPr>
                <w:spacing w:val="15"/>
                <w:w w:val="110"/>
                <w:sz w:val="22"/>
              </w:rPr>
              <w:t> </w:t>
            </w:r>
            <w:r>
              <w:rPr>
                <w:w w:val="110"/>
                <w:sz w:val="22"/>
              </w:rPr>
              <w:t>;</w:t>
            </w:r>
          </w:p>
          <w:p>
            <w:pPr>
              <w:pStyle w:val="TableParagraph"/>
              <w:numPr>
                <w:ilvl w:val="0"/>
                <w:numId w:val="111"/>
              </w:numPr>
              <w:tabs>
                <w:tab w:pos="304" w:val="left" w:leader="none"/>
              </w:tabs>
              <w:spacing w:line="249" w:lineRule="auto" w:before="206" w:after="0"/>
              <w:ind w:left="97" w:right="760" w:firstLine="0"/>
              <w:jc w:val="left"/>
              <w:rPr>
                <w:sz w:val="22"/>
              </w:rPr>
            </w:pPr>
            <w:r>
              <w:rPr>
                <w:w w:val="110"/>
                <w:sz w:val="22"/>
              </w:rPr>
              <w:t>: si le taux est entre 25 et 50%</w:t>
            </w:r>
            <w:r>
              <w:rPr>
                <w:spacing w:val="11"/>
                <w:w w:val="110"/>
                <w:sz w:val="22"/>
              </w:rPr>
              <w:t> </w:t>
            </w:r>
            <w:r>
              <w:rPr>
                <w:w w:val="110"/>
                <w:sz w:val="22"/>
              </w:rPr>
              <w:t>;</w:t>
            </w:r>
          </w:p>
          <w:p>
            <w:pPr>
              <w:pStyle w:val="TableParagraph"/>
              <w:spacing w:line="249" w:lineRule="auto" w:before="198"/>
              <w:ind w:left="97" w:right="521"/>
              <w:rPr>
                <w:sz w:val="22"/>
              </w:rPr>
            </w:pPr>
            <w:r>
              <w:rPr>
                <w:w w:val="115"/>
                <w:sz w:val="22"/>
              </w:rPr>
              <w:t>1,5 : si le taux est entre 50 et 75 % ;</w:t>
            </w:r>
          </w:p>
        </w:tc>
        <w:tc>
          <w:tcPr>
            <w:tcW w:w="2518" w:type="dxa"/>
          </w:tcPr>
          <w:p>
            <w:pPr>
              <w:pStyle w:val="TableParagraph"/>
              <w:spacing w:line="249" w:lineRule="auto" w:before="6"/>
              <w:ind w:left="95" w:right="100"/>
              <w:rPr>
                <w:sz w:val="22"/>
              </w:rPr>
            </w:pPr>
            <w:r>
              <w:rPr>
                <w:w w:val="110"/>
                <w:sz w:val="22"/>
              </w:rPr>
              <w:t>Source : budget de la Collectivité locale</w:t>
            </w:r>
          </w:p>
        </w:tc>
      </w:tr>
    </w:tbl>
    <w:p>
      <w:pPr>
        <w:pStyle w:val="BodyText"/>
        <w:spacing w:before="7"/>
        <w:rPr>
          <w:rFonts w:ascii="TeX Gyre Bonum"/>
          <w:b/>
          <w:sz w:val="23"/>
        </w:rPr>
      </w:pPr>
      <w:r>
        <w:rPr/>
        <w:pict>
          <v:shape style="position:absolute;margin-left:48.240002pt;margin-top:19.120996pt;width:738.6pt;height:4.45pt;mso-position-horizontal-relative:page;mso-position-vertical-relative:paragraph;z-index:-15613440;mso-wrap-distance-left:0;mso-wrap-distance-right:0" coordorigin="965,382" coordsize="14772,89" path="m15737,457l965,457,965,471,15737,471,15737,457xm15737,382l965,382,965,442,15737,442,15737,382xe" filled="true" fillcolor="#823a0a" stroked="false">
            <v:path arrowok="t"/>
            <v:fill type="solid"/>
            <w10:wrap type="topAndBottom"/>
          </v:shape>
        </w:pict>
      </w:r>
    </w:p>
    <w:p>
      <w:pPr>
        <w:spacing w:after="0"/>
        <w:rPr>
          <w:rFonts w:ascii="TeX Gyre Bonum"/>
          <w:sz w:val="23"/>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1175" w:hRule="atLeast"/>
        </w:trPr>
        <w:tc>
          <w:tcPr>
            <w:tcW w:w="2367" w:type="dxa"/>
          </w:tcPr>
          <w:p>
            <w:pPr>
              <w:pStyle w:val="TableParagraph"/>
              <w:spacing w:before="0"/>
              <w:ind w:left="0"/>
              <w:rPr>
                <w:rFonts w:ascii="Times New Roman"/>
                <w:sz w:val="20"/>
              </w:rPr>
            </w:pPr>
          </w:p>
        </w:tc>
        <w:tc>
          <w:tcPr>
            <w:tcW w:w="3579" w:type="dxa"/>
          </w:tcPr>
          <w:p>
            <w:pPr>
              <w:pStyle w:val="TableParagraph"/>
              <w:spacing w:before="0"/>
              <w:ind w:left="0"/>
              <w:rPr>
                <w:rFonts w:ascii="Times New Roman"/>
                <w:sz w:val="20"/>
              </w:rPr>
            </w:pPr>
          </w:p>
        </w:tc>
        <w:tc>
          <w:tcPr>
            <w:tcW w:w="2374" w:type="dxa"/>
          </w:tcPr>
          <w:p>
            <w:pPr>
              <w:pStyle w:val="TableParagraph"/>
              <w:spacing w:before="0"/>
              <w:ind w:left="0"/>
              <w:rPr>
                <w:rFonts w:ascii="Times New Roman"/>
                <w:sz w:val="20"/>
              </w:rPr>
            </w:pPr>
          </w:p>
        </w:tc>
        <w:tc>
          <w:tcPr>
            <w:tcW w:w="3845" w:type="dxa"/>
          </w:tcPr>
          <w:p>
            <w:pPr>
              <w:pStyle w:val="TableParagraph"/>
              <w:spacing w:line="249" w:lineRule="auto" w:before="9"/>
              <w:ind w:left="97" w:right="550"/>
              <w:rPr>
                <w:sz w:val="22"/>
              </w:rPr>
            </w:pPr>
            <w:r>
              <w:rPr>
                <w:w w:val="110"/>
                <w:sz w:val="22"/>
              </w:rPr>
              <w:t>2 : si le taux est supérieur à 75%.</w:t>
            </w:r>
          </w:p>
          <w:p>
            <w:pPr>
              <w:pStyle w:val="TableParagraph"/>
              <w:spacing w:before="146"/>
              <w:ind w:left="2275"/>
              <w:rPr>
                <w:rFonts w:ascii="TeX Gyre Bonum"/>
                <w:b/>
                <w:sz w:val="22"/>
              </w:rPr>
            </w:pPr>
            <w:r>
              <w:rPr>
                <w:rFonts w:ascii="TeX Gyre Bonum"/>
                <w:b/>
                <w:sz w:val="22"/>
              </w:rPr>
              <w:t>Note max : 2</w:t>
            </w:r>
          </w:p>
        </w:tc>
        <w:tc>
          <w:tcPr>
            <w:tcW w:w="2518" w:type="dxa"/>
          </w:tcPr>
          <w:p>
            <w:pPr>
              <w:pStyle w:val="TableParagraph"/>
              <w:spacing w:before="0"/>
              <w:ind w:left="0"/>
              <w:rPr>
                <w:rFonts w:ascii="Times New Roman"/>
                <w:sz w:val="20"/>
              </w:rPr>
            </w:pPr>
          </w:p>
        </w:tc>
      </w:tr>
      <w:tr>
        <w:trPr>
          <w:trHeight w:val="1494" w:hRule="atLeast"/>
        </w:trPr>
        <w:tc>
          <w:tcPr>
            <w:tcW w:w="2367" w:type="dxa"/>
            <w:tcBorders>
              <w:bottom w:val="nil"/>
            </w:tcBorders>
          </w:tcPr>
          <w:p>
            <w:pPr>
              <w:pStyle w:val="TableParagraph"/>
              <w:spacing w:line="247" w:lineRule="auto" w:before="9"/>
              <w:ind w:left="97" w:right="115"/>
              <w:rPr>
                <w:sz w:val="22"/>
              </w:rPr>
            </w:pPr>
            <w:r>
              <w:rPr>
                <w:w w:val="110"/>
                <w:sz w:val="22"/>
              </w:rPr>
              <w:t>2.3.6 Prise en compte des charges d'entretien dans le budget</w:t>
            </w:r>
          </w:p>
        </w:tc>
        <w:tc>
          <w:tcPr>
            <w:tcW w:w="3579" w:type="dxa"/>
            <w:tcBorders>
              <w:bottom w:val="nil"/>
            </w:tcBorders>
          </w:tcPr>
          <w:p>
            <w:pPr>
              <w:pStyle w:val="TableParagraph"/>
              <w:spacing w:line="247" w:lineRule="auto" w:before="9"/>
              <w:ind w:left="97" w:right="139"/>
              <w:rPr>
                <w:sz w:val="22"/>
              </w:rPr>
            </w:pPr>
            <w:r>
              <w:rPr>
                <w:w w:val="110"/>
                <w:sz w:val="22"/>
              </w:rPr>
              <w:t>Cet indicateur mesure la prise en compte des charges</w:t>
            </w:r>
          </w:p>
          <w:p>
            <w:pPr>
              <w:pStyle w:val="TableParagraph"/>
              <w:spacing w:line="247" w:lineRule="auto" w:before="1"/>
              <w:ind w:left="97" w:right="197"/>
              <w:rPr>
                <w:sz w:val="22"/>
              </w:rPr>
            </w:pPr>
            <w:r>
              <w:rPr>
                <w:w w:val="110"/>
                <w:sz w:val="22"/>
              </w:rPr>
              <w:t>d’entretien dans le budget de la commune et leur niveau de réalisation.</w:t>
            </w:r>
          </w:p>
        </w:tc>
        <w:tc>
          <w:tcPr>
            <w:tcW w:w="2374" w:type="dxa"/>
            <w:tcBorders>
              <w:bottom w:val="nil"/>
            </w:tcBorders>
          </w:tcPr>
          <w:p>
            <w:pPr>
              <w:pStyle w:val="TableParagraph"/>
              <w:spacing w:before="9"/>
              <w:ind w:left="95"/>
              <w:rPr>
                <w:sz w:val="22"/>
              </w:rPr>
            </w:pPr>
            <w:r>
              <w:rPr>
                <w:w w:val="105"/>
                <w:sz w:val="22"/>
              </w:rPr>
              <w:t>CGCL : Article 202</w:t>
            </w:r>
          </w:p>
        </w:tc>
        <w:tc>
          <w:tcPr>
            <w:tcW w:w="3845" w:type="dxa"/>
            <w:tcBorders>
              <w:bottom w:val="nil"/>
            </w:tcBorders>
          </w:tcPr>
          <w:p>
            <w:pPr>
              <w:pStyle w:val="TableParagraph"/>
              <w:numPr>
                <w:ilvl w:val="0"/>
                <w:numId w:val="112"/>
              </w:numPr>
              <w:tabs>
                <w:tab w:pos="304" w:val="left" w:leader="none"/>
              </w:tabs>
              <w:spacing w:line="249" w:lineRule="auto" w:before="9" w:after="0"/>
              <w:ind w:left="97" w:right="87" w:firstLine="0"/>
              <w:jc w:val="left"/>
              <w:rPr>
                <w:sz w:val="22"/>
              </w:rPr>
            </w:pPr>
            <w:r>
              <w:rPr>
                <w:w w:val="110"/>
                <w:sz w:val="22"/>
              </w:rPr>
              <w:t>: si les charges d’entretien ne sont pas inscrites dans le</w:t>
            </w:r>
            <w:r>
              <w:rPr>
                <w:spacing w:val="34"/>
                <w:w w:val="110"/>
                <w:sz w:val="22"/>
              </w:rPr>
              <w:t> </w:t>
            </w:r>
            <w:r>
              <w:rPr>
                <w:w w:val="110"/>
                <w:sz w:val="22"/>
              </w:rPr>
              <w:t>budget,</w:t>
            </w:r>
          </w:p>
          <w:p>
            <w:pPr>
              <w:pStyle w:val="TableParagraph"/>
              <w:numPr>
                <w:ilvl w:val="0"/>
                <w:numId w:val="112"/>
              </w:numPr>
              <w:tabs>
                <w:tab w:pos="304" w:val="left" w:leader="none"/>
              </w:tabs>
              <w:spacing w:line="249" w:lineRule="auto" w:before="195" w:after="0"/>
              <w:ind w:left="97" w:right="852" w:firstLine="0"/>
              <w:jc w:val="left"/>
              <w:rPr>
                <w:sz w:val="22"/>
              </w:rPr>
            </w:pPr>
            <w:r>
              <w:rPr>
                <w:w w:val="110"/>
                <w:sz w:val="22"/>
              </w:rPr>
              <w:t>: si elles sont inscrites et connaissent un taux</w:t>
            </w:r>
            <w:r>
              <w:rPr>
                <w:spacing w:val="48"/>
                <w:w w:val="110"/>
                <w:sz w:val="22"/>
              </w:rPr>
              <w:t> </w:t>
            </w:r>
            <w:r>
              <w:rPr>
                <w:w w:val="110"/>
                <w:sz w:val="22"/>
              </w:rPr>
              <w:t>de</w:t>
            </w:r>
          </w:p>
          <w:p>
            <w:pPr>
              <w:pStyle w:val="TableParagraph"/>
              <w:spacing w:line="231" w:lineRule="exact" w:before="0"/>
              <w:ind w:left="97"/>
              <w:rPr>
                <w:sz w:val="22"/>
              </w:rPr>
            </w:pPr>
            <w:r>
              <w:rPr>
                <w:w w:val="110"/>
                <w:sz w:val="22"/>
              </w:rPr>
              <w:t>réalisation de moins de 50 %</w:t>
            </w:r>
          </w:p>
        </w:tc>
        <w:tc>
          <w:tcPr>
            <w:tcW w:w="2518" w:type="dxa"/>
            <w:tcBorders>
              <w:bottom w:val="nil"/>
            </w:tcBorders>
          </w:tcPr>
          <w:p>
            <w:pPr>
              <w:pStyle w:val="TableParagraph"/>
              <w:spacing w:line="249" w:lineRule="auto" w:before="9"/>
              <w:ind w:left="95" w:right="100"/>
              <w:rPr>
                <w:sz w:val="22"/>
              </w:rPr>
            </w:pPr>
            <w:r>
              <w:rPr>
                <w:w w:val="110"/>
                <w:sz w:val="22"/>
              </w:rPr>
              <w:t>Budget de la Collectivité locale</w:t>
            </w:r>
          </w:p>
        </w:tc>
      </w:tr>
      <w:tr>
        <w:trPr>
          <w:trHeight w:val="1073" w:hRule="atLeast"/>
        </w:trPr>
        <w:tc>
          <w:tcPr>
            <w:tcW w:w="2367" w:type="dxa"/>
            <w:tcBorders>
              <w:top w:val="nil"/>
              <w:bottom w:val="nil"/>
            </w:tcBorders>
          </w:tcPr>
          <w:p>
            <w:pPr>
              <w:pStyle w:val="TableParagraph"/>
              <w:spacing w:before="0"/>
              <w:ind w:left="0"/>
              <w:rPr>
                <w:rFonts w:ascii="Times New Roman"/>
                <w:sz w:val="20"/>
              </w:rPr>
            </w:pPr>
          </w:p>
        </w:tc>
        <w:tc>
          <w:tcPr>
            <w:tcW w:w="3579" w:type="dxa"/>
            <w:tcBorders>
              <w:top w:val="nil"/>
              <w:bottom w:val="nil"/>
            </w:tcBorders>
          </w:tcPr>
          <w:p>
            <w:pPr>
              <w:pStyle w:val="TableParagraph"/>
              <w:spacing w:line="249" w:lineRule="auto" w:before="5"/>
              <w:ind w:left="97"/>
              <w:rPr>
                <w:sz w:val="22"/>
              </w:rPr>
            </w:pPr>
            <w:r>
              <w:rPr>
                <w:w w:val="110"/>
                <w:sz w:val="22"/>
              </w:rPr>
              <w:t>C’est l’année N-1 qui est considérée</w:t>
            </w:r>
          </w:p>
        </w:tc>
        <w:tc>
          <w:tcPr>
            <w:tcW w:w="2374" w:type="dxa"/>
            <w:tcBorders>
              <w:top w:val="nil"/>
              <w:bottom w:val="nil"/>
            </w:tcBorders>
          </w:tcPr>
          <w:p>
            <w:pPr>
              <w:pStyle w:val="TableParagraph"/>
              <w:spacing w:before="0"/>
              <w:ind w:left="0"/>
              <w:rPr>
                <w:rFonts w:ascii="Times New Roman"/>
                <w:sz w:val="20"/>
              </w:rPr>
            </w:pPr>
          </w:p>
        </w:tc>
        <w:tc>
          <w:tcPr>
            <w:tcW w:w="3845" w:type="dxa"/>
            <w:tcBorders>
              <w:top w:val="nil"/>
              <w:bottom w:val="nil"/>
            </w:tcBorders>
          </w:tcPr>
          <w:p>
            <w:pPr>
              <w:pStyle w:val="TableParagraph"/>
              <w:spacing w:line="249" w:lineRule="auto" w:before="204"/>
              <w:ind w:left="97" w:right="550"/>
              <w:rPr>
                <w:sz w:val="22"/>
              </w:rPr>
            </w:pPr>
            <w:r>
              <w:rPr>
                <w:w w:val="110"/>
                <w:sz w:val="22"/>
              </w:rPr>
              <w:t>1,5 : si elles sont inscrites et connaissent un taux de réalisation entre 50 et 75 % ;</w:t>
            </w:r>
          </w:p>
        </w:tc>
        <w:tc>
          <w:tcPr>
            <w:tcW w:w="2518" w:type="dxa"/>
            <w:tcBorders>
              <w:top w:val="nil"/>
              <w:bottom w:val="nil"/>
            </w:tcBorders>
          </w:tcPr>
          <w:p>
            <w:pPr>
              <w:pStyle w:val="TableParagraph"/>
              <w:spacing w:before="0"/>
              <w:ind w:left="0"/>
              <w:rPr>
                <w:rFonts w:ascii="Times New Roman"/>
                <w:sz w:val="20"/>
              </w:rPr>
            </w:pPr>
          </w:p>
        </w:tc>
      </w:tr>
      <w:tr>
        <w:trPr>
          <w:trHeight w:val="716" w:hRule="atLeast"/>
        </w:trPr>
        <w:tc>
          <w:tcPr>
            <w:tcW w:w="2367" w:type="dxa"/>
            <w:tcBorders>
              <w:top w:val="nil"/>
              <w:bottom w:val="nil"/>
            </w:tcBorders>
          </w:tcPr>
          <w:p>
            <w:pPr>
              <w:pStyle w:val="TableParagraph"/>
              <w:spacing w:before="0"/>
              <w:ind w:left="0"/>
              <w:rPr>
                <w:rFonts w:ascii="Times New Roman"/>
                <w:sz w:val="20"/>
              </w:rPr>
            </w:pPr>
          </w:p>
        </w:tc>
        <w:tc>
          <w:tcPr>
            <w:tcW w:w="3579" w:type="dxa"/>
            <w:tcBorders>
              <w:top w:val="nil"/>
              <w:bottom w:val="nil"/>
            </w:tcBorders>
          </w:tcPr>
          <w:p>
            <w:pPr>
              <w:pStyle w:val="TableParagraph"/>
              <w:spacing w:before="0"/>
              <w:ind w:left="0"/>
              <w:rPr>
                <w:rFonts w:ascii="Times New Roman"/>
                <w:sz w:val="20"/>
              </w:rPr>
            </w:pPr>
          </w:p>
        </w:tc>
        <w:tc>
          <w:tcPr>
            <w:tcW w:w="2374" w:type="dxa"/>
            <w:tcBorders>
              <w:top w:val="nil"/>
              <w:bottom w:val="nil"/>
            </w:tcBorders>
          </w:tcPr>
          <w:p>
            <w:pPr>
              <w:pStyle w:val="TableParagraph"/>
              <w:spacing w:before="0"/>
              <w:ind w:left="0"/>
              <w:rPr>
                <w:rFonts w:ascii="Times New Roman"/>
                <w:sz w:val="20"/>
              </w:rPr>
            </w:pPr>
          </w:p>
        </w:tc>
        <w:tc>
          <w:tcPr>
            <w:tcW w:w="3845" w:type="dxa"/>
            <w:tcBorders>
              <w:top w:val="nil"/>
              <w:bottom w:val="nil"/>
            </w:tcBorders>
          </w:tcPr>
          <w:p>
            <w:pPr>
              <w:pStyle w:val="TableParagraph"/>
              <w:spacing w:line="249" w:lineRule="auto" w:before="104"/>
              <w:ind w:left="97"/>
              <w:rPr>
                <w:sz w:val="22"/>
              </w:rPr>
            </w:pPr>
            <w:r>
              <w:rPr>
                <w:w w:val="110"/>
                <w:sz w:val="22"/>
              </w:rPr>
              <w:t>2 : si le taux de réalisation est supérieur à 75 %.</w:t>
            </w:r>
          </w:p>
        </w:tc>
        <w:tc>
          <w:tcPr>
            <w:tcW w:w="2518" w:type="dxa"/>
            <w:tcBorders>
              <w:top w:val="nil"/>
              <w:bottom w:val="nil"/>
            </w:tcBorders>
          </w:tcPr>
          <w:p>
            <w:pPr>
              <w:pStyle w:val="TableParagraph"/>
              <w:spacing w:before="0"/>
              <w:ind w:left="0"/>
              <w:rPr>
                <w:rFonts w:ascii="Times New Roman"/>
                <w:sz w:val="20"/>
              </w:rPr>
            </w:pPr>
          </w:p>
        </w:tc>
      </w:tr>
      <w:tr>
        <w:trPr>
          <w:trHeight w:val="556" w:hRule="atLeast"/>
        </w:trPr>
        <w:tc>
          <w:tcPr>
            <w:tcW w:w="2367" w:type="dxa"/>
            <w:tcBorders>
              <w:top w:val="nil"/>
            </w:tcBorders>
          </w:tcPr>
          <w:p>
            <w:pPr>
              <w:pStyle w:val="TableParagraph"/>
              <w:spacing w:before="0"/>
              <w:ind w:left="0"/>
              <w:rPr>
                <w:rFonts w:ascii="Times New Roman"/>
                <w:sz w:val="20"/>
              </w:rPr>
            </w:pPr>
          </w:p>
        </w:tc>
        <w:tc>
          <w:tcPr>
            <w:tcW w:w="3579" w:type="dxa"/>
            <w:tcBorders>
              <w:top w:val="nil"/>
            </w:tcBorders>
          </w:tcPr>
          <w:p>
            <w:pPr>
              <w:pStyle w:val="TableParagraph"/>
              <w:spacing w:before="0"/>
              <w:ind w:left="0"/>
              <w:rPr>
                <w:rFonts w:ascii="Times New Roman"/>
                <w:sz w:val="20"/>
              </w:rPr>
            </w:pPr>
          </w:p>
        </w:tc>
        <w:tc>
          <w:tcPr>
            <w:tcW w:w="2374" w:type="dxa"/>
            <w:tcBorders>
              <w:top w:val="nil"/>
            </w:tcBorders>
          </w:tcPr>
          <w:p>
            <w:pPr>
              <w:pStyle w:val="TableParagraph"/>
              <w:spacing w:before="0"/>
              <w:ind w:left="0"/>
              <w:rPr>
                <w:rFonts w:ascii="Times New Roman"/>
                <w:sz w:val="20"/>
              </w:rPr>
            </w:pPr>
          </w:p>
        </w:tc>
        <w:tc>
          <w:tcPr>
            <w:tcW w:w="3845" w:type="dxa"/>
            <w:tcBorders>
              <w:top w:val="nil"/>
            </w:tcBorders>
          </w:tcPr>
          <w:p>
            <w:pPr>
              <w:pStyle w:val="TableParagraph"/>
              <w:spacing w:before="54"/>
              <w:ind w:left="0" w:right="84"/>
              <w:jc w:val="right"/>
              <w:rPr>
                <w:rFonts w:ascii="TeX Gyre Bonum"/>
                <w:b/>
                <w:sz w:val="22"/>
              </w:rPr>
            </w:pPr>
            <w:r>
              <w:rPr>
                <w:rFonts w:ascii="TeX Gyre Bonum"/>
                <w:b/>
                <w:sz w:val="22"/>
              </w:rPr>
              <w:t>Note max : 2</w:t>
            </w:r>
          </w:p>
        </w:tc>
        <w:tc>
          <w:tcPr>
            <w:tcW w:w="2518" w:type="dxa"/>
            <w:tcBorders>
              <w:top w:val="nil"/>
            </w:tcBorders>
          </w:tcPr>
          <w:p>
            <w:pPr>
              <w:pStyle w:val="TableParagraph"/>
              <w:spacing w:before="0"/>
              <w:ind w:left="0"/>
              <w:rPr>
                <w:rFonts w:ascii="Times New Roman"/>
                <w:sz w:val="20"/>
              </w:rPr>
            </w:pPr>
          </w:p>
        </w:tc>
      </w:tr>
      <w:tr>
        <w:trPr>
          <w:trHeight w:val="2553" w:hRule="atLeast"/>
        </w:trPr>
        <w:tc>
          <w:tcPr>
            <w:tcW w:w="2367" w:type="dxa"/>
            <w:tcBorders>
              <w:bottom w:val="nil"/>
            </w:tcBorders>
          </w:tcPr>
          <w:p>
            <w:pPr>
              <w:pStyle w:val="TableParagraph"/>
              <w:spacing w:line="247" w:lineRule="auto" w:before="7"/>
              <w:ind w:left="97" w:right="162"/>
              <w:rPr>
                <w:sz w:val="22"/>
              </w:rPr>
            </w:pPr>
            <w:r>
              <w:rPr>
                <w:w w:val="110"/>
                <w:sz w:val="22"/>
              </w:rPr>
              <w:t>2.3.7 : Prise en compte des actions de renforcement des capacités dans le budget</w:t>
            </w:r>
          </w:p>
        </w:tc>
        <w:tc>
          <w:tcPr>
            <w:tcW w:w="3579" w:type="dxa"/>
            <w:tcBorders>
              <w:bottom w:val="nil"/>
            </w:tcBorders>
          </w:tcPr>
          <w:p>
            <w:pPr>
              <w:pStyle w:val="TableParagraph"/>
              <w:spacing w:line="247" w:lineRule="auto" w:before="7"/>
              <w:ind w:left="97" w:right="139"/>
              <w:rPr>
                <w:sz w:val="22"/>
              </w:rPr>
            </w:pPr>
            <w:r>
              <w:rPr>
                <w:w w:val="110"/>
                <w:sz w:val="22"/>
              </w:rPr>
              <w:t>Cet indicateur mesure la prise en compte des actions de renforcement des capacités dans le budget de la commune et leur niveau de réalisation.</w:t>
            </w:r>
          </w:p>
          <w:p>
            <w:pPr>
              <w:pStyle w:val="TableParagraph"/>
              <w:spacing w:line="249" w:lineRule="auto" w:before="3"/>
              <w:ind w:left="97"/>
              <w:rPr>
                <w:sz w:val="22"/>
              </w:rPr>
            </w:pPr>
            <w:r>
              <w:rPr>
                <w:w w:val="110"/>
                <w:sz w:val="22"/>
              </w:rPr>
              <w:t>C’est l’année N-1 qui est considérée</w:t>
            </w:r>
          </w:p>
        </w:tc>
        <w:tc>
          <w:tcPr>
            <w:tcW w:w="2374" w:type="dxa"/>
            <w:vMerge w:val="restart"/>
          </w:tcPr>
          <w:p>
            <w:pPr>
              <w:pStyle w:val="TableParagraph"/>
              <w:spacing w:before="0"/>
              <w:ind w:left="0"/>
              <w:rPr>
                <w:rFonts w:ascii="Times New Roman"/>
                <w:sz w:val="20"/>
              </w:rPr>
            </w:pPr>
          </w:p>
        </w:tc>
        <w:tc>
          <w:tcPr>
            <w:tcW w:w="3845" w:type="dxa"/>
            <w:tcBorders>
              <w:bottom w:val="nil"/>
            </w:tcBorders>
          </w:tcPr>
          <w:p>
            <w:pPr>
              <w:pStyle w:val="TableParagraph"/>
              <w:numPr>
                <w:ilvl w:val="0"/>
                <w:numId w:val="113"/>
              </w:numPr>
              <w:tabs>
                <w:tab w:pos="304" w:val="left" w:leader="none"/>
              </w:tabs>
              <w:spacing w:line="249" w:lineRule="auto" w:before="7" w:after="0"/>
              <w:ind w:left="97" w:right="88" w:firstLine="0"/>
              <w:jc w:val="left"/>
              <w:rPr>
                <w:sz w:val="22"/>
              </w:rPr>
            </w:pPr>
            <w:r>
              <w:rPr>
                <w:w w:val="110"/>
                <w:sz w:val="22"/>
              </w:rPr>
              <w:t>: si des actions de renforcement des capacités ne sont pas inscrites,</w:t>
            </w:r>
          </w:p>
          <w:p>
            <w:pPr>
              <w:pStyle w:val="TableParagraph"/>
              <w:numPr>
                <w:ilvl w:val="0"/>
                <w:numId w:val="113"/>
              </w:numPr>
              <w:tabs>
                <w:tab w:pos="304" w:val="left" w:leader="none"/>
              </w:tabs>
              <w:spacing w:line="249" w:lineRule="auto" w:before="194" w:after="0"/>
              <w:ind w:left="97" w:right="278" w:firstLine="0"/>
              <w:jc w:val="left"/>
              <w:rPr>
                <w:sz w:val="22"/>
              </w:rPr>
            </w:pPr>
            <w:r>
              <w:rPr>
                <w:w w:val="110"/>
                <w:sz w:val="22"/>
              </w:rPr>
              <w:t>: si elles sont inscrites dans le budget,</w:t>
            </w:r>
          </w:p>
          <w:p>
            <w:pPr>
              <w:pStyle w:val="TableParagraph"/>
              <w:spacing w:line="249" w:lineRule="auto" w:before="198"/>
              <w:ind w:left="97" w:right="152"/>
              <w:jc w:val="both"/>
              <w:rPr>
                <w:sz w:val="22"/>
              </w:rPr>
            </w:pPr>
            <w:r>
              <w:rPr>
                <w:w w:val="110"/>
                <w:sz w:val="22"/>
              </w:rPr>
              <w:t>1,5 : si elles connaissent un taux de réalisation comprise entre 10 et 50 % ;</w:t>
            </w:r>
          </w:p>
        </w:tc>
        <w:tc>
          <w:tcPr>
            <w:tcW w:w="2518" w:type="dxa"/>
            <w:tcBorders>
              <w:bottom w:val="nil"/>
            </w:tcBorders>
          </w:tcPr>
          <w:p>
            <w:pPr>
              <w:pStyle w:val="TableParagraph"/>
              <w:spacing w:line="249" w:lineRule="auto" w:before="7"/>
              <w:ind w:left="95" w:right="100"/>
              <w:rPr>
                <w:sz w:val="22"/>
              </w:rPr>
            </w:pPr>
            <w:r>
              <w:rPr>
                <w:w w:val="110"/>
                <w:sz w:val="22"/>
              </w:rPr>
              <w:t>Budget de la Collectivité locale</w:t>
            </w:r>
          </w:p>
        </w:tc>
      </w:tr>
      <w:tr>
        <w:trPr>
          <w:trHeight w:val="686" w:hRule="atLeast"/>
        </w:trPr>
        <w:tc>
          <w:tcPr>
            <w:tcW w:w="2367" w:type="dxa"/>
            <w:tcBorders>
              <w:top w:val="nil"/>
              <w:bottom w:val="nil"/>
            </w:tcBorders>
          </w:tcPr>
          <w:p>
            <w:pPr>
              <w:pStyle w:val="TableParagraph"/>
              <w:spacing w:before="0"/>
              <w:ind w:left="0"/>
              <w:rPr>
                <w:rFonts w:ascii="Times New Roman"/>
                <w:sz w:val="20"/>
              </w:rPr>
            </w:pPr>
          </w:p>
        </w:tc>
        <w:tc>
          <w:tcPr>
            <w:tcW w:w="3579" w:type="dxa"/>
            <w:tcBorders>
              <w:top w:val="nil"/>
              <w:bottom w:val="nil"/>
            </w:tcBorders>
          </w:tcPr>
          <w:p>
            <w:pPr>
              <w:pStyle w:val="TableParagraph"/>
              <w:spacing w:before="0"/>
              <w:ind w:left="0"/>
              <w:rPr>
                <w:rFonts w:ascii="Times New Roman"/>
                <w:sz w:val="20"/>
              </w:rPr>
            </w:pPr>
          </w:p>
        </w:tc>
        <w:tc>
          <w:tcPr>
            <w:tcW w:w="2374" w:type="dxa"/>
            <w:vMerge/>
            <w:tcBorders>
              <w:top w:val="nil"/>
            </w:tcBorders>
          </w:tcPr>
          <w:p>
            <w:pPr>
              <w:rPr>
                <w:sz w:val="2"/>
                <w:szCs w:val="2"/>
              </w:rPr>
            </w:pPr>
          </w:p>
        </w:tc>
        <w:tc>
          <w:tcPr>
            <w:tcW w:w="3845" w:type="dxa"/>
            <w:tcBorders>
              <w:top w:val="nil"/>
              <w:bottom w:val="nil"/>
            </w:tcBorders>
          </w:tcPr>
          <w:p>
            <w:pPr>
              <w:pStyle w:val="TableParagraph"/>
              <w:spacing w:line="249" w:lineRule="auto" w:before="90"/>
              <w:ind w:left="97" w:right="254"/>
              <w:rPr>
                <w:sz w:val="22"/>
              </w:rPr>
            </w:pPr>
            <w:r>
              <w:rPr>
                <w:w w:val="110"/>
                <w:sz w:val="22"/>
              </w:rPr>
              <w:t>2 : si elles sont réalisées à plus de 50%.</w:t>
            </w:r>
          </w:p>
        </w:tc>
        <w:tc>
          <w:tcPr>
            <w:tcW w:w="2518" w:type="dxa"/>
            <w:tcBorders>
              <w:top w:val="nil"/>
              <w:bottom w:val="nil"/>
            </w:tcBorders>
          </w:tcPr>
          <w:p>
            <w:pPr>
              <w:pStyle w:val="TableParagraph"/>
              <w:spacing w:before="0"/>
              <w:ind w:left="0"/>
              <w:rPr>
                <w:rFonts w:ascii="Times New Roman"/>
                <w:sz w:val="20"/>
              </w:rPr>
            </w:pPr>
          </w:p>
        </w:tc>
      </w:tr>
      <w:tr>
        <w:trPr>
          <w:trHeight w:val="543" w:hRule="atLeast"/>
        </w:trPr>
        <w:tc>
          <w:tcPr>
            <w:tcW w:w="2367" w:type="dxa"/>
            <w:tcBorders>
              <w:top w:val="nil"/>
            </w:tcBorders>
          </w:tcPr>
          <w:p>
            <w:pPr>
              <w:pStyle w:val="TableParagraph"/>
              <w:spacing w:before="0"/>
              <w:ind w:left="0"/>
              <w:rPr>
                <w:rFonts w:ascii="Times New Roman"/>
                <w:sz w:val="20"/>
              </w:rPr>
            </w:pPr>
          </w:p>
        </w:tc>
        <w:tc>
          <w:tcPr>
            <w:tcW w:w="3579" w:type="dxa"/>
            <w:tcBorders>
              <w:top w:val="nil"/>
            </w:tcBorders>
          </w:tcPr>
          <w:p>
            <w:pPr>
              <w:pStyle w:val="TableParagraph"/>
              <w:spacing w:before="0"/>
              <w:ind w:left="0"/>
              <w:rPr>
                <w:rFonts w:ascii="Times New Roman"/>
                <w:sz w:val="20"/>
              </w:rPr>
            </w:pPr>
          </w:p>
        </w:tc>
        <w:tc>
          <w:tcPr>
            <w:tcW w:w="2374" w:type="dxa"/>
            <w:vMerge/>
            <w:tcBorders>
              <w:top w:val="nil"/>
            </w:tcBorders>
          </w:tcPr>
          <w:p>
            <w:pPr>
              <w:rPr>
                <w:sz w:val="2"/>
                <w:szCs w:val="2"/>
              </w:rPr>
            </w:pPr>
          </w:p>
        </w:tc>
        <w:tc>
          <w:tcPr>
            <w:tcW w:w="3845" w:type="dxa"/>
            <w:tcBorders>
              <w:top w:val="nil"/>
            </w:tcBorders>
          </w:tcPr>
          <w:p>
            <w:pPr>
              <w:pStyle w:val="TableParagraph"/>
              <w:spacing w:before="39"/>
              <w:ind w:left="0" w:right="84"/>
              <w:jc w:val="right"/>
              <w:rPr>
                <w:rFonts w:ascii="TeX Gyre Bonum"/>
                <w:b/>
                <w:sz w:val="22"/>
              </w:rPr>
            </w:pPr>
            <w:r>
              <w:rPr>
                <w:rFonts w:ascii="TeX Gyre Bonum"/>
                <w:b/>
                <w:sz w:val="22"/>
              </w:rPr>
              <w:t>Note max : 2</w:t>
            </w:r>
          </w:p>
        </w:tc>
        <w:tc>
          <w:tcPr>
            <w:tcW w:w="2518" w:type="dxa"/>
            <w:tcBorders>
              <w:top w:val="nil"/>
            </w:tcBorders>
          </w:tcPr>
          <w:p>
            <w:pPr>
              <w:pStyle w:val="TableParagraph"/>
              <w:spacing w:before="0"/>
              <w:ind w:left="0"/>
              <w:rPr>
                <w:rFonts w:ascii="Times New Roman"/>
                <w:sz w:val="20"/>
              </w:rPr>
            </w:pPr>
          </w:p>
        </w:tc>
      </w:tr>
    </w:tbl>
    <w:p>
      <w:pPr>
        <w:pStyle w:val="BodyText"/>
        <w:rPr>
          <w:rFonts w:ascii="TeX Gyre Bonum"/>
          <w:b/>
          <w:sz w:val="20"/>
        </w:rPr>
      </w:pPr>
    </w:p>
    <w:p>
      <w:pPr>
        <w:pStyle w:val="BodyText"/>
        <w:spacing w:before="8"/>
        <w:rPr>
          <w:rFonts w:ascii="TeX Gyre Bonum"/>
          <w:b/>
          <w:sz w:val="13"/>
        </w:rPr>
      </w:pPr>
      <w:r>
        <w:rPr/>
        <w:pict>
          <v:shape style="position:absolute;margin-left:48.240002pt;margin-top:11.850997pt;width:738.6pt;height:4.45pt;mso-position-horizontal-relative:page;mso-position-vertical-relative:paragraph;z-index:-15612928;mso-wrap-distance-left:0;mso-wrap-distance-right:0" coordorigin="965,237" coordsize="14772,89" path="m15737,311l965,311,965,326,15737,326,15737,311xm15737,237l965,237,965,297,15737,297,15737,237xe" filled="true" fillcolor="#823a0a" stroked="false">
            <v:path arrowok="t"/>
            <v:fill type="solid"/>
            <w10:wrap type="topAndBottom"/>
          </v:shape>
        </w:pict>
      </w:r>
    </w:p>
    <w:p>
      <w:pPr>
        <w:spacing w:after="0"/>
        <w:rPr>
          <w:rFonts w:ascii="TeX Gyre Bonum"/>
          <w:sz w:val="13"/>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2092" w:hRule="atLeast"/>
        </w:trPr>
        <w:tc>
          <w:tcPr>
            <w:tcW w:w="2367" w:type="dxa"/>
          </w:tcPr>
          <w:p>
            <w:pPr>
              <w:pStyle w:val="TableParagraph"/>
              <w:spacing w:line="247" w:lineRule="auto" w:before="9"/>
              <w:ind w:left="97" w:right="312"/>
              <w:rPr>
                <w:sz w:val="22"/>
              </w:rPr>
            </w:pPr>
            <w:r>
              <w:rPr>
                <w:w w:val="110"/>
                <w:sz w:val="22"/>
              </w:rPr>
              <w:t>2.3.8 : Taux de recouvrement des impôts et taxes locaux</w:t>
            </w:r>
          </w:p>
        </w:tc>
        <w:tc>
          <w:tcPr>
            <w:tcW w:w="3579" w:type="dxa"/>
          </w:tcPr>
          <w:p>
            <w:pPr>
              <w:pStyle w:val="TableParagraph"/>
              <w:spacing w:line="247" w:lineRule="auto" w:before="9"/>
              <w:ind w:left="97" w:right="139"/>
              <w:rPr>
                <w:sz w:val="22"/>
              </w:rPr>
            </w:pPr>
            <w:r>
              <w:rPr>
                <w:w w:val="110"/>
                <w:sz w:val="22"/>
              </w:rPr>
              <w:t>Cet indicateur mesure le taux de recouvrement des impôts et de taxes locaux par la commune.</w:t>
            </w:r>
          </w:p>
          <w:p>
            <w:pPr>
              <w:pStyle w:val="TableParagraph"/>
              <w:spacing w:line="249" w:lineRule="auto" w:before="201"/>
              <w:ind w:left="97"/>
              <w:rPr>
                <w:sz w:val="22"/>
              </w:rPr>
            </w:pPr>
            <w:r>
              <w:rPr>
                <w:w w:val="110"/>
                <w:sz w:val="22"/>
              </w:rPr>
              <w:t>C’est l’année N-1 qui est considérée</w:t>
            </w:r>
          </w:p>
        </w:tc>
        <w:tc>
          <w:tcPr>
            <w:tcW w:w="2374" w:type="dxa"/>
          </w:tcPr>
          <w:p>
            <w:pPr>
              <w:pStyle w:val="TableParagraph"/>
              <w:spacing w:before="0"/>
              <w:ind w:left="0"/>
              <w:rPr>
                <w:rFonts w:ascii="Times New Roman"/>
                <w:sz w:val="20"/>
              </w:rPr>
            </w:pPr>
          </w:p>
        </w:tc>
        <w:tc>
          <w:tcPr>
            <w:tcW w:w="3845" w:type="dxa"/>
          </w:tcPr>
          <w:p>
            <w:pPr>
              <w:pStyle w:val="TableParagraph"/>
              <w:numPr>
                <w:ilvl w:val="0"/>
                <w:numId w:val="114"/>
              </w:numPr>
              <w:tabs>
                <w:tab w:pos="304" w:val="left" w:leader="none"/>
              </w:tabs>
              <w:spacing w:line="240" w:lineRule="auto" w:before="9" w:after="0"/>
              <w:ind w:left="304" w:right="0" w:hanging="207"/>
              <w:jc w:val="left"/>
              <w:rPr>
                <w:sz w:val="22"/>
              </w:rPr>
            </w:pPr>
            <w:r>
              <w:rPr>
                <w:w w:val="110"/>
                <w:sz w:val="22"/>
              </w:rPr>
              <w:t>:</w:t>
            </w:r>
            <w:r>
              <w:rPr>
                <w:spacing w:val="10"/>
                <w:w w:val="110"/>
                <w:sz w:val="22"/>
              </w:rPr>
              <w:t> </w:t>
            </w:r>
            <w:r>
              <w:rPr>
                <w:w w:val="110"/>
                <w:sz w:val="22"/>
              </w:rPr>
              <w:t>si</w:t>
            </w:r>
            <w:r>
              <w:rPr>
                <w:spacing w:val="12"/>
                <w:w w:val="110"/>
                <w:sz w:val="22"/>
              </w:rPr>
              <w:t> </w:t>
            </w:r>
            <w:r>
              <w:rPr>
                <w:w w:val="110"/>
                <w:sz w:val="22"/>
              </w:rPr>
              <w:t>le</w:t>
            </w:r>
            <w:r>
              <w:rPr>
                <w:spacing w:val="14"/>
                <w:w w:val="110"/>
                <w:sz w:val="22"/>
              </w:rPr>
              <w:t> </w:t>
            </w:r>
            <w:r>
              <w:rPr>
                <w:w w:val="110"/>
                <w:sz w:val="22"/>
              </w:rPr>
              <w:t>taux</w:t>
            </w:r>
            <w:r>
              <w:rPr>
                <w:spacing w:val="10"/>
                <w:w w:val="110"/>
                <w:sz w:val="22"/>
              </w:rPr>
              <w:t> </w:t>
            </w:r>
            <w:r>
              <w:rPr>
                <w:w w:val="110"/>
                <w:sz w:val="22"/>
              </w:rPr>
              <w:t>est</w:t>
            </w:r>
            <w:r>
              <w:rPr>
                <w:spacing w:val="12"/>
                <w:w w:val="110"/>
                <w:sz w:val="22"/>
              </w:rPr>
              <w:t> </w:t>
            </w:r>
            <w:r>
              <w:rPr>
                <w:w w:val="110"/>
                <w:sz w:val="22"/>
              </w:rPr>
              <w:t>moins</w:t>
            </w:r>
            <w:r>
              <w:rPr>
                <w:spacing w:val="9"/>
                <w:w w:val="110"/>
                <w:sz w:val="22"/>
              </w:rPr>
              <w:t> </w:t>
            </w:r>
            <w:r>
              <w:rPr>
                <w:w w:val="110"/>
                <w:sz w:val="22"/>
              </w:rPr>
              <w:t>de</w:t>
            </w:r>
            <w:r>
              <w:rPr>
                <w:spacing w:val="13"/>
                <w:w w:val="110"/>
                <w:sz w:val="22"/>
              </w:rPr>
              <w:t> </w:t>
            </w:r>
            <w:r>
              <w:rPr>
                <w:w w:val="110"/>
                <w:sz w:val="22"/>
              </w:rPr>
              <w:t>25%</w:t>
            </w:r>
            <w:r>
              <w:rPr>
                <w:spacing w:val="15"/>
                <w:w w:val="110"/>
                <w:sz w:val="22"/>
              </w:rPr>
              <w:t> </w:t>
            </w:r>
            <w:r>
              <w:rPr>
                <w:w w:val="110"/>
                <w:sz w:val="22"/>
              </w:rPr>
              <w:t>;</w:t>
            </w:r>
          </w:p>
          <w:p>
            <w:pPr>
              <w:pStyle w:val="TableParagraph"/>
              <w:numPr>
                <w:ilvl w:val="0"/>
                <w:numId w:val="114"/>
              </w:numPr>
              <w:tabs>
                <w:tab w:pos="304" w:val="left" w:leader="none"/>
              </w:tabs>
              <w:spacing w:line="240" w:lineRule="auto" w:before="208" w:after="0"/>
              <w:ind w:left="304" w:right="0" w:hanging="207"/>
              <w:jc w:val="left"/>
              <w:rPr>
                <w:sz w:val="22"/>
              </w:rPr>
            </w:pPr>
            <w:r>
              <w:rPr>
                <w:w w:val="110"/>
                <w:sz w:val="22"/>
              </w:rPr>
              <w:t>:</w:t>
            </w:r>
            <w:r>
              <w:rPr>
                <w:spacing w:val="11"/>
                <w:w w:val="110"/>
                <w:sz w:val="22"/>
              </w:rPr>
              <w:t> </w:t>
            </w:r>
            <w:r>
              <w:rPr>
                <w:w w:val="110"/>
                <w:sz w:val="22"/>
              </w:rPr>
              <w:t>si</w:t>
            </w:r>
            <w:r>
              <w:rPr>
                <w:spacing w:val="14"/>
                <w:w w:val="110"/>
                <w:sz w:val="22"/>
              </w:rPr>
              <w:t> </w:t>
            </w:r>
            <w:r>
              <w:rPr>
                <w:w w:val="110"/>
                <w:sz w:val="22"/>
              </w:rPr>
              <w:t>le</w:t>
            </w:r>
            <w:r>
              <w:rPr>
                <w:spacing w:val="16"/>
                <w:w w:val="110"/>
                <w:sz w:val="22"/>
              </w:rPr>
              <w:t> </w:t>
            </w:r>
            <w:r>
              <w:rPr>
                <w:w w:val="110"/>
                <w:sz w:val="22"/>
              </w:rPr>
              <w:t>taux</w:t>
            </w:r>
            <w:r>
              <w:rPr>
                <w:spacing w:val="11"/>
                <w:w w:val="110"/>
                <w:sz w:val="22"/>
              </w:rPr>
              <w:t> </w:t>
            </w:r>
            <w:r>
              <w:rPr>
                <w:w w:val="110"/>
                <w:sz w:val="22"/>
              </w:rPr>
              <w:t>entre</w:t>
            </w:r>
            <w:r>
              <w:rPr>
                <w:spacing w:val="16"/>
                <w:w w:val="110"/>
                <w:sz w:val="22"/>
              </w:rPr>
              <w:t> </w:t>
            </w:r>
            <w:r>
              <w:rPr>
                <w:w w:val="110"/>
                <w:sz w:val="22"/>
              </w:rPr>
              <w:t>25</w:t>
            </w:r>
            <w:r>
              <w:rPr>
                <w:spacing w:val="9"/>
                <w:w w:val="110"/>
                <w:sz w:val="22"/>
              </w:rPr>
              <w:t> </w:t>
            </w:r>
            <w:r>
              <w:rPr>
                <w:w w:val="110"/>
                <w:sz w:val="22"/>
              </w:rPr>
              <w:t>et</w:t>
            </w:r>
            <w:r>
              <w:rPr>
                <w:spacing w:val="14"/>
                <w:w w:val="110"/>
                <w:sz w:val="22"/>
              </w:rPr>
              <w:t> </w:t>
            </w:r>
            <w:r>
              <w:rPr>
                <w:w w:val="110"/>
                <w:sz w:val="22"/>
              </w:rPr>
              <w:t>75</w:t>
            </w:r>
            <w:r>
              <w:rPr>
                <w:spacing w:val="13"/>
                <w:w w:val="110"/>
                <w:sz w:val="22"/>
              </w:rPr>
              <w:t> </w:t>
            </w:r>
            <w:r>
              <w:rPr>
                <w:w w:val="110"/>
                <w:sz w:val="22"/>
              </w:rPr>
              <w:t>%</w:t>
            </w:r>
            <w:r>
              <w:rPr>
                <w:spacing w:val="16"/>
                <w:w w:val="110"/>
                <w:sz w:val="22"/>
              </w:rPr>
              <w:t> </w:t>
            </w:r>
            <w:r>
              <w:rPr>
                <w:w w:val="110"/>
                <w:sz w:val="22"/>
              </w:rPr>
              <w:t>;</w:t>
            </w:r>
          </w:p>
          <w:p>
            <w:pPr>
              <w:pStyle w:val="TableParagraph"/>
              <w:numPr>
                <w:ilvl w:val="0"/>
                <w:numId w:val="114"/>
              </w:numPr>
              <w:tabs>
                <w:tab w:pos="304" w:val="left" w:leader="none"/>
              </w:tabs>
              <w:spacing w:line="249" w:lineRule="auto" w:before="206" w:after="0"/>
              <w:ind w:left="97" w:right="268" w:firstLine="0"/>
              <w:jc w:val="left"/>
              <w:rPr>
                <w:sz w:val="22"/>
              </w:rPr>
            </w:pPr>
            <w:r>
              <w:rPr>
                <w:w w:val="110"/>
                <w:sz w:val="22"/>
              </w:rPr>
              <w:t>: si le taux est recouvré à plus de 75</w:t>
            </w:r>
            <w:r>
              <w:rPr>
                <w:spacing w:val="21"/>
                <w:w w:val="110"/>
                <w:sz w:val="22"/>
              </w:rPr>
              <w:t> </w:t>
            </w:r>
            <w:r>
              <w:rPr>
                <w:w w:val="110"/>
                <w:sz w:val="22"/>
              </w:rPr>
              <w:t>%.</w:t>
            </w:r>
          </w:p>
          <w:p>
            <w:pPr>
              <w:pStyle w:val="TableParagraph"/>
              <w:spacing w:before="146"/>
              <w:ind w:left="2275"/>
              <w:rPr>
                <w:rFonts w:ascii="TeX Gyre Bonum"/>
                <w:b/>
                <w:sz w:val="22"/>
              </w:rPr>
            </w:pPr>
            <w:r>
              <w:rPr>
                <w:rFonts w:ascii="TeX Gyre Bonum"/>
                <w:b/>
                <w:sz w:val="22"/>
              </w:rPr>
              <w:t>Note max : 2</w:t>
            </w:r>
          </w:p>
        </w:tc>
        <w:tc>
          <w:tcPr>
            <w:tcW w:w="2518" w:type="dxa"/>
          </w:tcPr>
          <w:p>
            <w:pPr>
              <w:pStyle w:val="TableParagraph"/>
              <w:spacing w:line="249" w:lineRule="auto" w:before="9"/>
              <w:ind w:left="95" w:right="100"/>
              <w:rPr>
                <w:sz w:val="22"/>
              </w:rPr>
            </w:pPr>
            <w:r>
              <w:rPr>
                <w:w w:val="110"/>
                <w:sz w:val="22"/>
              </w:rPr>
              <w:t>Budget de la Collectivité locale</w:t>
            </w:r>
          </w:p>
        </w:tc>
      </w:tr>
      <w:tr>
        <w:trPr>
          <w:trHeight w:val="1892" w:hRule="atLeast"/>
        </w:trPr>
        <w:tc>
          <w:tcPr>
            <w:tcW w:w="2367" w:type="dxa"/>
          </w:tcPr>
          <w:p>
            <w:pPr>
              <w:pStyle w:val="TableParagraph"/>
              <w:spacing w:line="249" w:lineRule="auto" w:before="6"/>
              <w:ind w:left="97" w:right="284"/>
              <w:rPr>
                <w:sz w:val="22"/>
              </w:rPr>
            </w:pPr>
            <w:r>
              <w:rPr>
                <w:w w:val="110"/>
                <w:sz w:val="22"/>
              </w:rPr>
              <w:t>2.3.9 : Taux d'exécution du budget communal</w:t>
            </w:r>
          </w:p>
        </w:tc>
        <w:tc>
          <w:tcPr>
            <w:tcW w:w="3579" w:type="dxa"/>
          </w:tcPr>
          <w:p>
            <w:pPr>
              <w:pStyle w:val="TableParagraph"/>
              <w:spacing w:line="249" w:lineRule="auto" w:before="6"/>
              <w:ind w:left="97"/>
              <w:rPr>
                <w:sz w:val="22"/>
              </w:rPr>
            </w:pPr>
            <w:r>
              <w:rPr>
                <w:w w:val="110"/>
                <w:sz w:val="22"/>
              </w:rPr>
              <w:t>Cet indicateur mesure le taux d’exécution du budget de la commune</w:t>
            </w:r>
          </w:p>
          <w:p>
            <w:pPr>
              <w:pStyle w:val="TableParagraph"/>
              <w:spacing w:line="249" w:lineRule="auto" w:before="198"/>
              <w:ind w:left="97"/>
              <w:rPr>
                <w:sz w:val="22"/>
              </w:rPr>
            </w:pPr>
            <w:r>
              <w:rPr>
                <w:w w:val="110"/>
                <w:sz w:val="22"/>
              </w:rPr>
              <w:t>C’est l’année N-1 qui est considérée</w:t>
            </w:r>
          </w:p>
        </w:tc>
        <w:tc>
          <w:tcPr>
            <w:tcW w:w="2374" w:type="dxa"/>
          </w:tcPr>
          <w:p>
            <w:pPr>
              <w:pStyle w:val="TableParagraph"/>
              <w:spacing w:before="0"/>
              <w:ind w:left="0"/>
              <w:rPr>
                <w:rFonts w:ascii="Times New Roman"/>
                <w:sz w:val="20"/>
              </w:rPr>
            </w:pPr>
          </w:p>
        </w:tc>
        <w:tc>
          <w:tcPr>
            <w:tcW w:w="3845" w:type="dxa"/>
          </w:tcPr>
          <w:p>
            <w:pPr>
              <w:pStyle w:val="TableParagraph"/>
              <w:numPr>
                <w:ilvl w:val="0"/>
                <w:numId w:val="115"/>
              </w:numPr>
              <w:tabs>
                <w:tab w:pos="304" w:val="left" w:leader="none"/>
              </w:tabs>
              <w:spacing w:line="240" w:lineRule="auto" w:before="9" w:after="0"/>
              <w:ind w:left="304" w:right="0" w:hanging="207"/>
              <w:jc w:val="left"/>
              <w:rPr>
                <w:sz w:val="22"/>
              </w:rPr>
            </w:pPr>
            <w:r>
              <w:rPr>
                <w:w w:val="110"/>
                <w:sz w:val="22"/>
              </w:rPr>
              <w:t>: si le taux est</w:t>
            </w:r>
            <w:r>
              <w:rPr>
                <w:spacing w:val="21"/>
                <w:w w:val="110"/>
                <w:sz w:val="22"/>
              </w:rPr>
              <w:t> </w:t>
            </w:r>
            <w:r>
              <w:rPr>
                <w:w w:val="110"/>
                <w:sz w:val="22"/>
              </w:rPr>
              <w:t>inférieur à 50%,</w:t>
            </w:r>
          </w:p>
          <w:p>
            <w:pPr>
              <w:pStyle w:val="TableParagraph"/>
              <w:numPr>
                <w:ilvl w:val="0"/>
                <w:numId w:val="115"/>
              </w:numPr>
              <w:tabs>
                <w:tab w:pos="304" w:val="left" w:leader="none"/>
              </w:tabs>
              <w:spacing w:line="249" w:lineRule="auto" w:before="206" w:after="0"/>
              <w:ind w:left="97" w:right="103" w:firstLine="0"/>
              <w:jc w:val="left"/>
              <w:rPr>
                <w:sz w:val="22"/>
              </w:rPr>
            </w:pPr>
            <w:r>
              <w:rPr>
                <w:w w:val="110"/>
                <w:sz w:val="22"/>
              </w:rPr>
              <w:t>: si le taux est compris entre 50 et 75%, 2 : s’il est supérieur à 75%.</w:t>
            </w:r>
          </w:p>
          <w:p>
            <w:pPr>
              <w:pStyle w:val="TableParagraph"/>
              <w:spacing w:before="145"/>
              <w:ind w:left="2275"/>
              <w:rPr>
                <w:rFonts w:ascii="TeX Gyre Bonum"/>
                <w:b/>
                <w:sz w:val="22"/>
              </w:rPr>
            </w:pPr>
            <w:r>
              <w:rPr>
                <w:rFonts w:ascii="TeX Gyre Bonum"/>
                <w:b/>
                <w:sz w:val="22"/>
              </w:rPr>
              <w:t>Note max : 2</w:t>
            </w:r>
          </w:p>
        </w:tc>
        <w:tc>
          <w:tcPr>
            <w:tcW w:w="2518" w:type="dxa"/>
          </w:tcPr>
          <w:p>
            <w:pPr>
              <w:pStyle w:val="TableParagraph"/>
              <w:spacing w:line="249" w:lineRule="auto" w:before="6"/>
              <w:ind w:left="95" w:right="100"/>
              <w:rPr>
                <w:sz w:val="22"/>
              </w:rPr>
            </w:pPr>
            <w:r>
              <w:rPr>
                <w:w w:val="110"/>
                <w:sz w:val="22"/>
              </w:rPr>
              <w:t>Budget de la Collectivité locale</w:t>
            </w:r>
          </w:p>
        </w:tc>
      </w:tr>
      <w:tr>
        <w:trPr>
          <w:trHeight w:val="2092" w:hRule="atLeast"/>
        </w:trPr>
        <w:tc>
          <w:tcPr>
            <w:tcW w:w="2367" w:type="dxa"/>
          </w:tcPr>
          <w:p>
            <w:pPr>
              <w:pStyle w:val="TableParagraph"/>
              <w:spacing w:line="247" w:lineRule="auto" w:before="6"/>
              <w:ind w:left="97" w:right="234"/>
              <w:rPr>
                <w:sz w:val="22"/>
              </w:rPr>
            </w:pPr>
            <w:r>
              <w:rPr>
                <w:w w:val="110"/>
                <w:sz w:val="22"/>
              </w:rPr>
              <w:t>2.3.10 : Taux de recouvrement des recettes ordinaires (hors transfert)</w:t>
            </w:r>
          </w:p>
        </w:tc>
        <w:tc>
          <w:tcPr>
            <w:tcW w:w="3579" w:type="dxa"/>
          </w:tcPr>
          <w:p>
            <w:pPr>
              <w:pStyle w:val="TableParagraph"/>
              <w:spacing w:line="247" w:lineRule="auto" w:before="6"/>
              <w:ind w:left="97" w:right="139"/>
              <w:rPr>
                <w:sz w:val="22"/>
              </w:rPr>
            </w:pPr>
            <w:r>
              <w:rPr>
                <w:w w:val="110"/>
                <w:sz w:val="22"/>
              </w:rPr>
              <w:t>Cet indicateur mesure le taux de recouvrement des recettes ordinaires (hors transferts) de la commune.</w:t>
            </w:r>
          </w:p>
          <w:p>
            <w:pPr>
              <w:pStyle w:val="TableParagraph"/>
              <w:spacing w:line="249" w:lineRule="auto" w:before="204"/>
              <w:ind w:left="97"/>
              <w:rPr>
                <w:sz w:val="22"/>
              </w:rPr>
            </w:pPr>
            <w:r>
              <w:rPr>
                <w:w w:val="110"/>
                <w:sz w:val="22"/>
              </w:rPr>
              <w:t>C’est l’année N-1 qui est considérée</w:t>
            </w:r>
          </w:p>
        </w:tc>
        <w:tc>
          <w:tcPr>
            <w:tcW w:w="2374" w:type="dxa"/>
          </w:tcPr>
          <w:p>
            <w:pPr>
              <w:pStyle w:val="TableParagraph"/>
              <w:spacing w:before="0"/>
              <w:ind w:left="0"/>
              <w:rPr>
                <w:rFonts w:ascii="Times New Roman"/>
                <w:sz w:val="20"/>
              </w:rPr>
            </w:pPr>
          </w:p>
        </w:tc>
        <w:tc>
          <w:tcPr>
            <w:tcW w:w="3845" w:type="dxa"/>
          </w:tcPr>
          <w:p>
            <w:pPr>
              <w:pStyle w:val="TableParagraph"/>
              <w:numPr>
                <w:ilvl w:val="0"/>
                <w:numId w:val="116"/>
              </w:numPr>
              <w:tabs>
                <w:tab w:pos="304" w:val="left" w:leader="none"/>
              </w:tabs>
              <w:spacing w:line="240" w:lineRule="auto" w:before="6" w:after="0"/>
              <w:ind w:left="304" w:right="0" w:hanging="207"/>
              <w:jc w:val="left"/>
              <w:rPr>
                <w:sz w:val="22"/>
              </w:rPr>
            </w:pPr>
            <w:r>
              <w:rPr>
                <w:w w:val="110"/>
                <w:sz w:val="22"/>
              </w:rPr>
              <w:t>:</w:t>
            </w:r>
            <w:r>
              <w:rPr>
                <w:spacing w:val="9"/>
                <w:w w:val="110"/>
                <w:sz w:val="22"/>
              </w:rPr>
              <w:t> </w:t>
            </w:r>
            <w:r>
              <w:rPr>
                <w:w w:val="110"/>
                <w:sz w:val="22"/>
              </w:rPr>
              <w:t>si</w:t>
            </w:r>
            <w:r>
              <w:rPr>
                <w:spacing w:val="12"/>
                <w:w w:val="110"/>
                <w:sz w:val="22"/>
              </w:rPr>
              <w:t> </w:t>
            </w:r>
            <w:r>
              <w:rPr>
                <w:w w:val="110"/>
                <w:sz w:val="22"/>
              </w:rPr>
              <w:t>le</w:t>
            </w:r>
            <w:r>
              <w:rPr>
                <w:spacing w:val="13"/>
                <w:w w:val="110"/>
                <w:sz w:val="22"/>
              </w:rPr>
              <w:t> </w:t>
            </w:r>
            <w:r>
              <w:rPr>
                <w:w w:val="110"/>
                <w:sz w:val="22"/>
              </w:rPr>
              <w:t>taux</w:t>
            </w:r>
            <w:r>
              <w:rPr>
                <w:spacing w:val="9"/>
                <w:w w:val="110"/>
                <w:sz w:val="22"/>
              </w:rPr>
              <w:t> </w:t>
            </w:r>
            <w:r>
              <w:rPr>
                <w:w w:val="110"/>
                <w:sz w:val="22"/>
              </w:rPr>
              <w:t>est</w:t>
            </w:r>
            <w:r>
              <w:rPr>
                <w:spacing w:val="11"/>
                <w:w w:val="110"/>
                <w:sz w:val="22"/>
              </w:rPr>
              <w:t> </w:t>
            </w:r>
            <w:r>
              <w:rPr>
                <w:w w:val="110"/>
                <w:sz w:val="22"/>
              </w:rPr>
              <w:t>inférieur</w:t>
            </w:r>
            <w:r>
              <w:rPr>
                <w:spacing w:val="10"/>
                <w:w w:val="110"/>
                <w:sz w:val="22"/>
              </w:rPr>
              <w:t> </w:t>
            </w:r>
            <w:r>
              <w:rPr>
                <w:w w:val="110"/>
                <w:sz w:val="22"/>
              </w:rPr>
              <w:t>à</w:t>
            </w:r>
            <w:r>
              <w:rPr>
                <w:spacing w:val="9"/>
                <w:w w:val="110"/>
                <w:sz w:val="22"/>
              </w:rPr>
              <w:t> </w:t>
            </w:r>
            <w:r>
              <w:rPr>
                <w:w w:val="110"/>
                <w:sz w:val="22"/>
              </w:rPr>
              <w:t>50%</w:t>
            </w:r>
            <w:r>
              <w:rPr>
                <w:spacing w:val="14"/>
                <w:w w:val="110"/>
                <w:sz w:val="22"/>
              </w:rPr>
              <w:t> </w:t>
            </w:r>
            <w:r>
              <w:rPr>
                <w:w w:val="110"/>
                <w:sz w:val="22"/>
              </w:rPr>
              <w:t>;</w:t>
            </w:r>
          </w:p>
          <w:p>
            <w:pPr>
              <w:pStyle w:val="TableParagraph"/>
              <w:numPr>
                <w:ilvl w:val="0"/>
                <w:numId w:val="116"/>
              </w:numPr>
              <w:tabs>
                <w:tab w:pos="304" w:val="left" w:leader="none"/>
              </w:tabs>
              <w:spacing w:line="249" w:lineRule="auto" w:before="209" w:after="0"/>
              <w:ind w:left="97" w:right="103" w:firstLine="0"/>
              <w:jc w:val="left"/>
              <w:rPr>
                <w:sz w:val="22"/>
              </w:rPr>
            </w:pPr>
            <w:r>
              <w:rPr>
                <w:w w:val="110"/>
                <w:sz w:val="22"/>
              </w:rPr>
              <w:t>: si le taux est compris entre 50 et 70%</w:t>
            </w:r>
            <w:r>
              <w:rPr>
                <w:spacing w:val="22"/>
                <w:w w:val="110"/>
                <w:sz w:val="22"/>
              </w:rPr>
              <w:t> </w:t>
            </w:r>
            <w:r>
              <w:rPr>
                <w:w w:val="110"/>
                <w:sz w:val="22"/>
              </w:rPr>
              <w:t>;</w:t>
            </w:r>
          </w:p>
          <w:p>
            <w:pPr>
              <w:pStyle w:val="TableParagraph"/>
              <w:numPr>
                <w:ilvl w:val="0"/>
                <w:numId w:val="116"/>
              </w:numPr>
              <w:tabs>
                <w:tab w:pos="304" w:val="left" w:leader="none"/>
              </w:tabs>
              <w:spacing w:line="240" w:lineRule="auto" w:before="198" w:after="0"/>
              <w:ind w:left="304" w:right="0" w:hanging="207"/>
              <w:jc w:val="left"/>
              <w:rPr>
                <w:sz w:val="22"/>
              </w:rPr>
            </w:pPr>
            <w:r>
              <w:rPr>
                <w:w w:val="110"/>
                <w:sz w:val="22"/>
              </w:rPr>
              <w:t>: s’il est supérieur à</w:t>
            </w:r>
            <w:r>
              <w:rPr>
                <w:spacing w:val="6"/>
                <w:w w:val="110"/>
                <w:sz w:val="22"/>
              </w:rPr>
              <w:t> </w:t>
            </w:r>
            <w:r>
              <w:rPr>
                <w:w w:val="110"/>
                <w:sz w:val="22"/>
              </w:rPr>
              <w:t>75%.</w:t>
            </w:r>
          </w:p>
          <w:p>
            <w:pPr>
              <w:pStyle w:val="TableParagraph"/>
              <w:spacing w:before="156"/>
              <w:ind w:left="2275"/>
              <w:rPr>
                <w:rFonts w:ascii="TeX Gyre Bonum"/>
                <w:b/>
                <w:sz w:val="22"/>
              </w:rPr>
            </w:pPr>
            <w:r>
              <w:rPr>
                <w:rFonts w:ascii="TeX Gyre Bonum"/>
                <w:b/>
                <w:sz w:val="22"/>
              </w:rPr>
              <w:t>Note max : 2</w:t>
            </w:r>
          </w:p>
        </w:tc>
        <w:tc>
          <w:tcPr>
            <w:tcW w:w="2518" w:type="dxa"/>
          </w:tcPr>
          <w:p>
            <w:pPr>
              <w:pStyle w:val="TableParagraph"/>
              <w:spacing w:line="249" w:lineRule="auto" w:before="6"/>
              <w:ind w:left="95" w:right="100"/>
              <w:rPr>
                <w:sz w:val="22"/>
              </w:rPr>
            </w:pPr>
            <w:r>
              <w:rPr>
                <w:w w:val="110"/>
                <w:sz w:val="22"/>
              </w:rPr>
              <w:t>Budget de la Collectivité locale</w:t>
            </w:r>
          </w:p>
        </w:tc>
      </w:tr>
      <w:tr>
        <w:trPr>
          <w:trHeight w:val="2466" w:hRule="atLeast"/>
        </w:trPr>
        <w:tc>
          <w:tcPr>
            <w:tcW w:w="2367" w:type="dxa"/>
          </w:tcPr>
          <w:p>
            <w:pPr>
              <w:pStyle w:val="TableParagraph"/>
              <w:spacing w:line="247" w:lineRule="auto" w:before="6"/>
              <w:ind w:left="97" w:right="234"/>
              <w:rPr>
                <w:sz w:val="22"/>
              </w:rPr>
            </w:pPr>
            <w:r>
              <w:rPr>
                <w:w w:val="110"/>
                <w:sz w:val="22"/>
              </w:rPr>
              <w:t>2.3.11 : Pourcentage des recettes ordinaires allouées au financement des investissements (mouvements financiers)</w:t>
            </w:r>
          </w:p>
        </w:tc>
        <w:tc>
          <w:tcPr>
            <w:tcW w:w="3579" w:type="dxa"/>
          </w:tcPr>
          <w:p>
            <w:pPr>
              <w:pStyle w:val="TableParagraph"/>
              <w:spacing w:line="247" w:lineRule="auto" w:before="6"/>
              <w:ind w:left="97" w:right="139"/>
              <w:rPr>
                <w:sz w:val="22"/>
              </w:rPr>
            </w:pPr>
            <w:r>
              <w:rPr>
                <w:w w:val="110"/>
                <w:sz w:val="22"/>
              </w:rPr>
              <w:t>Cet indicateur mesure le pourcentage des recettes ordinaires allouées au financement des investissements de la commune.</w:t>
            </w:r>
          </w:p>
          <w:p>
            <w:pPr>
              <w:pStyle w:val="TableParagraph"/>
              <w:spacing w:line="249" w:lineRule="auto" w:before="206"/>
              <w:ind w:left="97"/>
              <w:rPr>
                <w:sz w:val="22"/>
              </w:rPr>
            </w:pPr>
            <w:r>
              <w:rPr>
                <w:w w:val="110"/>
                <w:sz w:val="22"/>
              </w:rPr>
              <w:t>C’est l’année N-1 qui est considérée</w:t>
            </w:r>
          </w:p>
        </w:tc>
        <w:tc>
          <w:tcPr>
            <w:tcW w:w="2374" w:type="dxa"/>
          </w:tcPr>
          <w:p>
            <w:pPr>
              <w:pStyle w:val="TableParagraph"/>
              <w:spacing w:before="0"/>
              <w:ind w:left="0"/>
              <w:rPr>
                <w:rFonts w:ascii="Times New Roman"/>
                <w:sz w:val="20"/>
              </w:rPr>
            </w:pPr>
          </w:p>
        </w:tc>
        <w:tc>
          <w:tcPr>
            <w:tcW w:w="3845" w:type="dxa"/>
          </w:tcPr>
          <w:p>
            <w:pPr>
              <w:pStyle w:val="TableParagraph"/>
              <w:numPr>
                <w:ilvl w:val="0"/>
                <w:numId w:val="117"/>
              </w:numPr>
              <w:tabs>
                <w:tab w:pos="304" w:val="left" w:leader="none"/>
              </w:tabs>
              <w:spacing w:line="240" w:lineRule="auto" w:before="6" w:after="0"/>
              <w:ind w:left="304" w:right="0" w:hanging="207"/>
              <w:jc w:val="left"/>
              <w:rPr>
                <w:sz w:val="22"/>
              </w:rPr>
            </w:pPr>
            <w:r>
              <w:rPr>
                <w:w w:val="110"/>
                <w:sz w:val="22"/>
              </w:rPr>
              <w:t>: si le</w:t>
            </w:r>
            <w:r>
              <w:rPr>
                <w:spacing w:val="30"/>
                <w:w w:val="110"/>
                <w:sz w:val="22"/>
              </w:rPr>
              <w:t> </w:t>
            </w:r>
            <w:r>
              <w:rPr>
                <w:w w:val="110"/>
                <w:sz w:val="22"/>
              </w:rPr>
              <w:t>taux est inférieur à 25%,</w:t>
            </w:r>
          </w:p>
          <w:p>
            <w:pPr>
              <w:pStyle w:val="TableParagraph"/>
              <w:numPr>
                <w:ilvl w:val="0"/>
                <w:numId w:val="117"/>
              </w:numPr>
              <w:tabs>
                <w:tab w:pos="304" w:val="left" w:leader="none"/>
              </w:tabs>
              <w:spacing w:line="247" w:lineRule="auto" w:before="209" w:after="0"/>
              <w:ind w:left="97" w:right="103" w:firstLine="0"/>
              <w:jc w:val="left"/>
              <w:rPr>
                <w:sz w:val="22"/>
              </w:rPr>
            </w:pPr>
            <w:r>
              <w:rPr>
                <w:w w:val="110"/>
                <w:sz w:val="22"/>
              </w:rPr>
              <w:t>: si le taux est compris entre 25 et 40% ; 2 : si le taux est supérieur à</w:t>
            </w:r>
            <w:r>
              <w:rPr>
                <w:spacing w:val="20"/>
                <w:w w:val="110"/>
                <w:sz w:val="22"/>
              </w:rPr>
              <w:t> </w:t>
            </w:r>
            <w:r>
              <w:rPr>
                <w:w w:val="110"/>
                <w:sz w:val="22"/>
              </w:rPr>
              <w:t>40%.</w:t>
            </w:r>
          </w:p>
          <w:p>
            <w:pPr>
              <w:pStyle w:val="TableParagraph"/>
              <w:spacing w:before="150"/>
              <w:ind w:left="2275"/>
              <w:rPr>
                <w:rFonts w:ascii="TeX Gyre Bonum"/>
                <w:b/>
                <w:sz w:val="22"/>
              </w:rPr>
            </w:pPr>
            <w:r>
              <w:rPr>
                <w:rFonts w:ascii="TeX Gyre Bonum"/>
                <w:b/>
                <w:sz w:val="22"/>
              </w:rPr>
              <w:t>Note max : 2</w:t>
            </w:r>
          </w:p>
        </w:tc>
        <w:tc>
          <w:tcPr>
            <w:tcW w:w="2518" w:type="dxa"/>
          </w:tcPr>
          <w:p>
            <w:pPr>
              <w:pStyle w:val="TableParagraph"/>
              <w:spacing w:line="249" w:lineRule="auto" w:before="6"/>
              <w:ind w:left="95" w:right="100"/>
              <w:rPr>
                <w:sz w:val="22"/>
              </w:rPr>
            </w:pPr>
            <w:r>
              <w:rPr>
                <w:w w:val="110"/>
                <w:sz w:val="22"/>
              </w:rPr>
              <w:t>Budget de la Collectivité locale</w:t>
            </w:r>
          </w:p>
        </w:tc>
      </w:tr>
      <w:tr>
        <w:trPr>
          <w:trHeight w:val="819" w:hRule="atLeast"/>
        </w:trPr>
        <w:tc>
          <w:tcPr>
            <w:tcW w:w="2367" w:type="dxa"/>
            <w:tcBorders>
              <w:bottom w:val="thinThickThinSmallGap" w:sz="6" w:space="0" w:color="823A0A"/>
            </w:tcBorders>
          </w:tcPr>
          <w:p>
            <w:pPr>
              <w:pStyle w:val="TableParagraph"/>
              <w:spacing w:line="247" w:lineRule="auto" w:before="6"/>
              <w:ind w:left="97" w:right="551"/>
              <w:rPr>
                <w:sz w:val="22"/>
              </w:rPr>
            </w:pPr>
            <w:r>
              <w:rPr>
                <w:w w:val="110"/>
                <w:sz w:val="22"/>
              </w:rPr>
              <w:t>2.3.12 : Pourcentage du budget de la</w:t>
            </w:r>
          </w:p>
        </w:tc>
        <w:tc>
          <w:tcPr>
            <w:tcW w:w="3579" w:type="dxa"/>
            <w:tcBorders>
              <w:bottom w:val="thinThickThinSmallGap" w:sz="6" w:space="0" w:color="823A0A"/>
            </w:tcBorders>
          </w:tcPr>
          <w:p>
            <w:pPr>
              <w:pStyle w:val="TableParagraph"/>
              <w:spacing w:line="247" w:lineRule="auto" w:before="6"/>
              <w:ind w:left="97"/>
              <w:rPr>
                <w:sz w:val="22"/>
              </w:rPr>
            </w:pPr>
            <w:r>
              <w:rPr>
                <w:w w:val="110"/>
                <w:sz w:val="22"/>
              </w:rPr>
              <w:t>Cet indicateur mesure le pourcentage du budget alloué</w:t>
            </w:r>
          </w:p>
        </w:tc>
        <w:tc>
          <w:tcPr>
            <w:tcW w:w="2374" w:type="dxa"/>
            <w:tcBorders>
              <w:bottom w:val="thinThickThinSmallGap" w:sz="6" w:space="0" w:color="823A0A"/>
            </w:tcBorders>
          </w:tcPr>
          <w:p>
            <w:pPr>
              <w:pStyle w:val="TableParagraph"/>
              <w:spacing w:before="0"/>
              <w:ind w:left="0"/>
              <w:rPr>
                <w:rFonts w:ascii="Times New Roman"/>
                <w:sz w:val="20"/>
              </w:rPr>
            </w:pPr>
          </w:p>
        </w:tc>
        <w:tc>
          <w:tcPr>
            <w:tcW w:w="3845" w:type="dxa"/>
            <w:tcBorders>
              <w:bottom w:val="thinThickThinSmallGap" w:sz="6" w:space="0" w:color="823A0A"/>
            </w:tcBorders>
          </w:tcPr>
          <w:p>
            <w:pPr>
              <w:pStyle w:val="TableParagraph"/>
              <w:spacing w:line="249" w:lineRule="auto" w:before="6"/>
              <w:ind w:left="97" w:right="550"/>
              <w:rPr>
                <w:sz w:val="22"/>
              </w:rPr>
            </w:pPr>
            <w:r>
              <w:rPr>
                <w:w w:val="110"/>
                <w:sz w:val="22"/>
              </w:rPr>
              <w:t>0 : si le taux est supérieur à 40%,</w:t>
            </w:r>
          </w:p>
        </w:tc>
        <w:tc>
          <w:tcPr>
            <w:tcW w:w="2518" w:type="dxa"/>
            <w:tcBorders>
              <w:bottom w:val="thinThickThinSmallGap" w:sz="6" w:space="0" w:color="823A0A"/>
            </w:tcBorders>
          </w:tcPr>
          <w:p>
            <w:pPr>
              <w:pStyle w:val="TableParagraph"/>
              <w:spacing w:line="249" w:lineRule="auto" w:before="6"/>
              <w:ind w:left="95" w:right="100"/>
              <w:rPr>
                <w:sz w:val="22"/>
              </w:rPr>
            </w:pPr>
            <w:r>
              <w:rPr>
                <w:w w:val="110"/>
                <w:sz w:val="22"/>
              </w:rPr>
              <w:t>Budget de la Collectivité locale</w:t>
            </w:r>
          </w:p>
        </w:tc>
      </w:tr>
    </w:tbl>
    <w:p>
      <w:pPr>
        <w:spacing w:after="0" w:line="249" w:lineRule="auto"/>
        <w:rPr>
          <w:sz w:val="22"/>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1435" w:hRule="atLeast"/>
        </w:trPr>
        <w:tc>
          <w:tcPr>
            <w:tcW w:w="2367" w:type="dxa"/>
            <w:tcBorders>
              <w:bottom w:val="thickThinMediumGap" w:sz="3" w:space="0" w:color="000000"/>
            </w:tcBorders>
          </w:tcPr>
          <w:p>
            <w:pPr>
              <w:pStyle w:val="TableParagraph"/>
              <w:spacing w:line="247" w:lineRule="auto" w:before="9"/>
              <w:ind w:left="97" w:right="200"/>
              <w:rPr>
                <w:sz w:val="22"/>
              </w:rPr>
            </w:pPr>
            <w:r>
              <w:rPr>
                <w:w w:val="110"/>
                <w:sz w:val="22"/>
              </w:rPr>
              <w:t>collectivité locale attribué aux dépenses de personnel</w:t>
            </w:r>
          </w:p>
        </w:tc>
        <w:tc>
          <w:tcPr>
            <w:tcW w:w="3579" w:type="dxa"/>
            <w:tcBorders>
              <w:bottom w:val="thickThinMediumGap" w:sz="3" w:space="0" w:color="000000"/>
            </w:tcBorders>
          </w:tcPr>
          <w:p>
            <w:pPr>
              <w:pStyle w:val="TableParagraph"/>
              <w:spacing w:line="249" w:lineRule="auto" w:before="9"/>
              <w:ind w:left="97" w:right="139"/>
              <w:rPr>
                <w:sz w:val="22"/>
              </w:rPr>
            </w:pPr>
            <w:r>
              <w:rPr>
                <w:w w:val="110"/>
                <w:sz w:val="22"/>
              </w:rPr>
              <w:t>aux dépenses de personnel de la commune.</w:t>
            </w:r>
          </w:p>
          <w:p>
            <w:pPr>
              <w:pStyle w:val="TableParagraph"/>
              <w:spacing w:line="249" w:lineRule="auto" w:before="195"/>
              <w:ind w:left="97"/>
              <w:rPr>
                <w:sz w:val="22"/>
              </w:rPr>
            </w:pPr>
            <w:r>
              <w:rPr>
                <w:w w:val="110"/>
                <w:sz w:val="22"/>
              </w:rPr>
              <w:t>C’est l’année N-1 qui est considérée</w:t>
            </w:r>
          </w:p>
        </w:tc>
        <w:tc>
          <w:tcPr>
            <w:tcW w:w="2374" w:type="dxa"/>
            <w:tcBorders>
              <w:bottom w:val="thickThinMediumGap" w:sz="3" w:space="0" w:color="000000"/>
            </w:tcBorders>
          </w:tcPr>
          <w:p>
            <w:pPr>
              <w:pStyle w:val="TableParagraph"/>
              <w:spacing w:before="0"/>
              <w:ind w:left="0"/>
              <w:rPr>
                <w:rFonts w:ascii="Times New Roman"/>
                <w:sz w:val="20"/>
              </w:rPr>
            </w:pPr>
          </w:p>
        </w:tc>
        <w:tc>
          <w:tcPr>
            <w:tcW w:w="3845" w:type="dxa"/>
            <w:tcBorders>
              <w:bottom w:val="thickThinMediumGap" w:sz="3" w:space="0" w:color="000000"/>
            </w:tcBorders>
          </w:tcPr>
          <w:p>
            <w:pPr>
              <w:pStyle w:val="TableParagraph"/>
              <w:spacing w:line="249" w:lineRule="auto" w:before="9"/>
              <w:ind w:left="97" w:right="38"/>
              <w:rPr>
                <w:sz w:val="22"/>
              </w:rPr>
            </w:pPr>
            <w:r>
              <w:rPr>
                <w:w w:val="115"/>
                <w:sz w:val="22"/>
              </w:rPr>
              <w:t>1 : si le taux est inférieur ou égal à 40.</w:t>
            </w:r>
          </w:p>
          <w:p>
            <w:pPr>
              <w:pStyle w:val="TableParagraph"/>
              <w:spacing w:before="146"/>
              <w:ind w:left="2275"/>
              <w:rPr>
                <w:rFonts w:ascii="TeX Gyre Bonum"/>
                <w:b/>
                <w:sz w:val="22"/>
              </w:rPr>
            </w:pPr>
            <w:r>
              <w:rPr>
                <w:rFonts w:ascii="TeX Gyre Bonum"/>
                <w:b/>
                <w:sz w:val="22"/>
              </w:rPr>
              <w:t>Note max : 1</w:t>
            </w:r>
          </w:p>
        </w:tc>
        <w:tc>
          <w:tcPr>
            <w:tcW w:w="2518" w:type="dxa"/>
            <w:tcBorders>
              <w:bottom w:val="thickThinMediumGap" w:sz="3" w:space="0" w:color="000000"/>
            </w:tcBorders>
          </w:tcPr>
          <w:p>
            <w:pPr>
              <w:pStyle w:val="TableParagraph"/>
              <w:spacing w:before="0"/>
              <w:ind w:left="0"/>
              <w:rPr>
                <w:rFonts w:ascii="Times New Roman"/>
                <w:sz w:val="20"/>
              </w:rPr>
            </w:pPr>
          </w:p>
        </w:tc>
      </w:tr>
      <w:tr>
        <w:trPr>
          <w:trHeight w:val="459" w:hRule="atLeast"/>
        </w:trPr>
        <w:tc>
          <w:tcPr>
            <w:tcW w:w="14683" w:type="dxa"/>
            <w:gridSpan w:val="5"/>
            <w:tcBorders>
              <w:bottom w:val="thickThinMediumGap" w:sz="3" w:space="0" w:color="000000"/>
            </w:tcBorders>
            <w:shd w:val="clear" w:color="auto" w:fill="A4A4A4"/>
          </w:tcPr>
          <w:p>
            <w:pPr>
              <w:pStyle w:val="TableParagraph"/>
              <w:spacing w:line="277" w:lineRule="exact" w:before="0"/>
              <w:ind w:left="2325" w:right="2320"/>
              <w:jc w:val="center"/>
              <w:rPr>
                <w:rFonts w:ascii="TeX Gyre Bonum"/>
                <w:b/>
                <w:sz w:val="22"/>
              </w:rPr>
            </w:pPr>
            <w:r>
              <w:rPr>
                <w:rFonts w:ascii="TeX Gyre Bonum"/>
                <w:b/>
                <w:sz w:val="22"/>
              </w:rPr>
              <w:t>Domaine 3 : Participation citoyenne dans la gestion des affaires locales</w:t>
            </w:r>
          </w:p>
        </w:tc>
      </w:tr>
      <w:tr>
        <w:trPr>
          <w:trHeight w:val="456" w:hRule="atLeast"/>
        </w:trPr>
        <w:tc>
          <w:tcPr>
            <w:tcW w:w="14683" w:type="dxa"/>
            <w:gridSpan w:val="5"/>
            <w:shd w:val="clear" w:color="auto" w:fill="FFFF00"/>
          </w:tcPr>
          <w:p>
            <w:pPr>
              <w:pStyle w:val="TableParagraph"/>
              <w:spacing w:before="5"/>
              <w:ind w:left="2323" w:right="2320"/>
              <w:jc w:val="center"/>
              <w:rPr>
                <w:sz w:val="22"/>
              </w:rPr>
            </w:pPr>
            <w:r>
              <w:rPr>
                <w:w w:val="110"/>
                <w:sz w:val="22"/>
              </w:rPr>
              <w:t>Critère 3.1 : Cadre institutionnel de la participation et accès à l’information</w:t>
            </w:r>
          </w:p>
        </w:tc>
      </w:tr>
      <w:tr>
        <w:trPr>
          <w:trHeight w:val="2608" w:hRule="atLeast"/>
        </w:trPr>
        <w:tc>
          <w:tcPr>
            <w:tcW w:w="2367" w:type="dxa"/>
          </w:tcPr>
          <w:p>
            <w:pPr>
              <w:pStyle w:val="TableParagraph"/>
              <w:spacing w:line="247" w:lineRule="auto" w:before="7"/>
              <w:ind w:left="97" w:right="294"/>
              <w:rPr>
                <w:sz w:val="22"/>
              </w:rPr>
            </w:pPr>
            <w:r>
              <w:rPr>
                <w:w w:val="110"/>
                <w:sz w:val="22"/>
              </w:rPr>
              <w:t>3.1.1 Existence d'un cadre de participation citoyenne fonctionnel au niveau de la commune</w:t>
            </w:r>
          </w:p>
        </w:tc>
        <w:tc>
          <w:tcPr>
            <w:tcW w:w="3579" w:type="dxa"/>
          </w:tcPr>
          <w:p>
            <w:pPr>
              <w:pStyle w:val="TableParagraph"/>
              <w:spacing w:line="247" w:lineRule="auto" w:before="7"/>
              <w:ind w:left="97" w:right="260"/>
              <w:rPr>
                <w:sz w:val="22"/>
              </w:rPr>
            </w:pPr>
            <w:r>
              <w:rPr>
                <w:w w:val="110"/>
                <w:sz w:val="22"/>
              </w:rPr>
              <w:t>Cet indicateur mesure l’existence et la fonctionnalité d’un cadre de participation citoyenne au sein de la commune.</w:t>
            </w:r>
          </w:p>
          <w:p>
            <w:pPr>
              <w:pStyle w:val="TableParagraph"/>
              <w:spacing w:line="249" w:lineRule="auto" w:before="203"/>
              <w:ind w:left="97"/>
              <w:rPr>
                <w:sz w:val="22"/>
              </w:rPr>
            </w:pPr>
            <w:r>
              <w:rPr>
                <w:w w:val="110"/>
                <w:sz w:val="22"/>
              </w:rPr>
              <w:t>C’est l’année N qui </w:t>
            </w:r>
            <w:r>
              <w:rPr>
                <w:spacing w:val="-4"/>
                <w:w w:val="110"/>
                <w:sz w:val="22"/>
              </w:rPr>
              <w:t>est </w:t>
            </w:r>
            <w:r>
              <w:rPr>
                <w:w w:val="110"/>
                <w:sz w:val="22"/>
              </w:rPr>
              <w:t>considérée</w:t>
            </w:r>
          </w:p>
        </w:tc>
        <w:tc>
          <w:tcPr>
            <w:tcW w:w="2374" w:type="dxa"/>
          </w:tcPr>
          <w:p>
            <w:pPr>
              <w:pStyle w:val="TableParagraph"/>
              <w:spacing w:line="249" w:lineRule="auto" w:before="7"/>
              <w:ind w:left="95"/>
              <w:rPr>
                <w:sz w:val="22"/>
              </w:rPr>
            </w:pPr>
            <w:r>
              <w:rPr>
                <w:w w:val="105"/>
                <w:sz w:val="22"/>
              </w:rPr>
              <w:t>CGCL : Article 6, Article 83)</w:t>
            </w:r>
          </w:p>
        </w:tc>
        <w:tc>
          <w:tcPr>
            <w:tcW w:w="3845" w:type="dxa"/>
          </w:tcPr>
          <w:p>
            <w:pPr>
              <w:pStyle w:val="TableParagraph"/>
              <w:numPr>
                <w:ilvl w:val="0"/>
                <w:numId w:val="118"/>
              </w:numPr>
              <w:tabs>
                <w:tab w:pos="304" w:val="left" w:leader="none"/>
              </w:tabs>
              <w:spacing w:line="240" w:lineRule="auto" w:before="7" w:after="0"/>
              <w:ind w:left="304" w:right="0" w:hanging="207"/>
              <w:jc w:val="left"/>
              <w:rPr>
                <w:sz w:val="22"/>
              </w:rPr>
            </w:pPr>
            <w:r>
              <w:rPr>
                <w:w w:val="110"/>
                <w:sz w:val="22"/>
              </w:rPr>
              <w:t>: si aucun cadre n’existe</w:t>
            </w:r>
            <w:r>
              <w:rPr>
                <w:spacing w:val="10"/>
                <w:w w:val="110"/>
                <w:sz w:val="22"/>
              </w:rPr>
              <w:t> </w:t>
            </w:r>
            <w:r>
              <w:rPr>
                <w:w w:val="110"/>
                <w:sz w:val="22"/>
              </w:rPr>
              <w:t>;</w:t>
            </w:r>
          </w:p>
          <w:p>
            <w:pPr>
              <w:pStyle w:val="TableParagraph"/>
              <w:numPr>
                <w:ilvl w:val="0"/>
                <w:numId w:val="118"/>
              </w:numPr>
              <w:tabs>
                <w:tab w:pos="304" w:val="left" w:leader="none"/>
              </w:tabs>
              <w:spacing w:line="249" w:lineRule="auto" w:before="208" w:after="0"/>
              <w:ind w:left="97" w:right="377" w:firstLine="0"/>
              <w:jc w:val="left"/>
              <w:rPr>
                <w:sz w:val="22"/>
              </w:rPr>
            </w:pPr>
            <w:r>
              <w:rPr>
                <w:w w:val="110"/>
                <w:sz w:val="22"/>
              </w:rPr>
              <w:t>: si le cadre existe mais ne se réunit pas</w:t>
            </w:r>
            <w:r>
              <w:rPr>
                <w:spacing w:val="23"/>
                <w:w w:val="110"/>
                <w:sz w:val="22"/>
              </w:rPr>
              <w:t> </w:t>
            </w:r>
            <w:r>
              <w:rPr>
                <w:w w:val="110"/>
                <w:sz w:val="22"/>
              </w:rPr>
              <w:t>;</w:t>
            </w:r>
          </w:p>
          <w:p>
            <w:pPr>
              <w:pStyle w:val="TableParagraph"/>
              <w:numPr>
                <w:ilvl w:val="0"/>
                <w:numId w:val="118"/>
              </w:numPr>
              <w:tabs>
                <w:tab w:pos="304" w:val="left" w:leader="none"/>
              </w:tabs>
              <w:spacing w:line="247" w:lineRule="auto" w:before="198" w:after="0"/>
              <w:ind w:left="97" w:right="511" w:firstLine="0"/>
              <w:jc w:val="left"/>
              <w:rPr>
                <w:sz w:val="22"/>
              </w:rPr>
            </w:pPr>
            <w:r>
              <w:rPr>
                <w:w w:val="110"/>
                <w:sz w:val="22"/>
              </w:rPr>
              <w:t>: si le cadre de participation existe, se réunit et fait des propositions au</w:t>
            </w:r>
            <w:r>
              <w:rPr>
                <w:spacing w:val="21"/>
                <w:w w:val="110"/>
                <w:sz w:val="22"/>
              </w:rPr>
              <w:t> </w:t>
            </w:r>
            <w:r>
              <w:rPr>
                <w:w w:val="110"/>
                <w:sz w:val="22"/>
              </w:rPr>
              <w:t>conseil.</w:t>
            </w:r>
          </w:p>
          <w:p>
            <w:pPr>
              <w:pStyle w:val="TableParagraph"/>
              <w:spacing w:before="150"/>
              <w:ind w:left="2275"/>
              <w:rPr>
                <w:rFonts w:ascii="TeX Gyre Bonum"/>
                <w:b/>
                <w:sz w:val="22"/>
              </w:rPr>
            </w:pPr>
            <w:r>
              <w:rPr>
                <w:rFonts w:ascii="TeX Gyre Bonum"/>
                <w:b/>
                <w:sz w:val="22"/>
              </w:rPr>
              <w:t>Note max : 2</w:t>
            </w:r>
          </w:p>
        </w:tc>
        <w:tc>
          <w:tcPr>
            <w:tcW w:w="2518" w:type="dxa"/>
          </w:tcPr>
          <w:p>
            <w:pPr>
              <w:pStyle w:val="TableParagraph"/>
              <w:spacing w:line="247" w:lineRule="auto" w:before="7"/>
              <w:ind w:left="95" w:right="404"/>
              <w:rPr>
                <w:sz w:val="22"/>
              </w:rPr>
            </w:pPr>
            <w:r>
              <w:rPr>
                <w:w w:val="110"/>
                <w:sz w:val="22"/>
              </w:rPr>
              <w:t>Procès-verbaux de réunion du cadre participation citoyenne</w:t>
            </w:r>
          </w:p>
        </w:tc>
      </w:tr>
      <w:tr>
        <w:trPr>
          <w:trHeight w:val="4101" w:hRule="atLeast"/>
        </w:trPr>
        <w:tc>
          <w:tcPr>
            <w:tcW w:w="2367" w:type="dxa"/>
          </w:tcPr>
          <w:p>
            <w:pPr>
              <w:pStyle w:val="TableParagraph"/>
              <w:spacing w:line="247" w:lineRule="auto" w:before="7"/>
              <w:ind w:left="97" w:right="200"/>
              <w:rPr>
                <w:sz w:val="22"/>
              </w:rPr>
            </w:pPr>
            <w:r>
              <w:rPr>
                <w:w w:val="110"/>
                <w:sz w:val="22"/>
              </w:rPr>
              <w:t>3.1.2 Existence et Fonctionnement des comités de gestion des infrastructures réalisées</w:t>
            </w:r>
          </w:p>
        </w:tc>
        <w:tc>
          <w:tcPr>
            <w:tcW w:w="3579" w:type="dxa"/>
          </w:tcPr>
          <w:p>
            <w:pPr>
              <w:pStyle w:val="TableParagraph"/>
              <w:spacing w:line="247" w:lineRule="auto" w:before="7"/>
              <w:ind w:left="97" w:right="104"/>
              <w:rPr>
                <w:sz w:val="22"/>
              </w:rPr>
            </w:pPr>
            <w:r>
              <w:rPr>
                <w:w w:val="110"/>
                <w:sz w:val="22"/>
              </w:rPr>
              <w:t>Cet indicateur mesure le fonctionnement des comités de gestion des infrastructures réalisées.</w:t>
            </w:r>
          </w:p>
          <w:p>
            <w:pPr>
              <w:pStyle w:val="TableParagraph"/>
              <w:spacing w:line="249" w:lineRule="auto" w:before="203"/>
              <w:ind w:left="97"/>
              <w:rPr>
                <w:sz w:val="22"/>
              </w:rPr>
            </w:pPr>
            <w:r>
              <w:rPr>
                <w:w w:val="110"/>
                <w:sz w:val="22"/>
              </w:rPr>
              <w:t>C’est l’année N-1 qui est considérée</w:t>
            </w:r>
          </w:p>
        </w:tc>
        <w:tc>
          <w:tcPr>
            <w:tcW w:w="2374" w:type="dxa"/>
          </w:tcPr>
          <w:p>
            <w:pPr>
              <w:pStyle w:val="TableParagraph"/>
              <w:spacing w:before="0"/>
              <w:ind w:left="0"/>
              <w:rPr>
                <w:rFonts w:ascii="Times New Roman"/>
                <w:sz w:val="20"/>
              </w:rPr>
            </w:pPr>
          </w:p>
        </w:tc>
        <w:tc>
          <w:tcPr>
            <w:tcW w:w="3845" w:type="dxa"/>
          </w:tcPr>
          <w:p>
            <w:pPr>
              <w:pStyle w:val="TableParagraph"/>
              <w:numPr>
                <w:ilvl w:val="0"/>
                <w:numId w:val="119"/>
              </w:numPr>
              <w:tabs>
                <w:tab w:pos="304" w:val="left" w:leader="none"/>
              </w:tabs>
              <w:spacing w:line="249" w:lineRule="auto" w:before="7" w:after="0"/>
              <w:ind w:left="97" w:right="268" w:firstLine="0"/>
              <w:jc w:val="left"/>
              <w:rPr>
                <w:sz w:val="22"/>
              </w:rPr>
            </w:pPr>
            <w:r>
              <w:rPr>
                <w:w w:val="110"/>
                <w:sz w:val="22"/>
              </w:rPr>
              <w:t>: si moins de 50% des comités se réunissent</w:t>
            </w:r>
            <w:r>
              <w:rPr>
                <w:spacing w:val="26"/>
                <w:w w:val="110"/>
                <w:sz w:val="22"/>
              </w:rPr>
              <w:t> </w:t>
            </w:r>
            <w:r>
              <w:rPr>
                <w:w w:val="110"/>
                <w:sz w:val="22"/>
              </w:rPr>
              <w:t>;</w:t>
            </w:r>
          </w:p>
          <w:p>
            <w:pPr>
              <w:pStyle w:val="TableParagraph"/>
              <w:numPr>
                <w:ilvl w:val="0"/>
                <w:numId w:val="119"/>
              </w:numPr>
              <w:tabs>
                <w:tab w:pos="304" w:val="left" w:leader="none"/>
              </w:tabs>
              <w:spacing w:line="247" w:lineRule="auto" w:before="197" w:after="0"/>
              <w:ind w:left="97" w:right="973" w:firstLine="0"/>
              <w:jc w:val="left"/>
              <w:rPr>
                <w:sz w:val="22"/>
              </w:rPr>
            </w:pPr>
            <w:r>
              <w:rPr>
                <w:w w:val="110"/>
                <w:sz w:val="22"/>
              </w:rPr>
              <w:t>: si entre 50 et 75% des comités de gestion se réunissent</w:t>
            </w:r>
            <w:r>
              <w:rPr>
                <w:spacing w:val="12"/>
                <w:w w:val="110"/>
                <w:sz w:val="22"/>
              </w:rPr>
              <w:t> </w:t>
            </w:r>
            <w:r>
              <w:rPr>
                <w:w w:val="110"/>
                <w:sz w:val="22"/>
              </w:rPr>
              <w:t>;</w:t>
            </w:r>
          </w:p>
          <w:p>
            <w:pPr>
              <w:pStyle w:val="TableParagraph"/>
              <w:numPr>
                <w:ilvl w:val="0"/>
                <w:numId w:val="119"/>
              </w:numPr>
              <w:tabs>
                <w:tab w:pos="304" w:val="left" w:leader="none"/>
              </w:tabs>
              <w:spacing w:line="249" w:lineRule="auto" w:before="202" w:after="0"/>
              <w:ind w:left="97" w:right="138" w:firstLine="0"/>
              <w:jc w:val="left"/>
              <w:rPr>
                <w:sz w:val="22"/>
              </w:rPr>
            </w:pPr>
            <w:r>
              <w:rPr>
                <w:w w:val="110"/>
                <w:sz w:val="22"/>
              </w:rPr>
              <w:t>: si plus de 75% des comités de gestion se réunissent</w:t>
            </w:r>
            <w:r>
              <w:rPr>
                <w:spacing w:val="38"/>
                <w:w w:val="110"/>
                <w:sz w:val="22"/>
              </w:rPr>
              <w:t> </w:t>
            </w:r>
            <w:r>
              <w:rPr>
                <w:w w:val="110"/>
                <w:sz w:val="22"/>
              </w:rPr>
              <w:t>;</w:t>
            </w:r>
          </w:p>
          <w:p>
            <w:pPr>
              <w:pStyle w:val="TableParagraph"/>
              <w:numPr>
                <w:ilvl w:val="0"/>
                <w:numId w:val="119"/>
              </w:numPr>
              <w:tabs>
                <w:tab w:pos="304" w:val="left" w:leader="none"/>
              </w:tabs>
              <w:spacing w:line="247" w:lineRule="auto" w:before="195" w:after="0"/>
              <w:ind w:left="97" w:right="138" w:firstLine="0"/>
              <w:jc w:val="left"/>
              <w:rPr>
                <w:sz w:val="22"/>
              </w:rPr>
            </w:pPr>
            <w:r>
              <w:rPr>
                <w:w w:val="110"/>
                <w:sz w:val="22"/>
              </w:rPr>
              <w:t>: si plus de 75% des comités de gestion se réunissent et établissent leurs comptes de gestion.</w:t>
            </w:r>
          </w:p>
          <w:p>
            <w:pPr>
              <w:pStyle w:val="TableParagraph"/>
              <w:spacing w:before="153"/>
              <w:ind w:left="2275"/>
              <w:rPr>
                <w:rFonts w:ascii="TeX Gyre Bonum"/>
                <w:b/>
                <w:sz w:val="22"/>
              </w:rPr>
            </w:pPr>
            <w:r>
              <w:rPr>
                <w:rFonts w:ascii="TeX Gyre Bonum"/>
                <w:b/>
                <w:sz w:val="22"/>
              </w:rPr>
              <w:t>Note max : 3</w:t>
            </w:r>
          </w:p>
        </w:tc>
        <w:tc>
          <w:tcPr>
            <w:tcW w:w="2518" w:type="dxa"/>
          </w:tcPr>
          <w:p>
            <w:pPr>
              <w:pStyle w:val="TableParagraph"/>
              <w:spacing w:line="249" w:lineRule="auto" w:before="7"/>
              <w:ind w:left="95" w:right="100"/>
              <w:rPr>
                <w:sz w:val="22"/>
              </w:rPr>
            </w:pPr>
            <w:r>
              <w:rPr>
                <w:w w:val="110"/>
                <w:sz w:val="22"/>
              </w:rPr>
              <w:t>Procès-verbaux de réunion des comités de gestion</w:t>
            </w:r>
          </w:p>
        </w:tc>
      </w:tr>
    </w:tbl>
    <w:p>
      <w:pPr>
        <w:pStyle w:val="BodyText"/>
        <w:spacing w:before="11"/>
        <w:rPr>
          <w:rFonts w:ascii="TeX Gyre Bonum"/>
          <w:b/>
          <w:sz w:val="15"/>
        </w:rPr>
      </w:pPr>
      <w:r>
        <w:rPr/>
        <w:pict>
          <v:shape style="position:absolute;margin-left:48.240002pt;margin-top:13.480967pt;width:738.6pt;height:4.45pt;mso-position-horizontal-relative:page;mso-position-vertical-relative:paragraph;z-index:-15612416;mso-wrap-distance-left:0;mso-wrap-distance-right:0" coordorigin="965,270" coordsize="14772,89" path="m15737,344l965,344,965,358,15737,358,15737,344xm15737,270l965,270,965,330,15737,330,15737,270xe" filled="true" fillcolor="#823a0a" stroked="false">
            <v:path arrowok="t"/>
            <v:fill type="solid"/>
            <w10:wrap type="topAndBottom"/>
          </v:shape>
        </w:pict>
      </w:r>
    </w:p>
    <w:p>
      <w:pPr>
        <w:spacing w:after="0"/>
        <w:rPr>
          <w:rFonts w:ascii="TeX Gyre Bonum"/>
          <w:sz w:val="15"/>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2726" w:hRule="atLeast"/>
        </w:trPr>
        <w:tc>
          <w:tcPr>
            <w:tcW w:w="2367" w:type="dxa"/>
          </w:tcPr>
          <w:p>
            <w:pPr>
              <w:pStyle w:val="TableParagraph"/>
              <w:spacing w:line="247" w:lineRule="auto" w:before="9"/>
              <w:ind w:left="97" w:right="115"/>
              <w:rPr>
                <w:sz w:val="22"/>
              </w:rPr>
            </w:pPr>
            <w:r>
              <w:rPr>
                <w:w w:val="110"/>
                <w:sz w:val="22"/>
              </w:rPr>
              <w:t>3.1.3 : Présentation publique du bilan d'exécution budgétaire (conseil et autres citoyens)</w:t>
            </w:r>
          </w:p>
        </w:tc>
        <w:tc>
          <w:tcPr>
            <w:tcW w:w="3579" w:type="dxa"/>
          </w:tcPr>
          <w:p>
            <w:pPr>
              <w:pStyle w:val="TableParagraph"/>
              <w:spacing w:line="247" w:lineRule="auto" w:before="9"/>
              <w:ind w:left="97" w:right="139"/>
              <w:rPr>
                <w:sz w:val="22"/>
              </w:rPr>
            </w:pPr>
            <w:r>
              <w:rPr>
                <w:w w:val="110"/>
                <w:sz w:val="22"/>
              </w:rPr>
              <w:t>Cet indicateur mesure la lecture du bilan d’exécution de la commune en public. Cette présentation se fait devant le conseil et les citoyens et doit faire l’objet d’une bonne publicité.</w:t>
            </w:r>
          </w:p>
          <w:p>
            <w:pPr>
              <w:pStyle w:val="TableParagraph"/>
              <w:spacing w:line="249" w:lineRule="auto" w:before="204"/>
              <w:ind w:left="97"/>
              <w:rPr>
                <w:sz w:val="22"/>
              </w:rPr>
            </w:pPr>
            <w:r>
              <w:rPr>
                <w:w w:val="110"/>
                <w:sz w:val="22"/>
              </w:rPr>
              <w:t>C’est l’année N-1 qui est considérée</w:t>
            </w:r>
          </w:p>
        </w:tc>
        <w:tc>
          <w:tcPr>
            <w:tcW w:w="2374" w:type="dxa"/>
          </w:tcPr>
          <w:p>
            <w:pPr>
              <w:pStyle w:val="TableParagraph"/>
              <w:spacing w:before="0"/>
              <w:ind w:left="0"/>
              <w:rPr>
                <w:rFonts w:ascii="Times New Roman"/>
                <w:sz w:val="20"/>
              </w:rPr>
            </w:pPr>
          </w:p>
        </w:tc>
        <w:tc>
          <w:tcPr>
            <w:tcW w:w="3845" w:type="dxa"/>
          </w:tcPr>
          <w:p>
            <w:pPr>
              <w:pStyle w:val="TableParagraph"/>
              <w:spacing w:line="249" w:lineRule="auto" w:before="9"/>
              <w:ind w:left="97" w:right="254"/>
              <w:rPr>
                <w:sz w:val="22"/>
              </w:rPr>
            </w:pPr>
            <w:r>
              <w:rPr>
                <w:w w:val="110"/>
                <w:sz w:val="22"/>
              </w:rPr>
              <w:t>0 : si le bilan d’exécution n’est pas lu en public ;</w:t>
            </w:r>
          </w:p>
          <w:p>
            <w:pPr>
              <w:pStyle w:val="TableParagraph"/>
              <w:spacing w:before="198"/>
              <w:ind w:left="97"/>
              <w:rPr>
                <w:sz w:val="22"/>
              </w:rPr>
            </w:pPr>
            <w:r>
              <w:rPr>
                <w:w w:val="110"/>
                <w:sz w:val="22"/>
              </w:rPr>
              <w:t>3 : si le bilan est lu en public.</w:t>
            </w:r>
          </w:p>
          <w:p>
            <w:pPr>
              <w:pStyle w:val="TableParagraph"/>
              <w:spacing w:before="154"/>
              <w:ind w:left="2275"/>
              <w:rPr>
                <w:rFonts w:ascii="TeX Gyre Bonum"/>
                <w:b/>
                <w:sz w:val="22"/>
              </w:rPr>
            </w:pPr>
            <w:r>
              <w:rPr>
                <w:rFonts w:ascii="TeX Gyre Bonum"/>
                <w:b/>
                <w:sz w:val="22"/>
              </w:rPr>
              <w:t>Note max : 3</w:t>
            </w:r>
          </w:p>
        </w:tc>
        <w:tc>
          <w:tcPr>
            <w:tcW w:w="2518" w:type="dxa"/>
          </w:tcPr>
          <w:p>
            <w:pPr>
              <w:pStyle w:val="TableParagraph"/>
              <w:spacing w:line="247" w:lineRule="auto" w:before="9"/>
              <w:ind w:left="95" w:right="346"/>
              <w:rPr>
                <w:sz w:val="22"/>
              </w:rPr>
            </w:pPr>
            <w:r>
              <w:rPr>
                <w:w w:val="110"/>
                <w:sz w:val="22"/>
              </w:rPr>
              <w:t>Procès-verbal de la réunion, liste des participants</w:t>
            </w:r>
          </w:p>
        </w:tc>
      </w:tr>
      <w:tr>
        <w:trPr>
          <w:trHeight w:val="1892" w:hRule="atLeast"/>
        </w:trPr>
        <w:tc>
          <w:tcPr>
            <w:tcW w:w="2367" w:type="dxa"/>
          </w:tcPr>
          <w:p>
            <w:pPr>
              <w:pStyle w:val="TableParagraph"/>
              <w:spacing w:line="247" w:lineRule="auto" w:before="6"/>
              <w:ind w:left="97" w:right="200"/>
              <w:rPr>
                <w:sz w:val="22"/>
              </w:rPr>
            </w:pPr>
            <w:r>
              <w:rPr>
                <w:w w:val="110"/>
                <w:sz w:val="22"/>
              </w:rPr>
              <w:t>3.1.4 : Publication des délibérations du conseil municipal</w:t>
            </w:r>
          </w:p>
        </w:tc>
        <w:tc>
          <w:tcPr>
            <w:tcW w:w="3579" w:type="dxa"/>
          </w:tcPr>
          <w:p>
            <w:pPr>
              <w:pStyle w:val="TableParagraph"/>
              <w:spacing w:line="249" w:lineRule="auto" w:before="6"/>
              <w:ind w:left="97" w:right="139"/>
              <w:rPr>
                <w:sz w:val="22"/>
              </w:rPr>
            </w:pPr>
            <w:r>
              <w:rPr>
                <w:w w:val="110"/>
                <w:sz w:val="22"/>
              </w:rPr>
              <w:t>Cet indicateur mesure la publication des délibérations du Conseil municipal.</w:t>
            </w:r>
          </w:p>
          <w:p>
            <w:pPr>
              <w:pStyle w:val="TableParagraph"/>
              <w:spacing w:line="249" w:lineRule="auto" w:before="195"/>
              <w:ind w:left="97"/>
              <w:rPr>
                <w:sz w:val="22"/>
              </w:rPr>
            </w:pPr>
            <w:r>
              <w:rPr>
                <w:w w:val="110"/>
                <w:sz w:val="22"/>
              </w:rPr>
              <w:t>C’est l’année N-1 qui est considérée</w:t>
            </w:r>
          </w:p>
        </w:tc>
        <w:tc>
          <w:tcPr>
            <w:tcW w:w="2374" w:type="dxa"/>
          </w:tcPr>
          <w:p>
            <w:pPr>
              <w:pStyle w:val="TableParagraph"/>
              <w:spacing w:before="9"/>
              <w:ind w:left="95"/>
              <w:rPr>
                <w:sz w:val="22"/>
              </w:rPr>
            </w:pPr>
            <w:r>
              <w:rPr>
                <w:w w:val="110"/>
                <w:sz w:val="22"/>
              </w:rPr>
              <w:t>CGCL : Article 154</w:t>
            </w:r>
          </w:p>
        </w:tc>
        <w:tc>
          <w:tcPr>
            <w:tcW w:w="3845" w:type="dxa"/>
          </w:tcPr>
          <w:p>
            <w:pPr>
              <w:pStyle w:val="TableParagraph"/>
              <w:spacing w:line="249" w:lineRule="auto" w:before="6"/>
              <w:ind w:left="97" w:right="254"/>
              <w:rPr>
                <w:sz w:val="22"/>
              </w:rPr>
            </w:pPr>
            <w:r>
              <w:rPr>
                <w:w w:val="110"/>
                <w:sz w:val="22"/>
              </w:rPr>
              <w:t>0 : si les délibérations ne sont pas publiées,</w:t>
            </w:r>
          </w:p>
          <w:p>
            <w:pPr>
              <w:pStyle w:val="TableParagraph"/>
              <w:spacing w:line="249" w:lineRule="auto" w:before="198"/>
              <w:ind w:left="97" w:right="550"/>
              <w:rPr>
                <w:sz w:val="22"/>
              </w:rPr>
            </w:pPr>
            <w:r>
              <w:rPr>
                <w:w w:val="110"/>
                <w:sz w:val="22"/>
              </w:rPr>
              <w:t>3 : si elles font l’objet de publication.</w:t>
            </w:r>
          </w:p>
          <w:p>
            <w:pPr>
              <w:pStyle w:val="TableParagraph"/>
              <w:spacing w:before="146"/>
              <w:ind w:left="2275"/>
              <w:rPr>
                <w:rFonts w:ascii="TeX Gyre Bonum"/>
                <w:b/>
                <w:sz w:val="22"/>
              </w:rPr>
            </w:pPr>
            <w:r>
              <w:rPr>
                <w:rFonts w:ascii="TeX Gyre Bonum"/>
                <w:b/>
                <w:sz w:val="22"/>
              </w:rPr>
              <w:t>Note max : 3</w:t>
            </w:r>
          </w:p>
        </w:tc>
        <w:tc>
          <w:tcPr>
            <w:tcW w:w="2518" w:type="dxa"/>
          </w:tcPr>
          <w:p>
            <w:pPr>
              <w:pStyle w:val="TableParagraph"/>
              <w:spacing w:before="9"/>
              <w:ind w:left="95"/>
              <w:rPr>
                <w:sz w:val="22"/>
              </w:rPr>
            </w:pPr>
            <w:r>
              <w:rPr>
                <w:w w:val="105"/>
                <w:sz w:val="22"/>
              </w:rPr>
              <w:t>Affiches</w:t>
            </w:r>
          </w:p>
        </w:tc>
      </w:tr>
      <w:tr>
        <w:trPr>
          <w:trHeight w:val="2207" w:hRule="atLeast"/>
        </w:trPr>
        <w:tc>
          <w:tcPr>
            <w:tcW w:w="2367" w:type="dxa"/>
          </w:tcPr>
          <w:p>
            <w:pPr>
              <w:pStyle w:val="TableParagraph"/>
              <w:spacing w:line="247" w:lineRule="auto" w:before="6"/>
              <w:ind w:left="97" w:right="97"/>
              <w:rPr>
                <w:sz w:val="22"/>
              </w:rPr>
            </w:pPr>
            <w:r>
              <w:rPr>
                <w:w w:val="110"/>
                <w:sz w:val="22"/>
              </w:rPr>
              <w:t>3.1.5 : Dispositions prises par le conseil pour faciliter la participation des citoyens aux sessions du conseil</w:t>
            </w:r>
          </w:p>
        </w:tc>
        <w:tc>
          <w:tcPr>
            <w:tcW w:w="3579" w:type="dxa"/>
          </w:tcPr>
          <w:p>
            <w:pPr>
              <w:pStyle w:val="TableParagraph"/>
              <w:spacing w:line="247" w:lineRule="auto" w:before="6"/>
              <w:ind w:left="97" w:right="197"/>
              <w:rPr>
                <w:sz w:val="22"/>
              </w:rPr>
            </w:pPr>
            <w:r>
              <w:rPr>
                <w:w w:val="110"/>
                <w:sz w:val="22"/>
              </w:rPr>
              <w:t>Cet indicateur mesure l’existence de dispositions pour faciliter la participation des citoyens aux réunions du conseil.</w:t>
            </w:r>
          </w:p>
          <w:p>
            <w:pPr>
              <w:pStyle w:val="TableParagraph"/>
              <w:spacing w:line="249" w:lineRule="auto" w:before="204"/>
              <w:ind w:left="97"/>
              <w:rPr>
                <w:sz w:val="22"/>
              </w:rPr>
            </w:pPr>
            <w:r>
              <w:rPr>
                <w:w w:val="110"/>
                <w:sz w:val="22"/>
              </w:rPr>
              <w:t>C’est l’année N qui est considérée</w:t>
            </w:r>
          </w:p>
        </w:tc>
        <w:tc>
          <w:tcPr>
            <w:tcW w:w="2374" w:type="dxa"/>
          </w:tcPr>
          <w:p>
            <w:pPr>
              <w:pStyle w:val="TableParagraph"/>
              <w:spacing w:before="6"/>
              <w:ind w:left="95"/>
              <w:rPr>
                <w:sz w:val="22"/>
              </w:rPr>
            </w:pPr>
            <w:r>
              <w:rPr>
                <w:w w:val="110"/>
                <w:sz w:val="22"/>
              </w:rPr>
              <w:t>CGCL : Article 7</w:t>
            </w:r>
          </w:p>
        </w:tc>
        <w:tc>
          <w:tcPr>
            <w:tcW w:w="3845" w:type="dxa"/>
          </w:tcPr>
          <w:p>
            <w:pPr>
              <w:pStyle w:val="TableParagraph"/>
              <w:spacing w:line="249" w:lineRule="auto" w:before="6"/>
              <w:ind w:left="97" w:right="550"/>
              <w:rPr>
                <w:sz w:val="22"/>
              </w:rPr>
            </w:pPr>
            <w:r>
              <w:rPr>
                <w:w w:val="110"/>
                <w:sz w:val="22"/>
              </w:rPr>
              <w:t>0 : si elle ne prend aucune disposition ;</w:t>
            </w:r>
          </w:p>
          <w:p>
            <w:pPr>
              <w:pStyle w:val="TableParagraph"/>
              <w:spacing w:line="249" w:lineRule="auto" w:before="196"/>
              <w:ind w:left="97" w:right="178"/>
              <w:jc w:val="both"/>
              <w:rPr>
                <w:sz w:val="22"/>
              </w:rPr>
            </w:pPr>
            <w:r>
              <w:rPr>
                <w:w w:val="110"/>
                <w:sz w:val="22"/>
              </w:rPr>
              <w:t>3 : si les dispositions sont prises pour faciliter l’accès des citoyens aux réunions du conseil.</w:t>
            </w:r>
          </w:p>
          <w:p>
            <w:pPr>
              <w:pStyle w:val="TableParagraph"/>
              <w:spacing w:before="145"/>
              <w:ind w:left="2275"/>
              <w:rPr>
                <w:rFonts w:ascii="TeX Gyre Bonum"/>
                <w:b/>
                <w:sz w:val="22"/>
              </w:rPr>
            </w:pPr>
            <w:r>
              <w:rPr>
                <w:rFonts w:ascii="TeX Gyre Bonum"/>
                <w:b/>
                <w:sz w:val="22"/>
              </w:rPr>
              <w:t>Note max : 3</w:t>
            </w:r>
          </w:p>
        </w:tc>
        <w:tc>
          <w:tcPr>
            <w:tcW w:w="2518" w:type="dxa"/>
          </w:tcPr>
          <w:p>
            <w:pPr>
              <w:pStyle w:val="TableParagraph"/>
              <w:spacing w:line="249" w:lineRule="auto" w:before="6"/>
              <w:ind w:left="95" w:right="100"/>
              <w:rPr>
                <w:sz w:val="22"/>
              </w:rPr>
            </w:pPr>
            <w:r>
              <w:rPr>
                <w:w w:val="110"/>
                <w:sz w:val="22"/>
              </w:rPr>
              <w:t>Interview Conseil municipal</w:t>
            </w:r>
          </w:p>
        </w:tc>
      </w:tr>
      <w:tr>
        <w:trPr>
          <w:trHeight w:val="2008" w:hRule="atLeast"/>
        </w:trPr>
        <w:tc>
          <w:tcPr>
            <w:tcW w:w="2367" w:type="dxa"/>
          </w:tcPr>
          <w:p>
            <w:pPr>
              <w:pStyle w:val="TableParagraph"/>
              <w:spacing w:line="249" w:lineRule="auto" w:before="6"/>
              <w:ind w:left="97" w:right="115"/>
              <w:rPr>
                <w:sz w:val="22"/>
              </w:rPr>
            </w:pPr>
            <w:r>
              <w:rPr>
                <w:w w:val="110"/>
                <w:sz w:val="22"/>
              </w:rPr>
              <w:t>3.1.6 : Accessibilité des documents administratifs</w:t>
            </w:r>
          </w:p>
        </w:tc>
        <w:tc>
          <w:tcPr>
            <w:tcW w:w="3579" w:type="dxa"/>
          </w:tcPr>
          <w:p>
            <w:pPr>
              <w:pStyle w:val="TableParagraph"/>
              <w:spacing w:line="247" w:lineRule="auto" w:before="6"/>
              <w:ind w:left="97" w:right="139"/>
              <w:rPr>
                <w:sz w:val="22"/>
              </w:rPr>
            </w:pPr>
            <w:r>
              <w:rPr>
                <w:w w:val="110"/>
                <w:sz w:val="22"/>
              </w:rPr>
              <w:t>Cet indicateur mesure l’accessibilité des documents administratifs (budgets, comptes administratifs, arrêtés, procès-verbaux etc.) sont accessibles aux populations.</w:t>
            </w:r>
          </w:p>
        </w:tc>
        <w:tc>
          <w:tcPr>
            <w:tcW w:w="2374" w:type="dxa"/>
          </w:tcPr>
          <w:p>
            <w:pPr>
              <w:pStyle w:val="TableParagraph"/>
              <w:spacing w:line="249" w:lineRule="auto" w:before="6"/>
              <w:ind w:left="95"/>
              <w:rPr>
                <w:sz w:val="22"/>
              </w:rPr>
            </w:pPr>
            <w:r>
              <w:rPr>
                <w:w w:val="110"/>
                <w:sz w:val="22"/>
              </w:rPr>
              <w:t>CGCL : Article 6, Article 155</w:t>
            </w:r>
          </w:p>
        </w:tc>
        <w:tc>
          <w:tcPr>
            <w:tcW w:w="3845" w:type="dxa"/>
          </w:tcPr>
          <w:p>
            <w:pPr>
              <w:pStyle w:val="TableParagraph"/>
              <w:spacing w:line="249" w:lineRule="auto" w:before="6"/>
              <w:ind w:left="97"/>
              <w:rPr>
                <w:sz w:val="22"/>
              </w:rPr>
            </w:pPr>
            <w:r>
              <w:rPr>
                <w:w w:val="110"/>
                <w:sz w:val="22"/>
              </w:rPr>
              <w:t>0 : si les documents ne sont pas accessibles ;</w:t>
            </w:r>
          </w:p>
          <w:p>
            <w:pPr>
              <w:pStyle w:val="TableParagraph"/>
              <w:spacing w:line="249" w:lineRule="auto" w:before="198"/>
              <w:ind w:left="97" w:right="550"/>
              <w:rPr>
                <w:sz w:val="22"/>
              </w:rPr>
            </w:pPr>
            <w:r>
              <w:rPr>
                <w:w w:val="110"/>
                <w:sz w:val="22"/>
              </w:rPr>
              <w:t>2 : si les documents sont accessibles.</w:t>
            </w:r>
          </w:p>
          <w:p>
            <w:pPr>
              <w:pStyle w:val="TableParagraph"/>
              <w:spacing w:before="146"/>
              <w:ind w:left="2275"/>
              <w:rPr>
                <w:rFonts w:ascii="TeX Gyre Bonum"/>
                <w:b/>
                <w:sz w:val="22"/>
              </w:rPr>
            </w:pPr>
            <w:r>
              <w:rPr>
                <w:rFonts w:ascii="TeX Gyre Bonum"/>
                <w:b/>
                <w:sz w:val="22"/>
              </w:rPr>
              <w:t>Note max : 2</w:t>
            </w:r>
          </w:p>
        </w:tc>
        <w:tc>
          <w:tcPr>
            <w:tcW w:w="2518" w:type="dxa"/>
          </w:tcPr>
          <w:p>
            <w:pPr>
              <w:pStyle w:val="TableParagraph"/>
              <w:spacing w:line="249" w:lineRule="auto" w:before="6"/>
              <w:ind w:left="95" w:right="100"/>
              <w:rPr>
                <w:sz w:val="22"/>
              </w:rPr>
            </w:pPr>
            <w:r>
              <w:rPr>
                <w:w w:val="110"/>
                <w:sz w:val="22"/>
              </w:rPr>
              <w:t>Interview Conseil municipal</w:t>
            </w:r>
          </w:p>
        </w:tc>
      </w:tr>
    </w:tbl>
    <w:p>
      <w:pPr>
        <w:pStyle w:val="BodyText"/>
        <w:rPr>
          <w:rFonts w:ascii="TeX Gyre Bonum"/>
          <w:b/>
          <w:sz w:val="20"/>
        </w:rPr>
      </w:pPr>
    </w:p>
    <w:p>
      <w:pPr>
        <w:pStyle w:val="BodyText"/>
        <w:spacing w:before="5"/>
        <w:rPr>
          <w:rFonts w:ascii="TeX Gyre Bonum"/>
          <w:b/>
          <w:sz w:val="13"/>
        </w:rPr>
      </w:pPr>
      <w:r>
        <w:rPr/>
        <w:pict>
          <v:shape style="position:absolute;margin-left:48.240002pt;margin-top:11.730997pt;width:738.6pt;height:4.45pt;mso-position-horizontal-relative:page;mso-position-vertical-relative:paragraph;z-index:-15611904;mso-wrap-distance-left:0;mso-wrap-distance-right:0" coordorigin="965,235" coordsize="14772,89" path="m15737,309l965,309,965,323,15737,323,15737,309xm15737,235l965,235,965,295,15737,295,15737,235xe" filled="true" fillcolor="#823a0a" stroked="false">
            <v:path arrowok="t"/>
            <v:fill type="solid"/>
            <w10:wrap type="topAndBottom"/>
          </v:shape>
        </w:pict>
      </w:r>
    </w:p>
    <w:p>
      <w:pPr>
        <w:spacing w:after="0"/>
        <w:rPr>
          <w:rFonts w:ascii="TeX Gyre Bonum"/>
          <w:sz w:val="13"/>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720" w:hRule="atLeast"/>
        </w:trPr>
        <w:tc>
          <w:tcPr>
            <w:tcW w:w="2367" w:type="dxa"/>
            <w:tcBorders>
              <w:bottom w:val="thickThinMediumGap" w:sz="3" w:space="0" w:color="000000"/>
            </w:tcBorders>
          </w:tcPr>
          <w:p>
            <w:pPr>
              <w:pStyle w:val="TableParagraph"/>
              <w:spacing w:before="0"/>
              <w:ind w:left="0"/>
              <w:rPr>
                <w:rFonts w:ascii="Times New Roman"/>
                <w:sz w:val="20"/>
              </w:rPr>
            </w:pPr>
          </w:p>
        </w:tc>
        <w:tc>
          <w:tcPr>
            <w:tcW w:w="3579" w:type="dxa"/>
            <w:tcBorders>
              <w:bottom w:val="thickThinMediumGap" w:sz="3" w:space="0" w:color="000000"/>
            </w:tcBorders>
          </w:tcPr>
          <w:p>
            <w:pPr>
              <w:pStyle w:val="TableParagraph"/>
              <w:spacing w:line="249" w:lineRule="auto" w:before="9"/>
              <w:ind w:left="97"/>
              <w:rPr>
                <w:sz w:val="22"/>
              </w:rPr>
            </w:pPr>
            <w:r>
              <w:rPr>
                <w:w w:val="110"/>
                <w:sz w:val="22"/>
              </w:rPr>
              <w:t>C’est l’année N qui est considérée</w:t>
            </w:r>
          </w:p>
        </w:tc>
        <w:tc>
          <w:tcPr>
            <w:tcW w:w="2374" w:type="dxa"/>
            <w:tcBorders>
              <w:bottom w:val="thickThinMediumGap" w:sz="3" w:space="0" w:color="000000"/>
            </w:tcBorders>
          </w:tcPr>
          <w:p>
            <w:pPr>
              <w:pStyle w:val="TableParagraph"/>
              <w:spacing w:before="0"/>
              <w:ind w:left="0"/>
              <w:rPr>
                <w:rFonts w:ascii="Times New Roman"/>
                <w:sz w:val="20"/>
              </w:rPr>
            </w:pPr>
          </w:p>
        </w:tc>
        <w:tc>
          <w:tcPr>
            <w:tcW w:w="3845" w:type="dxa"/>
            <w:tcBorders>
              <w:bottom w:val="thickThinMediumGap" w:sz="3" w:space="0" w:color="000000"/>
            </w:tcBorders>
          </w:tcPr>
          <w:p>
            <w:pPr>
              <w:pStyle w:val="TableParagraph"/>
              <w:spacing w:before="0"/>
              <w:ind w:left="0"/>
              <w:rPr>
                <w:rFonts w:ascii="Times New Roman"/>
                <w:sz w:val="20"/>
              </w:rPr>
            </w:pPr>
          </w:p>
        </w:tc>
        <w:tc>
          <w:tcPr>
            <w:tcW w:w="2518" w:type="dxa"/>
            <w:tcBorders>
              <w:bottom w:val="thickThinMediumGap" w:sz="3" w:space="0" w:color="000000"/>
            </w:tcBorders>
          </w:tcPr>
          <w:p>
            <w:pPr>
              <w:pStyle w:val="TableParagraph"/>
              <w:spacing w:before="0"/>
              <w:ind w:left="0"/>
              <w:rPr>
                <w:rFonts w:ascii="Times New Roman"/>
                <w:sz w:val="20"/>
              </w:rPr>
            </w:pPr>
          </w:p>
        </w:tc>
      </w:tr>
      <w:tr>
        <w:trPr>
          <w:trHeight w:val="456" w:hRule="atLeast"/>
        </w:trPr>
        <w:tc>
          <w:tcPr>
            <w:tcW w:w="14683" w:type="dxa"/>
            <w:gridSpan w:val="5"/>
            <w:shd w:val="clear" w:color="auto" w:fill="FFFF00"/>
          </w:tcPr>
          <w:p>
            <w:pPr>
              <w:pStyle w:val="TableParagraph"/>
              <w:spacing w:before="5"/>
              <w:ind w:left="2327" w:right="2319"/>
              <w:jc w:val="center"/>
              <w:rPr>
                <w:sz w:val="22"/>
              </w:rPr>
            </w:pPr>
            <w:r>
              <w:rPr>
                <w:w w:val="110"/>
                <w:sz w:val="22"/>
              </w:rPr>
              <w:t>Critère 3.2 : Engagement des</w:t>
            </w:r>
            <w:r>
              <w:rPr>
                <w:spacing w:val="54"/>
                <w:w w:val="110"/>
                <w:sz w:val="22"/>
              </w:rPr>
              <w:t> </w:t>
            </w:r>
            <w:r>
              <w:rPr>
                <w:w w:val="110"/>
                <w:sz w:val="22"/>
              </w:rPr>
              <w:t>citoyens</w:t>
            </w:r>
          </w:p>
        </w:tc>
      </w:tr>
      <w:tr>
        <w:trPr>
          <w:trHeight w:val="2408" w:hRule="atLeast"/>
        </w:trPr>
        <w:tc>
          <w:tcPr>
            <w:tcW w:w="2367" w:type="dxa"/>
          </w:tcPr>
          <w:p>
            <w:pPr>
              <w:pStyle w:val="TableParagraph"/>
              <w:spacing w:line="247" w:lineRule="auto" w:before="6"/>
              <w:ind w:left="97" w:right="200"/>
              <w:rPr>
                <w:sz w:val="22"/>
              </w:rPr>
            </w:pPr>
            <w:r>
              <w:rPr>
                <w:w w:val="110"/>
                <w:sz w:val="22"/>
              </w:rPr>
              <w:t>3.2.1 Participation des populations aux sessions du conseil</w:t>
            </w:r>
          </w:p>
        </w:tc>
        <w:tc>
          <w:tcPr>
            <w:tcW w:w="3579" w:type="dxa"/>
          </w:tcPr>
          <w:p>
            <w:pPr>
              <w:pStyle w:val="TableParagraph"/>
              <w:spacing w:line="247" w:lineRule="auto" w:before="6"/>
              <w:ind w:left="97"/>
              <w:rPr>
                <w:sz w:val="22"/>
              </w:rPr>
            </w:pPr>
            <w:r>
              <w:rPr>
                <w:w w:val="110"/>
                <w:sz w:val="22"/>
              </w:rPr>
              <w:t>Cet indicateur mesure la participation des citoyens aux sessions du conseil départemental.</w:t>
            </w:r>
          </w:p>
          <w:p>
            <w:pPr>
              <w:pStyle w:val="TableParagraph"/>
              <w:spacing w:line="249" w:lineRule="auto" w:before="204"/>
              <w:ind w:left="97"/>
              <w:rPr>
                <w:sz w:val="22"/>
              </w:rPr>
            </w:pPr>
            <w:r>
              <w:rPr>
                <w:w w:val="110"/>
                <w:sz w:val="22"/>
              </w:rPr>
              <w:t>C’est l’année N-1 qui est considérée</w:t>
            </w:r>
          </w:p>
        </w:tc>
        <w:tc>
          <w:tcPr>
            <w:tcW w:w="2374" w:type="dxa"/>
          </w:tcPr>
          <w:p>
            <w:pPr>
              <w:pStyle w:val="TableParagraph"/>
              <w:spacing w:line="249" w:lineRule="auto" w:before="6"/>
              <w:ind w:left="95" w:right="90"/>
              <w:rPr>
                <w:sz w:val="22"/>
              </w:rPr>
            </w:pPr>
            <w:r>
              <w:rPr>
                <w:w w:val="115"/>
                <w:sz w:val="22"/>
              </w:rPr>
              <w:t>CGCL : Article 148, article 151</w:t>
            </w:r>
          </w:p>
        </w:tc>
        <w:tc>
          <w:tcPr>
            <w:tcW w:w="3845" w:type="dxa"/>
          </w:tcPr>
          <w:p>
            <w:pPr>
              <w:pStyle w:val="TableParagraph"/>
              <w:spacing w:line="249" w:lineRule="auto" w:before="6"/>
              <w:ind w:left="97" w:right="162"/>
              <w:rPr>
                <w:sz w:val="22"/>
              </w:rPr>
            </w:pPr>
            <w:r>
              <w:rPr>
                <w:w w:val="110"/>
                <w:sz w:val="22"/>
              </w:rPr>
              <w:t>0 : si les populations ne participent pas aux sessions du conseil départemental ;</w:t>
            </w:r>
          </w:p>
          <w:p>
            <w:pPr>
              <w:pStyle w:val="TableParagraph"/>
              <w:spacing w:line="249" w:lineRule="auto" w:before="195"/>
              <w:ind w:left="97" w:right="254"/>
              <w:rPr>
                <w:sz w:val="22"/>
              </w:rPr>
            </w:pPr>
            <w:r>
              <w:rPr>
                <w:w w:val="110"/>
                <w:sz w:val="22"/>
              </w:rPr>
              <w:t>2 : si elles participent (présence et contributions) aux réunions du conseil.</w:t>
            </w:r>
          </w:p>
          <w:p>
            <w:pPr>
              <w:pStyle w:val="TableParagraph"/>
              <w:spacing w:before="145"/>
              <w:ind w:left="2275"/>
              <w:rPr>
                <w:rFonts w:ascii="TeX Gyre Bonum"/>
                <w:b/>
                <w:sz w:val="22"/>
              </w:rPr>
            </w:pPr>
            <w:r>
              <w:rPr>
                <w:rFonts w:ascii="TeX Gyre Bonum"/>
                <w:b/>
                <w:sz w:val="22"/>
              </w:rPr>
              <w:t>Note max : 2</w:t>
            </w:r>
          </w:p>
        </w:tc>
        <w:tc>
          <w:tcPr>
            <w:tcW w:w="2518" w:type="dxa"/>
          </w:tcPr>
          <w:p>
            <w:pPr>
              <w:pStyle w:val="TableParagraph"/>
              <w:spacing w:line="249" w:lineRule="auto" w:before="6"/>
              <w:ind w:left="95" w:right="100"/>
              <w:rPr>
                <w:sz w:val="22"/>
              </w:rPr>
            </w:pPr>
            <w:r>
              <w:rPr>
                <w:w w:val="110"/>
                <w:sz w:val="22"/>
              </w:rPr>
              <w:t>Procès-verbaux de réunions, listes de présence, photos …</w:t>
            </w:r>
          </w:p>
        </w:tc>
      </w:tr>
      <w:tr>
        <w:trPr>
          <w:trHeight w:val="2406" w:hRule="atLeast"/>
        </w:trPr>
        <w:tc>
          <w:tcPr>
            <w:tcW w:w="2367" w:type="dxa"/>
          </w:tcPr>
          <w:p>
            <w:pPr>
              <w:pStyle w:val="TableParagraph"/>
              <w:spacing w:line="247" w:lineRule="auto" w:before="6"/>
              <w:ind w:left="97" w:right="235"/>
              <w:rPr>
                <w:sz w:val="22"/>
              </w:rPr>
            </w:pPr>
            <w:r>
              <w:rPr>
                <w:w w:val="110"/>
                <w:sz w:val="22"/>
              </w:rPr>
              <w:t>3.2.2 Participation des populations à l'élaboration des plans et budgets</w:t>
            </w:r>
          </w:p>
        </w:tc>
        <w:tc>
          <w:tcPr>
            <w:tcW w:w="3579" w:type="dxa"/>
          </w:tcPr>
          <w:p>
            <w:pPr>
              <w:pStyle w:val="TableParagraph"/>
              <w:spacing w:line="247" w:lineRule="auto" w:before="6"/>
              <w:ind w:left="97"/>
              <w:rPr>
                <w:sz w:val="22"/>
              </w:rPr>
            </w:pPr>
            <w:r>
              <w:rPr>
                <w:w w:val="110"/>
                <w:sz w:val="22"/>
              </w:rPr>
              <w:t>Cet indicateur mesure la participation dans le cadre de l’élaboration des documents de planification du conseil départemental</w:t>
            </w:r>
          </w:p>
          <w:p>
            <w:pPr>
              <w:pStyle w:val="TableParagraph"/>
              <w:spacing w:line="249" w:lineRule="auto" w:before="204"/>
              <w:ind w:left="97"/>
              <w:rPr>
                <w:sz w:val="22"/>
              </w:rPr>
            </w:pPr>
            <w:r>
              <w:rPr>
                <w:w w:val="110"/>
                <w:sz w:val="22"/>
              </w:rPr>
              <w:t>C’est l’année N-1 qui est considérée</w:t>
            </w:r>
          </w:p>
        </w:tc>
        <w:tc>
          <w:tcPr>
            <w:tcW w:w="2374" w:type="dxa"/>
          </w:tcPr>
          <w:p>
            <w:pPr>
              <w:pStyle w:val="TableParagraph"/>
              <w:spacing w:before="6"/>
              <w:ind w:left="95"/>
              <w:rPr>
                <w:sz w:val="22"/>
              </w:rPr>
            </w:pPr>
            <w:r>
              <w:rPr>
                <w:w w:val="110"/>
                <w:sz w:val="22"/>
              </w:rPr>
              <w:t>CGCL : Article 7</w:t>
            </w:r>
          </w:p>
        </w:tc>
        <w:tc>
          <w:tcPr>
            <w:tcW w:w="3845" w:type="dxa"/>
          </w:tcPr>
          <w:p>
            <w:pPr>
              <w:pStyle w:val="TableParagraph"/>
              <w:spacing w:line="247" w:lineRule="auto" w:before="6"/>
              <w:ind w:left="97" w:right="162"/>
              <w:rPr>
                <w:sz w:val="22"/>
              </w:rPr>
            </w:pPr>
            <w:r>
              <w:rPr>
                <w:w w:val="110"/>
                <w:sz w:val="22"/>
              </w:rPr>
              <w:t>0 : si les populations ne participent pas aux exercices de planification,</w:t>
            </w:r>
          </w:p>
          <w:p>
            <w:pPr>
              <w:pStyle w:val="TableParagraph"/>
              <w:spacing w:line="249" w:lineRule="auto" w:before="202"/>
              <w:ind w:left="97" w:right="162"/>
              <w:rPr>
                <w:sz w:val="22"/>
              </w:rPr>
            </w:pPr>
            <w:r>
              <w:rPr>
                <w:w w:val="110"/>
                <w:sz w:val="22"/>
              </w:rPr>
              <w:t>2 : si elles participent aux exercices de planification et de budgétisation.</w:t>
            </w:r>
          </w:p>
          <w:p>
            <w:pPr>
              <w:pStyle w:val="TableParagraph"/>
              <w:spacing w:before="143"/>
              <w:ind w:left="2275"/>
              <w:rPr>
                <w:rFonts w:ascii="TeX Gyre Bonum"/>
                <w:b/>
                <w:sz w:val="22"/>
              </w:rPr>
            </w:pPr>
            <w:r>
              <w:rPr>
                <w:rFonts w:ascii="TeX Gyre Bonum"/>
                <w:b/>
                <w:sz w:val="22"/>
              </w:rPr>
              <w:t>Note max : 2</w:t>
            </w:r>
          </w:p>
        </w:tc>
        <w:tc>
          <w:tcPr>
            <w:tcW w:w="2518" w:type="dxa"/>
          </w:tcPr>
          <w:p>
            <w:pPr>
              <w:pStyle w:val="TableParagraph"/>
              <w:spacing w:line="247" w:lineRule="auto" w:before="6"/>
              <w:ind w:left="95" w:right="183"/>
              <w:rPr>
                <w:sz w:val="22"/>
              </w:rPr>
            </w:pPr>
            <w:r>
              <w:rPr>
                <w:w w:val="110"/>
                <w:sz w:val="22"/>
              </w:rPr>
              <w:t>Plan, rapport sur le processus de planification, listes de présence, procès- verbaux</w:t>
            </w:r>
          </w:p>
        </w:tc>
      </w:tr>
      <w:tr>
        <w:trPr>
          <w:trHeight w:val="2351" w:hRule="atLeast"/>
        </w:trPr>
        <w:tc>
          <w:tcPr>
            <w:tcW w:w="2367" w:type="dxa"/>
          </w:tcPr>
          <w:p>
            <w:pPr>
              <w:pStyle w:val="TableParagraph"/>
              <w:spacing w:line="249" w:lineRule="auto" w:before="6"/>
              <w:ind w:left="97" w:right="542"/>
              <w:rPr>
                <w:sz w:val="22"/>
              </w:rPr>
            </w:pPr>
            <w:r>
              <w:rPr>
                <w:w w:val="110"/>
                <w:sz w:val="22"/>
              </w:rPr>
              <w:t>3.2.3 Taux de mobilisation de l’impôt du minimum fiscal</w:t>
            </w:r>
          </w:p>
        </w:tc>
        <w:tc>
          <w:tcPr>
            <w:tcW w:w="3579" w:type="dxa"/>
          </w:tcPr>
          <w:p>
            <w:pPr>
              <w:pStyle w:val="TableParagraph"/>
              <w:spacing w:line="249" w:lineRule="auto" w:before="6"/>
              <w:ind w:left="97" w:right="139"/>
              <w:rPr>
                <w:sz w:val="22"/>
              </w:rPr>
            </w:pPr>
            <w:r>
              <w:rPr>
                <w:w w:val="110"/>
                <w:sz w:val="22"/>
              </w:rPr>
              <w:t>Cet indicateur mesure le taux de mobilisation de l’impôt du minimum fiscal</w:t>
            </w:r>
          </w:p>
          <w:p>
            <w:pPr>
              <w:pStyle w:val="TableParagraph"/>
              <w:spacing w:line="249" w:lineRule="auto" w:before="197"/>
              <w:ind w:left="97"/>
              <w:rPr>
                <w:sz w:val="22"/>
              </w:rPr>
            </w:pPr>
            <w:r>
              <w:rPr>
                <w:w w:val="110"/>
                <w:sz w:val="22"/>
              </w:rPr>
              <w:t>C’est l’année N-1 qui est considérée</w:t>
            </w:r>
          </w:p>
        </w:tc>
        <w:tc>
          <w:tcPr>
            <w:tcW w:w="2374" w:type="dxa"/>
          </w:tcPr>
          <w:p>
            <w:pPr>
              <w:pStyle w:val="TableParagraph"/>
              <w:spacing w:before="0"/>
              <w:ind w:left="0"/>
              <w:rPr>
                <w:rFonts w:ascii="Times New Roman"/>
                <w:sz w:val="20"/>
              </w:rPr>
            </w:pPr>
          </w:p>
        </w:tc>
        <w:tc>
          <w:tcPr>
            <w:tcW w:w="3845" w:type="dxa"/>
          </w:tcPr>
          <w:p>
            <w:pPr>
              <w:pStyle w:val="TableParagraph"/>
              <w:numPr>
                <w:ilvl w:val="0"/>
                <w:numId w:val="120"/>
              </w:numPr>
              <w:tabs>
                <w:tab w:pos="304" w:val="left" w:leader="none"/>
              </w:tabs>
              <w:spacing w:line="240" w:lineRule="auto" w:before="9" w:after="0"/>
              <w:ind w:left="304" w:right="0" w:hanging="207"/>
              <w:jc w:val="left"/>
              <w:rPr>
                <w:sz w:val="22"/>
              </w:rPr>
            </w:pPr>
            <w:r>
              <w:rPr>
                <w:w w:val="110"/>
                <w:sz w:val="22"/>
              </w:rPr>
              <w:t>:</w:t>
            </w:r>
            <w:r>
              <w:rPr>
                <w:spacing w:val="9"/>
                <w:w w:val="110"/>
                <w:sz w:val="22"/>
              </w:rPr>
              <w:t> </w:t>
            </w:r>
            <w:r>
              <w:rPr>
                <w:w w:val="110"/>
                <w:sz w:val="22"/>
              </w:rPr>
              <w:t>si</w:t>
            </w:r>
            <w:r>
              <w:rPr>
                <w:spacing w:val="12"/>
                <w:w w:val="110"/>
                <w:sz w:val="22"/>
              </w:rPr>
              <w:t> </w:t>
            </w:r>
            <w:r>
              <w:rPr>
                <w:w w:val="110"/>
                <w:sz w:val="22"/>
              </w:rPr>
              <w:t>le</w:t>
            </w:r>
            <w:r>
              <w:rPr>
                <w:spacing w:val="13"/>
                <w:w w:val="110"/>
                <w:sz w:val="22"/>
              </w:rPr>
              <w:t> </w:t>
            </w:r>
            <w:r>
              <w:rPr>
                <w:w w:val="110"/>
                <w:sz w:val="22"/>
              </w:rPr>
              <w:t>taux</w:t>
            </w:r>
            <w:r>
              <w:rPr>
                <w:spacing w:val="9"/>
                <w:w w:val="110"/>
                <w:sz w:val="22"/>
              </w:rPr>
              <w:t> </w:t>
            </w:r>
            <w:r>
              <w:rPr>
                <w:w w:val="110"/>
                <w:sz w:val="22"/>
              </w:rPr>
              <w:t>est</w:t>
            </w:r>
            <w:r>
              <w:rPr>
                <w:spacing w:val="11"/>
                <w:w w:val="110"/>
                <w:sz w:val="22"/>
              </w:rPr>
              <w:t> </w:t>
            </w:r>
            <w:r>
              <w:rPr>
                <w:w w:val="110"/>
                <w:sz w:val="22"/>
              </w:rPr>
              <w:t>inférieur</w:t>
            </w:r>
            <w:r>
              <w:rPr>
                <w:spacing w:val="10"/>
                <w:w w:val="110"/>
                <w:sz w:val="22"/>
              </w:rPr>
              <w:t> </w:t>
            </w:r>
            <w:r>
              <w:rPr>
                <w:w w:val="110"/>
                <w:sz w:val="22"/>
              </w:rPr>
              <w:t>à</w:t>
            </w:r>
            <w:r>
              <w:rPr>
                <w:spacing w:val="9"/>
                <w:w w:val="110"/>
                <w:sz w:val="22"/>
              </w:rPr>
              <w:t> </w:t>
            </w:r>
            <w:r>
              <w:rPr>
                <w:w w:val="110"/>
                <w:sz w:val="22"/>
              </w:rPr>
              <w:t>50%</w:t>
            </w:r>
            <w:r>
              <w:rPr>
                <w:spacing w:val="14"/>
                <w:w w:val="110"/>
                <w:sz w:val="22"/>
              </w:rPr>
              <w:t> </w:t>
            </w:r>
            <w:r>
              <w:rPr>
                <w:w w:val="110"/>
                <w:sz w:val="22"/>
              </w:rPr>
              <w:t>;</w:t>
            </w:r>
          </w:p>
          <w:p>
            <w:pPr>
              <w:pStyle w:val="TableParagraph"/>
              <w:numPr>
                <w:ilvl w:val="0"/>
                <w:numId w:val="120"/>
              </w:numPr>
              <w:tabs>
                <w:tab w:pos="304" w:val="left" w:leader="none"/>
              </w:tabs>
              <w:spacing w:line="249" w:lineRule="auto" w:before="206" w:after="0"/>
              <w:ind w:left="97" w:right="760" w:firstLine="0"/>
              <w:jc w:val="left"/>
              <w:rPr>
                <w:sz w:val="22"/>
              </w:rPr>
            </w:pPr>
            <w:r>
              <w:rPr>
                <w:w w:val="110"/>
                <w:sz w:val="22"/>
              </w:rPr>
              <w:t>: si le taux est entre 50 et 75%</w:t>
            </w:r>
            <w:r>
              <w:rPr>
                <w:spacing w:val="12"/>
                <w:w w:val="110"/>
                <w:sz w:val="22"/>
              </w:rPr>
              <w:t> </w:t>
            </w:r>
            <w:r>
              <w:rPr>
                <w:w w:val="110"/>
                <w:sz w:val="22"/>
              </w:rPr>
              <w:t>;</w:t>
            </w:r>
          </w:p>
          <w:p>
            <w:pPr>
              <w:pStyle w:val="TableParagraph"/>
              <w:numPr>
                <w:ilvl w:val="0"/>
                <w:numId w:val="120"/>
              </w:numPr>
              <w:tabs>
                <w:tab w:pos="304" w:val="left" w:leader="none"/>
              </w:tabs>
              <w:spacing w:line="249" w:lineRule="auto" w:before="197" w:after="0"/>
              <w:ind w:left="97" w:right="692" w:firstLine="0"/>
              <w:jc w:val="left"/>
              <w:rPr>
                <w:sz w:val="22"/>
              </w:rPr>
            </w:pPr>
            <w:r>
              <w:rPr>
                <w:w w:val="110"/>
                <w:sz w:val="22"/>
              </w:rPr>
              <w:t>: si le taux est supérieur à 75%.</w:t>
            </w:r>
          </w:p>
          <w:p>
            <w:pPr>
              <w:pStyle w:val="TableParagraph"/>
              <w:spacing w:before="147"/>
              <w:ind w:left="2275"/>
              <w:rPr>
                <w:rFonts w:ascii="TeX Gyre Bonum"/>
                <w:b/>
                <w:sz w:val="22"/>
              </w:rPr>
            </w:pPr>
            <w:r>
              <w:rPr>
                <w:rFonts w:ascii="TeX Gyre Bonum"/>
                <w:b/>
                <w:sz w:val="22"/>
              </w:rPr>
              <w:t>Note max : 2</w:t>
            </w:r>
          </w:p>
        </w:tc>
        <w:tc>
          <w:tcPr>
            <w:tcW w:w="2518" w:type="dxa"/>
          </w:tcPr>
          <w:p>
            <w:pPr>
              <w:pStyle w:val="TableParagraph"/>
              <w:spacing w:line="249" w:lineRule="auto" w:before="6"/>
              <w:ind w:left="95" w:right="100"/>
              <w:rPr>
                <w:sz w:val="22"/>
              </w:rPr>
            </w:pPr>
            <w:r>
              <w:rPr>
                <w:w w:val="110"/>
                <w:sz w:val="22"/>
              </w:rPr>
              <w:t>Budget de la Collectivité locale</w:t>
            </w:r>
          </w:p>
        </w:tc>
      </w:tr>
    </w:tbl>
    <w:p>
      <w:pPr>
        <w:pStyle w:val="BodyText"/>
        <w:rPr>
          <w:rFonts w:ascii="TeX Gyre Bonum"/>
          <w:b/>
          <w:sz w:val="20"/>
        </w:rPr>
      </w:pPr>
    </w:p>
    <w:p>
      <w:pPr>
        <w:pStyle w:val="BodyText"/>
        <w:rPr>
          <w:rFonts w:ascii="TeX Gyre Bonum"/>
          <w:b/>
          <w:sz w:val="20"/>
        </w:rPr>
      </w:pPr>
    </w:p>
    <w:p>
      <w:pPr>
        <w:pStyle w:val="BodyText"/>
        <w:spacing w:before="14"/>
        <w:rPr>
          <w:rFonts w:ascii="TeX Gyre Bonum"/>
          <w:b/>
          <w:sz w:val="24"/>
        </w:rPr>
      </w:pPr>
      <w:r>
        <w:rPr/>
        <w:pict>
          <v:shape style="position:absolute;margin-left:48.240002pt;margin-top:20.176996pt;width:738.6pt;height:4.45pt;mso-position-horizontal-relative:page;mso-position-vertical-relative:paragraph;z-index:-15611392;mso-wrap-distance-left:0;mso-wrap-distance-right:0" coordorigin="965,404" coordsize="14772,89" path="m15737,478l965,478,965,492,15737,492,15737,478xm15737,404l965,404,965,464,15737,464,15737,404xe" filled="true" fillcolor="#823a0a" stroked="false">
            <v:path arrowok="t"/>
            <v:fill type="solid"/>
            <w10:wrap type="topAndBottom"/>
          </v:shape>
        </w:pict>
      </w:r>
    </w:p>
    <w:p>
      <w:pPr>
        <w:spacing w:after="0"/>
        <w:rPr>
          <w:rFonts w:ascii="TeX Gyre Bonum"/>
          <w:sz w:val="24"/>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pStyle w:val="BodyText"/>
        <w:spacing w:before="6"/>
        <w:rPr>
          <w:rFonts w:ascii="TeX Gyre Bonum"/>
          <w:b/>
          <w:sz w:val="2"/>
        </w:rPr>
      </w:pPr>
    </w:p>
    <w:tbl>
      <w:tblPr>
        <w:tblW w:w="0" w:type="auto"/>
        <w:jc w:val="left"/>
        <w:tblInd w:w="14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367"/>
        <w:gridCol w:w="3579"/>
        <w:gridCol w:w="2374"/>
        <w:gridCol w:w="3845"/>
        <w:gridCol w:w="2518"/>
      </w:tblGrid>
      <w:tr>
        <w:trPr>
          <w:trHeight w:val="2870" w:hRule="atLeast"/>
        </w:trPr>
        <w:tc>
          <w:tcPr>
            <w:tcW w:w="2367" w:type="dxa"/>
          </w:tcPr>
          <w:p>
            <w:pPr>
              <w:pStyle w:val="TableParagraph"/>
              <w:spacing w:line="247" w:lineRule="auto" w:before="9"/>
              <w:ind w:left="97" w:right="233"/>
              <w:rPr>
                <w:sz w:val="22"/>
              </w:rPr>
            </w:pPr>
            <w:r>
              <w:rPr>
                <w:w w:val="110"/>
                <w:sz w:val="22"/>
              </w:rPr>
              <w:t>3.2.4 Participation des populations à la mobilisation de la contrepartie</w:t>
            </w:r>
          </w:p>
        </w:tc>
        <w:tc>
          <w:tcPr>
            <w:tcW w:w="3579" w:type="dxa"/>
          </w:tcPr>
          <w:p>
            <w:pPr>
              <w:pStyle w:val="TableParagraph"/>
              <w:spacing w:line="247" w:lineRule="auto" w:before="9"/>
              <w:ind w:left="97" w:right="86"/>
              <w:rPr>
                <w:sz w:val="22"/>
              </w:rPr>
            </w:pPr>
            <w:r>
              <w:rPr>
                <w:w w:val="110"/>
                <w:sz w:val="22"/>
              </w:rPr>
              <w:t>Cet indicateur mesure la participation des citoyens à la mobilisation de la contrepartie.</w:t>
            </w:r>
          </w:p>
          <w:p>
            <w:pPr>
              <w:pStyle w:val="TableParagraph"/>
              <w:spacing w:line="249" w:lineRule="auto" w:before="202"/>
              <w:ind w:left="97"/>
              <w:rPr>
                <w:sz w:val="22"/>
              </w:rPr>
            </w:pPr>
            <w:r>
              <w:rPr>
                <w:w w:val="110"/>
                <w:sz w:val="22"/>
              </w:rPr>
              <w:t>C’est l’année N-1 qui est considérée</w:t>
            </w:r>
          </w:p>
        </w:tc>
        <w:tc>
          <w:tcPr>
            <w:tcW w:w="2374" w:type="dxa"/>
          </w:tcPr>
          <w:p>
            <w:pPr>
              <w:pStyle w:val="TableParagraph"/>
              <w:spacing w:before="9"/>
              <w:ind w:left="95"/>
              <w:rPr>
                <w:sz w:val="22"/>
              </w:rPr>
            </w:pPr>
            <w:r>
              <w:rPr>
                <w:w w:val="110"/>
                <w:sz w:val="22"/>
              </w:rPr>
              <w:t>CGCL : Article 6</w:t>
            </w:r>
          </w:p>
        </w:tc>
        <w:tc>
          <w:tcPr>
            <w:tcW w:w="3845" w:type="dxa"/>
          </w:tcPr>
          <w:p>
            <w:pPr>
              <w:pStyle w:val="TableParagraph"/>
              <w:numPr>
                <w:ilvl w:val="0"/>
                <w:numId w:val="121"/>
              </w:numPr>
              <w:tabs>
                <w:tab w:pos="304" w:val="left" w:leader="none"/>
              </w:tabs>
              <w:spacing w:line="249" w:lineRule="auto" w:before="9" w:after="0"/>
              <w:ind w:left="97" w:right="299" w:firstLine="0"/>
              <w:jc w:val="left"/>
              <w:rPr>
                <w:sz w:val="22"/>
              </w:rPr>
            </w:pPr>
            <w:r>
              <w:rPr>
                <w:w w:val="110"/>
                <w:sz w:val="22"/>
              </w:rPr>
              <w:t>: si les citoyens ne participent pas;</w:t>
            </w:r>
          </w:p>
          <w:p>
            <w:pPr>
              <w:pStyle w:val="TableParagraph"/>
              <w:numPr>
                <w:ilvl w:val="0"/>
                <w:numId w:val="121"/>
              </w:numPr>
              <w:tabs>
                <w:tab w:pos="304" w:val="left" w:leader="none"/>
              </w:tabs>
              <w:spacing w:line="249" w:lineRule="auto" w:before="195" w:after="0"/>
              <w:ind w:left="97" w:right="396" w:firstLine="0"/>
              <w:jc w:val="left"/>
              <w:rPr>
                <w:sz w:val="22"/>
              </w:rPr>
            </w:pPr>
            <w:r>
              <w:rPr>
                <w:w w:val="110"/>
                <w:sz w:val="22"/>
              </w:rPr>
              <w:t>: si les citoyens participe à la contrepartie en</w:t>
            </w:r>
            <w:r>
              <w:rPr>
                <w:spacing w:val="21"/>
                <w:w w:val="110"/>
                <w:sz w:val="22"/>
              </w:rPr>
              <w:t> </w:t>
            </w:r>
            <w:r>
              <w:rPr>
                <w:w w:val="110"/>
                <w:sz w:val="22"/>
              </w:rPr>
              <w:t>nature</w:t>
            </w:r>
          </w:p>
          <w:p>
            <w:pPr>
              <w:pStyle w:val="TableParagraph"/>
              <w:numPr>
                <w:ilvl w:val="0"/>
                <w:numId w:val="121"/>
              </w:numPr>
              <w:tabs>
                <w:tab w:pos="304" w:val="left" w:leader="none"/>
              </w:tabs>
              <w:spacing w:line="247" w:lineRule="auto" w:before="198" w:after="0"/>
              <w:ind w:left="97" w:right="168" w:firstLine="0"/>
              <w:jc w:val="left"/>
              <w:rPr>
                <w:sz w:val="22"/>
              </w:rPr>
            </w:pPr>
            <w:r>
              <w:rPr>
                <w:w w:val="110"/>
                <w:sz w:val="22"/>
              </w:rPr>
              <w:t>: si les citoyens participent à la mobilisation de la contrepartie financière et en</w:t>
            </w:r>
            <w:r>
              <w:rPr>
                <w:spacing w:val="30"/>
                <w:w w:val="110"/>
                <w:sz w:val="22"/>
              </w:rPr>
              <w:t> </w:t>
            </w:r>
            <w:r>
              <w:rPr>
                <w:w w:val="110"/>
                <w:sz w:val="22"/>
              </w:rPr>
              <w:t>nature.</w:t>
            </w:r>
          </w:p>
          <w:p>
            <w:pPr>
              <w:pStyle w:val="TableParagraph"/>
              <w:spacing w:before="150"/>
              <w:ind w:left="2275"/>
              <w:rPr>
                <w:rFonts w:ascii="TeX Gyre Bonum"/>
                <w:b/>
                <w:sz w:val="22"/>
              </w:rPr>
            </w:pPr>
            <w:r>
              <w:rPr>
                <w:rFonts w:ascii="TeX Gyre Bonum"/>
                <w:b/>
                <w:sz w:val="22"/>
              </w:rPr>
              <w:t>Note max : 2</w:t>
            </w:r>
          </w:p>
        </w:tc>
        <w:tc>
          <w:tcPr>
            <w:tcW w:w="2518" w:type="dxa"/>
          </w:tcPr>
          <w:p>
            <w:pPr>
              <w:pStyle w:val="TableParagraph"/>
              <w:spacing w:line="249" w:lineRule="auto" w:before="9"/>
              <w:ind w:left="95" w:right="100"/>
              <w:rPr>
                <w:sz w:val="22"/>
              </w:rPr>
            </w:pPr>
            <w:r>
              <w:rPr>
                <w:w w:val="110"/>
                <w:sz w:val="22"/>
              </w:rPr>
              <w:t>Budget de la Collectivité locale</w:t>
            </w:r>
          </w:p>
        </w:tc>
      </w:tr>
    </w:tbl>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rPr>
          <w:rFonts w:ascii="TeX Gyre Bonum"/>
          <w:b/>
          <w:sz w:val="20"/>
        </w:rPr>
      </w:pPr>
    </w:p>
    <w:p>
      <w:pPr>
        <w:pStyle w:val="BodyText"/>
        <w:spacing w:before="4"/>
        <w:rPr>
          <w:rFonts w:ascii="TeX Gyre Bonum"/>
          <w:b/>
          <w:sz w:val="28"/>
        </w:rPr>
      </w:pPr>
      <w:r>
        <w:rPr/>
        <w:pict>
          <v:shape style="position:absolute;margin-left:48.240002pt;margin-top:22.616997pt;width:738.6pt;height:4.45pt;mso-position-horizontal-relative:page;mso-position-vertical-relative:paragraph;z-index:-15610880;mso-wrap-distance-left:0;mso-wrap-distance-right:0" coordorigin="965,452" coordsize="14772,89" path="m15737,527l965,527,965,541,15737,541,15737,527xm15737,452l965,452,965,512,15737,512,15737,452xe" filled="true" fillcolor="#823a0a" stroked="false">
            <v:path arrowok="t"/>
            <v:fill type="solid"/>
            <w10:wrap type="topAndBottom"/>
          </v:shape>
        </w:pict>
      </w:r>
    </w:p>
    <w:p>
      <w:pPr>
        <w:spacing w:after="0"/>
        <w:rPr>
          <w:rFonts w:ascii="TeX Gyre Bonum"/>
          <w:sz w:val="28"/>
        </w:rPr>
        <w:sectPr>
          <w:pgSz w:w="16840" w:h="11910" w:orient="landscape"/>
          <w:pgMar w:header="0" w:footer="885" w:top="1100" w:bottom="1080" w:left="880" w:right="1020"/>
          <w:pgBorders w:offsetFrom="page">
            <w:top w:val="double" w:color="000000" w:space="24" w:sz="4"/>
            <w:left w:val="double" w:color="000000" w:space="24" w:sz="4"/>
            <w:bottom w:val="double" w:color="000000" w:space="24" w:sz="4"/>
            <w:right w:val="double" w:color="000000" w:space="24" w:sz="4"/>
          </w:pgBorders>
        </w:sectPr>
      </w:pPr>
    </w:p>
    <w:p>
      <w:pPr>
        <w:spacing w:line="230" w:lineRule="auto" w:before="39"/>
        <w:ind w:left="3419" w:right="387" w:hanging="2432"/>
        <w:jc w:val="left"/>
        <w:rPr>
          <w:b/>
          <w:sz w:val="24"/>
        </w:rPr>
      </w:pPr>
      <w:bookmarkStart w:name="_bookmark27" w:id="39"/>
      <w:bookmarkEnd w:id="39"/>
      <w:r>
        <w:rPr/>
      </w:r>
      <w:r>
        <w:rPr>
          <w:rFonts w:ascii="TeX Gyre Bonum" w:hAnsi="TeX Gyre Bonum"/>
          <w:b/>
          <w:color w:val="2D74B5"/>
          <w:sz w:val="24"/>
        </w:rPr>
        <w:t>Annexe 2 : Canevas indicatif du rapport de mesure de performances </w:t>
      </w:r>
      <w:r>
        <w:rPr>
          <w:b/>
          <w:color w:val="2D74B5"/>
          <w:sz w:val="24"/>
        </w:rPr>
        <w:t>d’une collectivité territoriale</w:t>
      </w:r>
    </w:p>
    <w:p>
      <w:pPr>
        <w:pStyle w:val="BodyText"/>
        <w:spacing w:before="10"/>
        <w:rPr>
          <w:b/>
          <w:sz w:val="33"/>
        </w:rPr>
      </w:pPr>
    </w:p>
    <w:p>
      <w:pPr>
        <w:pStyle w:val="BodyText"/>
        <w:spacing w:line="285" w:lineRule="auto"/>
        <w:ind w:left="137" w:right="39"/>
      </w:pPr>
      <w:r>
        <w:rPr>
          <w:w w:val="110"/>
        </w:rPr>
        <w:t>Le rapport de mesure de performances des Collectivités territoriales comprend trois grandes parties. La première partie rappelle le contexte, la justification ainsi que la démarche méthodologique. La seconde partie analyse les résultats obtenus. La troisième partie aborde les recommandations et le plan d’actions pour améliorer les performances des Collectivités territoriales.</w:t>
      </w:r>
    </w:p>
    <w:p>
      <w:pPr>
        <w:spacing w:before="148"/>
        <w:ind w:left="137" w:right="0" w:firstLine="0"/>
        <w:jc w:val="left"/>
        <w:rPr>
          <w:rFonts w:ascii="TeX Gyre Bonum"/>
          <w:b/>
          <w:sz w:val="18"/>
        </w:rPr>
      </w:pPr>
      <w:r>
        <w:rPr>
          <w:rFonts w:ascii="TeX Gyre Bonum"/>
          <w:b/>
          <w:color w:val="8F3A29"/>
          <w:sz w:val="22"/>
        </w:rPr>
        <w:t>P</w:t>
      </w:r>
      <w:r>
        <w:rPr>
          <w:rFonts w:ascii="TeX Gyre Bonum"/>
          <w:b/>
          <w:color w:val="8F3A29"/>
          <w:sz w:val="18"/>
        </w:rPr>
        <w:t>REMIERE PARTIE </w:t>
      </w:r>
      <w:r>
        <w:rPr>
          <w:rFonts w:ascii="TeX Gyre Bonum"/>
          <w:b/>
          <w:color w:val="8F3A29"/>
          <w:sz w:val="22"/>
        </w:rPr>
        <w:t>: I</w:t>
      </w:r>
      <w:r>
        <w:rPr>
          <w:rFonts w:ascii="TeX Gyre Bonum"/>
          <w:b/>
          <w:color w:val="8F3A29"/>
          <w:sz w:val="18"/>
        </w:rPr>
        <w:t>NTRODUCTION GENERALE</w:t>
      </w:r>
    </w:p>
    <w:p>
      <w:pPr>
        <w:pStyle w:val="BodyText"/>
        <w:spacing w:line="285" w:lineRule="auto" w:before="87"/>
        <w:ind w:left="137" w:right="387"/>
      </w:pPr>
      <w:r>
        <w:rPr>
          <w:w w:val="110"/>
        </w:rPr>
        <w:t>Cette partie rappelle le contexte, la justification et les objectifs de la mesure de performances avant de présenter la démarche méthodologique suivie pour élaborer le rapport.</w:t>
      </w:r>
    </w:p>
    <w:p>
      <w:pPr>
        <w:pStyle w:val="ListParagraph"/>
        <w:numPr>
          <w:ilvl w:val="1"/>
          <w:numId w:val="122"/>
        </w:numPr>
        <w:tabs>
          <w:tab w:pos="857" w:val="left" w:leader="none"/>
          <w:tab w:pos="859" w:val="left" w:leader="none"/>
        </w:tabs>
        <w:spacing w:line="240" w:lineRule="auto" w:before="6" w:after="0"/>
        <w:ind w:left="858" w:right="0" w:hanging="722"/>
        <w:jc w:val="left"/>
        <w:rPr>
          <w:rFonts w:ascii="TeX Gyre Bonum"/>
          <w:b/>
          <w:sz w:val="18"/>
        </w:rPr>
      </w:pPr>
      <w:r>
        <w:rPr>
          <w:rFonts w:ascii="TeX Gyre Bonum"/>
          <w:b/>
          <w:sz w:val="22"/>
        </w:rPr>
        <w:t>C</w:t>
      </w:r>
      <w:r>
        <w:rPr>
          <w:rFonts w:ascii="TeX Gyre Bonum"/>
          <w:b/>
          <w:sz w:val="18"/>
        </w:rPr>
        <w:t>ONTEXTE</w:t>
      </w:r>
      <w:r>
        <w:rPr>
          <w:rFonts w:ascii="TeX Gyre Bonum"/>
          <w:b/>
          <w:sz w:val="22"/>
        </w:rPr>
        <w:t>, </w:t>
      </w:r>
      <w:r>
        <w:rPr>
          <w:rFonts w:ascii="TeX Gyre Bonum"/>
          <w:b/>
          <w:sz w:val="18"/>
        </w:rPr>
        <w:t>JUSTIFICATION ET</w:t>
      </w:r>
      <w:r>
        <w:rPr>
          <w:rFonts w:ascii="TeX Gyre Bonum"/>
          <w:b/>
          <w:spacing w:val="-21"/>
          <w:sz w:val="18"/>
        </w:rPr>
        <w:t> </w:t>
      </w:r>
      <w:r>
        <w:rPr>
          <w:rFonts w:ascii="TeX Gyre Bonum"/>
          <w:b/>
          <w:sz w:val="18"/>
        </w:rPr>
        <w:t>OBJECTIFS</w:t>
      </w:r>
    </w:p>
    <w:p>
      <w:pPr>
        <w:pStyle w:val="Heading2"/>
        <w:numPr>
          <w:ilvl w:val="2"/>
          <w:numId w:val="122"/>
        </w:numPr>
        <w:tabs>
          <w:tab w:pos="859" w:val="left" w:leader="none"/>
        </w:tabs>
        <w:spacing w:line="240" w:lineRule="auto" w:before="49" w:after="0"/>
        <w:ind w:left="858" w:right="0" w:hanging="722"/>
        <w:jc w:val="left"/>
      </w:pPr>
      <w:r>
        <w:rPr>
          <w:w w:val="110"/>
        </w:rPr>
        <w:t>Présentation sommaire de la Collectivité</w:t>
      </w:r>
      <w:r>
        <w:rPr>
          <w:spacing w:val="52"/>
          <w:w w:val="110"/>
        </w:rPr>
        <w:t> </w:t>
      </w:r>
      <w:r>
        <w:rPr>
          <w:w w:val="110"/>
        </w:rPr>
        <w:t>territoriale</w:t>
      </w:r>
    </w:p>
    <w:p>
      <w:pPr>
        <w:pStyle w:val="ListParagraph"/>
        <w:numPr>
          <w:ilvl w:val="2"/>
          <w:numId w:val="122"/>
        </w:numPr>
        <w:tabs>
          <w:tab w:pos="859" w:val="left" w:leader="none"/>
        </w:tabs>
        <w:spacing w:line="240" w:lineRule="auto" w:before="68" w:after="0"/>
        <w:ind w:left="858" w:right="0" w:hanging="722"/>
        <w:jc w:val="left"/>
        <w:rPr>
          <w:sz w:val="24"/>
        </w:rPr>
      </w:pPr>
      <w:r>
        <w:rPr>
          <w:w w:val="110"/>
          <w:sz w:val="24"/>
        </w:rPr>
        <w:t>Contexte et</w:t>
      </w:r>
      <w:r>
        <w:rPr>
          <w:spacing w:val="25"/>
          <w:w w:val="110"/>
          <w:sz w:val="24"/>
        </w:rPr>
        <w:t> </w:t>
      </w:r>
      <w:r>
        <w:rPr>
          <w:w w:val="110"/>
          <w:sz w:val="24"/>
        </w:rPr>
        <w:t>justification</w:t>
      </w:r>
    </w:p>
    <w:p>
      <w:pPr>
        <w:pStyle w:val="ListParagraph"/>
        <w:numPr>
          <w:ilvl w:val="2"/>
          <w:numId w:val="122"/>
        </w:numPr>
        <w:tabs>
          <w:tab w:pos="859" w:val="left" w:leader="none"/>
        </w:tabs>
        <w:spacing w:line="240" w:lineRule="auto" w:before="70" w:after="0"/>
        <w:ind w:left="858" w:right="0" w:hanging="722"/>
        <w:jc w:val="left"/>
        <w:rPr>
          <w:sz w:val="24"/>
        </w:rPr>
      </w:pPr>
      <w:r>
        <w:rPr>
          <w:w w:val="110"/>
          <w:sz w:val="24"/>
        </w:rPr>
        <w:t>Objectifs</w:t>
      </w:r>
    </w:p>
    <w:p>
      <w:pPr>
        <w:pStyle w:val="ListParagraph"/>
        <w:numPr>
          <w:ilvl w:val="1"/>
          <w:numId w:val="122"/>
        </w:numPr>
        <w:tabs>
          <w:tab w:pos="857" w:val="left" w:leader="none"/>
          <w:tab w:pos="859" w:val="left" w:leader="none"/>
        </w:tabs>
        <w:spacing w:line="240" w:lineRule="auto" w:before="18" w:after="0"/>
        <w:ind w:left="858" w:right="0" w:hanging="722"/>
        <w:jc w:val="left"/>
        <w:rPr>
          <w:rFonts w:ascii="TeX Gyre Bonum"/>
          <w:b/>
          <w:sz w:val="18"/>
        </w:rPr>
      </w:pPr>
      <w:r>
        <w:rPr>
          <w:rFonts w:ascii="TeX Gyre Bonum"/>
          <w:b/>
          <w:sz w:val="22"/>
        </w:rPr>
        <w:t>M</w:t>
      </w:r>
      <w:r>
        <w:rPr>
          <w:rFonts w:ascii="TeX Gyre Bonum"/>
          <w:b/>
          <w:sz w:val="18"/>
        </w:rPr>
        <w:t>ETHODOLOGIE</w:t>
      </w:r>
    </w:p>
    <w:p>
      <w:pPr>
        <w:pStyle w:val="Heading2"/>
        <w:numPr>
          <w:ilvl w:val="2"/>
          <w:numId w:val="123"/>
        </w:numPr>
        <w:tabs>
          <w:tab w:pos="859" w:val="left" w:leader="none"/>
        </w:tabs>
        <w:spacing w:line="240" w:lineRule="auto" w:before="49" w:after="0"/>
        <w:ind w:left="858" w:right="0" w:hanging="722"/>
        <w:jc w:val="left"/>
      </w:pPr>
      <w:r>
        <w:rPr>
          <w:w w:val="110"/>
        </w:rPr>
        <w:t>Présentation de l’équipe</w:t>
      </w:r>
      <w:r>
        <w:rPr>
          <w:spacing w:val="34"/>
          <w:w w:val="110"/>
        </w:rPr>
        <w:t> </w:t>
      </w:r>
      <w:r>
        <w:rPr>
          <w:w w:val="110"/>
        </w:rPr>
        <w:t>d’évaluation</w:t>
      </w:r>
    </w:p>
    <w:p>
      <w:pPr>
        <w:pStyle w:val="ListParagraph"/>
        <w:numPr>
          <w:ilvl w:val="2"/>
          <w:numId w:val="123"/>
        </w:numPr>
        <w:tabs>
          <w:tab w:pos="859" w:val="left" w:leader="none"/>
        </w:tabs>
        <w:spacing w:line="240" w:lineRule="auto" w:before="68" w:after="0"/>
        <w:ind w:left="858" w:right="0" w:hanging="722"/>
        <w:jc w:val="left"/>
        <w:rPr>
          <w:sz w:val="24"/>
        </w:rPr>
      </w:pPr>
      <w:r>
        <w:rPr>
          <w:w w:val="110"/>
          <w:sz w:val="24"/>
        </w:rPr>
        <w:t>Phase</w:t>
      </w:r>
      <w:r>
        <w:rPr>
          <w:spacing w:val="-16"/>
          <w:w w:val="110"/>
          <w:sz w:val="24"/>
        </w:rPr>
        <w:t> </w:t>
      </w:r>
      <w:r>
        <w:rPr>
          <w:w w:val="110"/>
          <w:sz w:val="24"/>
        </w:rPr>
        <w:t>préparatoire</w:t>
      </w:r>
    </w:p>
    <w:p>
      <w:pPr>
        <w:pStyle w:val="ListParagraph"/>
        <w:numPr>
          <w:ilvl w:val="2"/>
          <w:numId w:val="123"/>
        </w:numPr>
        <w:tabs>
          <w:tab w:pos="859" w:val="left" w:leader="none"/>
        </w:tabs>
        <w:spacing w:line="240" w:lineRule="auto" w:before="70" w:after="0"/>
        <w:ind w:left="858" w:right="0" w:hanging="722"/>
        <w:jc w:val="left"/>
        <w:rPr>
          <w:sz w:val="24"/>
        </w:rPr>
      </w:pPr>
      <w:r>
        <w:rPr>
          <w:w w:val="110"/>
          <w:sz w:val="24"/>
        </w:rPr>
        <w:t>Phase</w:t>
      </w:r>
      <w:r>
        <w:rPr>
          <w:spacing w:val="-7"/>
          <w:w w:val="110"/>
          <w:sz w:val="24"/>
        </w:rPr>
        <w:t> </w:t>
      </w:r>
      <w:r>
        <w:rPr>
          <w:w w:val="110"/>
          <w:sz w:val="24"/>
        </w:rPr>
        <w:t>d’évaluation</w:t>
      </w:r>
    </w:p>
    <w:p>
      <w:pPr>
        <w:pStyle w:val="ListParagraph"/>
        <w:numPr>
          <w:ilvl w:val="2"/>
          <w:numId w:val="123"/>
        </w:numPr>
        <w:tabs>
          <w:tab w:pos="859" w:val="left" w:leader="none"/>
        </w:tabs>
        <w:spacing w:line="240" w:lineRule="auto" w:before="68" w:after="0"/>
        <w:ind w:left="858" w:right="0" w:hanging="722"/>
        <w:jc w:val="left"/>
        <w:rPr>
          <w:sz w:val="24"/>
        </w:rPr>
      </w:pPr>
      <w:r>
        <w:rPr>
          <w:w w:val="110"/>
          <w:sz w:val="24"/>
        </w:rPr>
        <w:t>Phase de restitution</w:t>
      </w:r>
      <w:r>
        <w:rPr>
          <w:spacing w:val="37"/>
          <w:w w:val="110"/>
          <w:sz w:val="24"/>
        </w:rPr>
        <w:t> </w:t>
      </w:r>
      <w:r>
        <w:rPr>
          <w:w w:val="110"/>
          <w:sz w:val="24"/>
        </w:rPr>
        <w:t>/validation</w:t>
      </w:r>
    </w:p>
    <w:p>
      <w:pPr>
        <w:spacing w:before="19"/>
        <w:ind w:left="137" w:right="0" w:firstLine="0"/>
        <w:jc w:val="left"/>
        <w:rPr>
          <w:rFonts w:ascii="TeX Gyre Bonum"/>
          <w:b/>
          <w:sz w:val="18"/>
        </w:rPr>
      </w:pPr>
      <w:r>
        <w:rPr>
          <w:rFonts w:ascii="TeX Gyre Bonum"/>
          <w:b/>
          <w:color w:val="8F3A29"/>
          <w:sz w:val="22"/>
        </w:rPr>
        <w:t>D</w:t>
      </w:r>
      <w:r>
        <w:rPr>
          <w:rFonts w:ascii="TeX Gyre Bonum"/>
          <w:b/>
          <w:color w:val="8F3A29"/>
          <w:sz w:val="18"/>
        </w:rPr>
        <w:t>EUXIEME PARTIE </w:t>
      </w:r>
      <w:r>
        <w:rPr>
          <w:rFonts w:ascii="TeX Gyre Bonum"/>
          <w:b/>
          <w:color w:val="8F3A29"/>
          <w:sz w:val="22"/>
        </w:rPr>
        <w:t>: P</w:t>
      </w:r>
      <w:r>
        <w:rPr>
          <w:rFonts w:ascii="TeX Gyre Bonum"/>
          <w:b/>
          <w:color w:val="8F3A29"/>
          <w:sz w:val="18"/>
        </w:rPr>
        <w:t>RESENTATION DES RESULTATS</w:t>
      </w:r>
    </w:p>
    <w:p>
      <w:pPr>
        <w:pStyle w:val="BodyText"/>
        <w:spacing w:line="285" w:lineRule="auto" w:before="88"/>
        <w:ind w:left="137" w:right="387"/>
      </w:pPr>
      <w:r>
        <w:rPr>
          <w:w w:val="110"/>
        </w:rPr>
        <w:t>Cette partie présente les résultats de la mesure de performances à travers l’analyse des résultats, les constats généraux et spécifiques et les bonnes pratiques relevées.</w:t>
      </w:r>
    </w:p>
    <w:p>
      <w:pPr>
        <w:pStyle w:val="ListParagraph"/>
        <w:numPr>
          <w:ilvl w:val="1"/>
          <w:numId w:val="124"/>
        </w:numPr>
        <w:tabs>
          <w:tab w:pos="857" w:val="left" w:leader="none"/>
          <w:tab w:pos="859" w:val="left" w:leader="none"/>
        </w:tabs>
        <w:spacing w:line="240" w:lineRule="auto" w:before="9" w:after="0"/>
        <w:ind w:left="858" w:right="0" w:hanging="722"/>
        <w:jc w:val="left"/>
        <w:rPr>
          <w:rFonts w:ascii="TeX Gyre Bonum"/>
          <w:b/>
          <w:sz w:val="18"/>
        </w:rPr>
      </w:pPr>
      <w:r>
        <w:rPr>
          <w:rFonts w:ascii="TeX Gyre Bonum"/>
          <w:b/>
          <w:sz w:val="22"/>
        </w:rPr>
        <w:t>P</w:t>
      </w:r>
      <w:r>
        <w:rPr>
          <w:rFonts w:ascii="TeX Gyre Bonum"/>
          <w:b/>
          <w:sz w:val="18"/>
        </w:rPr>
        <w:t>RESENTATION DES PERFORMANCES</w:t>
      </w:r>
      <w:r>
        <w:rPr>
          <w:rFonts w:ascii="TeX Gyre Bonum"/>
          <w:b/>
          <w:spacing w:val="-6"/>
          <w:sz w:val="18"/>
        </w:rPr>
        <w:t> </w:t>
      </w:r>
      <w:r>
        <w:rPr>
          <w:rFonts w:ascii="TeX Gyre Bonum"/>
          <w:b/>
          <w:sz w:val="18"/>
        </w:rPr>
        <w:t>OBTENUS</w:t>
      </w:r>
    </w:p>
    <w:p>
      <w:pPr>
        <w:pStyle w:val="Heading2"/>
        <w:numPr>
          <w:ilvl w:val="2"/>
          <w:numId w:val="124"/>
        </w:numPr>
        <w:tabs>
          <w:tab w:pos="859" w:val="left" w:leader="none"/>
        </w:tabs>
        <w:spacing w:line="240" w:lineRule="auto" w:before="46" w:after="0"/>
        <w:ind w:left="858" w:right="0" w:hanging="722"/>
        <w:jc w:val="left"/>
      </w:pPr>
      <w:r>
        <w:rPr>
          <w:w w:val="110"/>
        </w:rPr>
        <w:t>Performance de la CT par</w:t>
      </w:r>
      <w:r>
        <w:rPr>
          <w:spacing w:val="54"/>
          <w:w w:val="110"/>
        </w:rPr>
        <w:t> </w:t>
      </w:r>
      <w:r>
        <w:rPr>
          <w:w w:val="110"/>
        </w:rPr>
        <w:t>domaine</w:t>
      </w:r>
    </w:p>
    <w:p>
      <w:pPr>
        <w:pStyle w:val="ListParagraph"/>
        <w:numPr>
          <w:ilvl w:val="2"/>
          <w:numId w:val="124"/>
        </w:numPr>
        <w:tabs>
          <w:tab w:pos="859" w:val="left" w:leader="none"/>
        </w:tabs>
        <w:spacing w:line="240" w:lineRule="auto" w:before="70" w:after="0"/>
        <w:ind w:left="858" w:right="0" w:hanging="722"/>
        <w:jc w:val="left"/>
        <w:rPr>
          <w:sz w:val="24"/>
        </w:rPr>
      </w:pPr>
      <w:r>
        <w:rPr>
          <w:w w:val="110"/>
          <w:sz w:val="24"/>
        </w:rPr>
        <w:t>Performance de la CT par</w:t>
      </w:r>
      <w:r>
        <w:rPr>
          <w:spacing w:val="55"/>
          <w:w w:val="110"/>
          <w:sz w:val="24"/>
        </w:rPr>
        <w:t> </w:t>
      </w:r>
      <w:r>
        <w:rPr>
          <w:w w:val="110"/>
          <w:sz w:val="24"/>
        </w:rPr>
        <w:t>critère</w:t>
      </w:r>
    </w:p>
    <w:p>
      <w:pPr>
        <w:pStyle w:val="BodyText"/>
        <w:spacing w:before="6"/>
        <w:rPr>
          <w:sz w:val="31"/>
        </w:rPr>
      </w:pPr>
    </w:p>
    <w:p>
      <w:pPr>
        <w:pStyle w:val="ListParagraph"/>
        <w:numPr>
          <w:ilvl w:val="1"/>
          <w:numId w:val="124"/>
        </w:numPr>
        <w:tabs>
          <w:tab w:pos="857" w:val="left" w:leader="none"/>
          <w:tab w:pos="859" w:val="left" w:leader="none"/>
        </w:tabs>
        <w:spacing w:line="240" w:lineRule="auto" w:before="1" w:after="0"/>
        <w:ind w:left="858" w:right="0" w:hanging="722"/>
        <w:jc w:val="left"/>
        <w:rPr>
          <w:rFonts w:ascii="TeX Gyre Bonum"/>
          <w:b/>
          <w:sz w:val="18"/>
        </w:rPr>
      </w:pPr>
      <w:r>
        <w:rPr>
          <w:rFonts w:ascii="TeX Gyre Bonum"/>
          <w:b/>
          <w:sz w:val="22"/>
        </w:rPr>
        <w:t>C</w:t>
      </w:r>
      <w:r>
        <w:rPr>
          <w:rFonts w:ascii="TeX Gyre Bonum"/>
          <w:b/>
          <w:sz w:val="18"/>
        </w:rPr>
        <w:t>ONSTATS ET BONNES PRATIQUES</w:t>
      </w:r>
      <w:r>
        <w:rPr>
          <w:rFonts w:ascii="TeX Gyre Bonum"/>
          <w:b/>
          <w:spacing w:val="-5"/>
          <w:sz w:val="18"/>
        </w:rPr>
        <w:t> </w:t>
      </w:r>
      <w:r>
        <w:rPr>
          <w:rFonts w:ascii="TeX Gyre Bonum"/>
          <w:b/>
          <w:sz w:val="18"/>
        </w:rPr>
        <w:t>RELEVEES</w:t>
      </w:r>
    </w:p>
    <w:p>
      <w:pPr>
        <w:pStyle w:val="Heading2"/>
        <w:numPr>
          <w:ilvl w:val="2"/>
          <w:numId w:val="124"/>
        </w:numPr>
        <w:tabs>
          <w:tab w:pos="859" w:val="left" w:leader="none"/>
        </w:tabs>
        <w:spacing w:line="240" w:lineRule="auto" w:before="48" w:after="0"/>
        <w:ind w:left="858" w:right="0" w:hanging="722"/>
        <w:jc w:val="left"/>
      </w:pPr>
      <w:r>
        <w:rPr>
          <w:w w:val="110"/>
        </w:rPr>
        <w:t>Constats</w:t>
      </w:r>
      <w:r>
        <w:rPr>
          <w:spacing w:val="13"/>
          <w:w w:val="110"/>
        </w:rPr>
        <w:t> </w:t>
      </w:r>
      <w:r>
        <w:rPr>
          <w:w w:val="110"/>
        </w:rPr>
        <w:t>généraux</w:t>
      </w:r>
    </w:p>
    <w:p>
      <w:pPr>
        <w:pStyle w:val="ListParagraph"/>
        <w:numPr>
          <w:ilvl w:val="2"/>
          <w:numId w:val="124"/>
        </w:numPr>
        <w:tabs>
          <w:tab w:pos="859" w:val="left" w:leader="none"/>
        </w:tabs>
        <w:spacing w:line="240" w:lineRule="auto" w:before="69" w:after="0"/>
        <w:ind w:left="858" w:right="0" w:hanging="722"/>
        <w:jc w:val="left"/>
        <w:rPr>
          <w:sz w:val="24"/>
        </w:rPr>
      </w:pPr>
      <w:r>
        <w:rPr>
          <w:w w:val="110"/>
          <w:sz w:val="24"/>
        </w:rPr>
        <w:t>Constats</w:t>
      </w:r>
      <w:r>
        <w:rPr>
          <w:spacing w:val="13"/>
          <w:w w:val="110"/>
          <w:sz w:val="24"/>
        </w:rPr>
        <w:t> </w:t>
      </w:r>
      <w:r>
        <w:rPr>
          <w:w w:val="110"/>
          <w:sz w:val="24"/>
        </w:rPr>
        <w:t>spécifiques</w:t>
      </w:r>
    </w:p>
    <w:p>
      <w:pPr>
        <w:pStyle w:val="ListParagraph"/>
        <w:numPr>
          <w:ilvl w:val="2"/>
          <w:numId w:val="124"/>
        </w:numPr>
        <w:tabs>
          <w:tab w:pos="859" w:val="left" w:leader="none"/>
        </w:tabs>
        <w:spacing w:line="240" w:lineRule="auto" w:before="70" w:after="0"/>
        <w:ind w:left="858" w:right="0" w:hanging="722"/>
        <w:jc w:val="left"/>
        <w:rPr>
          <w:sz w:val="24"/>
        </w:rPr>
      </w:pPr>
      <w:r>
        <w:rPr>
          <w:w w:val="110"/>
          <w:sz w:val="24"/>
        </w:rPr>
        <w:t>Bonnes pratiques</w:t>
      </w:r>
      <w:r>
        <w:rPr>
          <w:spacing w:val="25"/>
          <w:w w:val="110"/>
          <w:sz w:val="24"/>
        </w:rPr>
        <w:t> </w:t>
      </w:r>
      <w:r>
        <w:rPr>
          <w:w w:val="110"/>
          <w:sz w:val="24"/>
        </w:rPr>
        <w:t>relevées</w:t>
      </w:r>
    </w:p>
    <w:p>
      <w:pPr>
        <w:pStyle w:val="BodyText"/>
        <w:rPr>
          <w:sz w:val="33"/>
        </w:rPr>
      </w:pPr>
    </w:p>
    <w:p>
      <w:pPr>
        <w:pStyle w:val="ListParagraph"/>
        <w:numPr>
          <w:ilvl w:val="1"/>
          <w:numId w:val="124"/>
        </w:numPr>
        <w:tabs>
          <w:tab w:pos="857" w:val="left" w:leader="none"/>
          <w:tab w:pos="859" w:val="left" w:leader="none"/>
        </w:tabs>
        <w:spacing w:line="240" w:lineRule="auto" w:before="1" w:after="0"/>
        <w:ind w:left="858" w:right="0" w:hanging="722"/>
        <w:jc w:val="left"/>
        <w:rPr>
          <w:rFonts w:ascii="TeX Gyre Bonum" w:hAnsi="TeX Gyre Bonum"/>
          <w:b/>
          <w:sz w:val="18"/>
        </w:rPr>
      </w:pPr>
      <w:r>
        <w:rPr>
          <w:rFonts w:ascii="TeX Gyre Bonum" w:hAnsi="TeX Gyre Bonum"/>
          <w:b/>
          <w:sz w:val="22"/>
        </w:rPr>
        <w:t>R</w:t>
      </w:r>
      <w:r>
        <w:rPr>
          <w:rFonts w:ascii="TeX Gyre Bonum" w:hAnsi="TeX Gyre Bonum"/>
          <w:b/>
          <w:sz w:val="18"/>
        </w:rPr>
        <w:t>ECOMMANDATIONS ET PLAN</w:t>
      </w:r>
      <w:r>
        <w:rPr>
          <w:rFonts w:ascii="TeX Gyre Bonum" w:hAnsi="TeX Gyre Bonum"/>
          <w:b/>
          <w:spacing w:val="-5"/>
          <w:sz w:val="18"/>
        </w:rPr>
        <w:t> </w:t>
      </w:r>
      <w:r>
        <w:rPr>
          <w:rFonts w:ascii="TeX Gyre Bonum" w:hAnsi="TeX Gyre Bonum"/>
          <w:b/>
          <w:sz w:val="18"/>
        </w:rPr>
        <w:t>D</w:t>
      </w:r>
      <w:r>
        <w:rPr>
          <w:b/>
          <w:sz w:val="22"/>
        </w:rPr>
        <w:t>’</w:t>
      </w:r>
      <w:r>
        <w:rPr>
          <w:rFonts w:ascii="TeX Gyre Bonum" w:hAnsi="TeX Gyre Bonum"/>
          <w:b/>
          <w:sz w:val="18"/>
        </w:rPr>
        <w:t>ACTIONS</w:t>
      </w:r>
    </w:p>
    <w:p>
      <w:pPr>
        <w:pStyle w:val="Heading2"/>
        <w:numPr>
          <w:ilvl w:val="2"/>
          <w:numId w:val="124"/>
        </w:numPr>
        <w:tabs>
          <w:tab w:pos="859" w:val="left" w:leader="none"/>
        </w:tabs>
        <w:spacing w:line="240" w:lineRule="auto" w:before="46" w:after="0"/>
        <w:ind w:left="858" w:right="0" w:hanging="722"/>
        <w:jc w:val="left"/>
      </w:pPr>
      <w:r>
        <w:rPr>
          <w:w w:val="110"/>
        </w:rPr>
        <w:t>Recommandations</w:t>
      </w:r>
    </w:p>
    <w:p>
      <w:pPr>
        <w:pStyle w:val="ListParagraph"/>
        <w:numPr>
          <w:ilvl w:val="2"/>
          <w:numId w:val="124"/>
        </w:numPr>
        <w:tabs>
          <w:tab w:pos="859" w:val="left" w:leader="none"/>
        </w:tabs>
        <w:spacing w:line="240" w:lineRule="auto" w:before="70" w:after="0"/>
        <w:ind w:left="858" w:right="0" w:hanging="722"/>
        <w:jc w:val="left"/>
        <w:rPr>
          <w:sz w:val="24"/>
        </w:rPr>
      </w:pPr>
      <w:r>
        <w:rPr>
          <w:w w:val="110"/>
          <w:sz w:val="24"/>
        </w:rPr>
        <w:t>Plan</w:t>
      </w:r>
      <w:r>
        <w:rPr>
          <w:spacing w:val="12"/>
          <w:w w:val="110"/>
          <w:sz w:val="24"/>
        </w:rPr>
        <w:t> </w:t>
      </w:r>
      <w:r>
        <w:rPr>
          <w:w w:val="110"/>
          <w:sz w:val="24"/>
        </w:rPr>
        <w:t>d’actions</w:t>
      </w:r>
    </w:p>
    <w:p>
      <w:pPr>
        <w:pStyle w:val="ListParagraph"/>
        <w:numPr>
          <w:ilvl w:val="2"/>
          <w:numId w:val="124"/>
        </w:numPr>
        <w:tabs>
          <w:tab w:pos="859" w:val="left" w:leader="none"/>
        </w:tabs>
        <w:spacing w:line="240" w:lineRule="auto" w:before="68" w:after="0"/>
        <w:ind w:left="858" w:right="0" w:hanging="722"/>
        <w:jc w:val="left"/>
        <w:rPr>
          <w:sz w:val="24"/>
        </w:rPr>
      </w:pPr>
      <w:r>
        <w:rPr>
          <w:w w:val="110"/>
          <w:sz w:val="24"/>
        </w:rPr>
        <w:t>Mise en œuvre et suivi-évaluation du plan</w:t>
      </w:r>
      <w:r>
        <w:rPr>
          <w:spacing w:val="19"/>
          <w:w w:val="110"/>
          <w:sz w:val="24"/>
        </w:rPr>
        <w:t> </w:t>
      </w:r>
      <w:r>
        <w:rPr>
          <w:w w:val="110"/>
          <w:sz w:val="24"/>
        </w:rPr>
        <w:t>d’actions</w:t>
      </w:r>
    </w:p>
    <w:p>
      <w:pPr>
        <w:pStyle w:val="BodyText"/>
        <w:spacing w:before="1"/>
        <w:rPr>
          <w:sz w:val="33"/>
        </w:rPr>
      </w:pPr>
    </w:p>
    <w:p>
      <w:pPr>
        <w:spacing w:before="0"/>
        <w:ind w:left="137" w:right="0" w:firstLine="0"/>
        <w:jc w:val="left"/>
        <w:rPr>
          <w:rFonts w:ascii="TeX Gyre Bonum"/>
          <w:b/>
          <w:sz w:val="18"/>
        </w:rPr>
      </w:pPr>
      <w:r>
        <w:rPr>
          <w:rFonts w:ascii="TeX Gyre Bonum"/>
          <w:b/>
          <w:color w:val="8F3A29"/>
          <w:sz w:val="22"/>
        </w:rPr>
        <w:t>A</w:t>
      </w:r>
      <w:r>
        <w:rPr>
          <w:rFonts w:ascii="TeX Gyre Bonum"/>
          <w:b/>
          <w:color w:val="8F3A29"/>
          <w:sz w:val="18"/>
        </w:rPr>
        <w:t>NNEXE</w:t>
      </w:r>
    </w:p>
    <w:p>
      <w:pPr>
        <w:pStyle w:val="BodyText"/>
        <w:spacing w:line="285" w:lineRule="auto" w:before="88"/>
        <w:ind w:left="137" w:right="39"/>
      </w:pPr>
      <w:r>
        <w:rPr>
          <w:w w:val="110"/>
        </w:rPr>
        <w:t>En annexe est présentée la grille renseignée de mesure de performance de la Collectivité territoriale.</w:t>
      </w:r>
    </w:p>
    <w:p>
      <w:pPr>
        <w:spacing w:after="0" w:line="285" w:lineRule="auto"/>
        <w:sectPr>
          <w:footerReference w:type="default" r:id="rId59"/>
          <w:pgSz w:w="11910" w:h="16840"/>
          <w:pgMar w:footer="0" w:header="0" w:top="1220" w:bottom="280" w:left="1000" w:right="1020"/>
          <w:pgBorders w:offsetFrom="page">
            <w:top w:val="double" w:color="000000" w:space="24" w:sz="4"/>
            <w:left w:val="double" w:color="000000" w:space="24" w:sz="4"/>
            <w:bottom w:val="double" w:color="000000" w:space="24" w:sz="4"/>
            <w:right w:val="double" w:color="000000" w:space="24" w:sz="4"/>
          </w:pgBorders>
        </w:sectPr>
      </w:pPr>
    </w:p>
    <w:p>
      <w:pPr>
        <w:pStyle w:val="Heading1"/>
        <w:spacing w:line="194" w:lineRule="auto" w:before="76"/>
        <w:ind w:left="2540" w:right="733" w:hanging="1208"/>
      </w:pPr>
      <w:bookmarkStart w:name="_bookmark28" w:id="40"/>
      <w:bookmarkEnd w:id="40"/>
      <w:r>
        <w:rPr>
          <w:b w:val="0"/>
        </w:rPr>
      </w:r>
      <w:r>
        <w:rPr>
          <w:color w:val="2D74B5"/>
        </w:rPr>
        <w:t>Annexe 3 : Canevas indicatif du rapport régional de mesure de performances des collectivités territoriales</w:t>
      </w:r>
    </w:p>
    <w:p>
      <w:pPr>
        <w:pStyle w:val="BodyText"/>
        <w:spacing w:before="12"/>
        <w:rPr>
          <w:rFonts w:ascii="TeX Gyre Bonum"/>
          <w:b/>
          <w:sz w:val="28"/>
        </w:rPr>
      </w:pPr>
    </w:p>
    <w:p>
      <w:pPr>
        <w:pStyle w:val="BodyText"/>
        <w:spacing w:line="285" w:lineRule="auto"/>
        <w:ind w:left="137" w:right="387"/>
      </w:pPr>
      <w:r>
        <w:rPr>
          <w:w w:val="110"/>
        </w:rPr>
        <w:t>Globalement, le rapport régional de mesure de performances des Collectivités territoriales comprend trois grandes parties. La première partie rappelle le contexte, la justification ainsi que la démarche méthodologique. La seconde partie analyse les résultats obtenus. La troisième partie aborde les recommandations et le plan d’actions pour améliorer les performances des Collectivités</w:t>
      </w:r>
      <w:r>
        <w:rPr>
          <w:spacing w:val="51"/>
          <w:w w:val="110"/>
        </w:rPr>
        <w:t> </w:t>
      </w:r>
      <w:r>
        <w:rPr>
          <w:w w:val="110"/>
        </w:rPr>
        <w:t>territoriales.</w:t>
      </w:r>
    </w:p>
    <w:p>
      <w:pPr>
        <w:spacing w:before="146"/>
        <w:ind w:left="137" w:right="0" w:firstLine="0"/>
        <w:jc w:val="left"/>
        <w:rPr>
          <w:rFonts w:ascii="TeX Gyre Bonum"/>
          <w:b/>
          <w:sz w:val="18"/>
        </w:rPr>
      </w:pPr>
      <w:r>
        <w:rPr>
          <w:rFonts w:ascii="TeX Gyre Bonum"/>
          <w:b/>
          <w:color w:val="8F3A29"/>
          <w:sz w:val="22"/>
        </w:rPr>
        <w:t>P</w:t>
      </w:r>
      <w:r>
        <w:rPr>
          <w:rFonts w:ascii="TeX Gyre Bonum"/>
          <w:b/>
          <w:color w:val="8F3A29"/>
          <w:sz w:val="18"/>
        </w:rPr>
        <w:t>REMIERE PARTIE </w:t>
      </w:r>
      <w:r>
        <w:rPr>
          <w:rFonts w:ascii="TeX Gyre Bonum"/>
          <w:b/>
          <w:color w:val="8F3A29"/>
          <w:sz w:val="22"/>
        </w:rPr>
        <w:t>: I</w:t>
      </w:r>
      <w:r>
        <w:rPr>
          <w:rFonts w:ascii="TeX Gyre Bonum"/>
          <w:b/>
          <w:color w:val="8F3A29"/>
          <w:sz w:val="18"/>
        </w:rPr>
        <w:t>NTRODUCTION GENERALE</w:t>
      </w:r>
    </w:p>
    <w:p>
      <w:pPr>
        <w:pStyle w:val="BodyText"/>
        <w:spacing w:line="285" w:lineRule="auto" w:before="86"/>
        <w:ind w:left="137" w:right="387"/>
      </w:pPr>
      <w:r>
        <w:rPr>
          <w:w w:val="110"/>
        </w:rPr>
        <w:t>Cette partie rappelle le contexte, la justification et les objectifs de la mesure de performances avant de présenter la démarche méthodologique suivie pour élaborer le rapport.</w:t>
      </w:r>
    </w:p>
    <w:p>
      <w:pPr>
        <w:pStyle w:val="ListParagraph"/>
        <w:numPr>
          <w:ilvl w:val="1"/>
          <w:numId w:val="125"/>
        </w:numPr>
        <w:tabs>
          <w:tab w:pos="857" w:val="left" w:leader="none"/>
          <w:tab w:pos="859" w:val="left" w:leader="none"/>
        </w:tabs>
        <w:spacing w:line="240" w:lineRule="auto" w:before="9" w:after="0"/>
        <w:ind w:left="858" w:right="0" w:hanging="722"/>
        <w:jc w:val="left"/>
        <w:rPr>
          <w:rFonts w:ascii="TeX Gyre Bonum"/>
          <w:b/>
          <w:sz w:val="18"/>
        </w:rPr>
      </w:pPr>
      <w:r>
        <w:rPr>
          <w:rFonts w:ascii="TeX Gyre Bonum"/>
          <w:b/>
          <w:sz w:val="22"/>
        </w:rPr>
        <w:t>C</w:t>
      </w:r>
      <w:r>
        <w:rPr>
          <w:rFonts w:ascii="TeX Gyre Bonum"/>
          <w:b/>
          <w:sz w:val="18"/>
        </w:rPr>
        <w:t>ONTEXTE</w:t>
      </w:r>
      <w:r>
        <w:rPr>
          <w:rFonts w:ascii="TeX Gyre Bonum"/>
          <w:b/>
          <w:sz w:val="22"/>
        </w:rPr>
        <w:t>, </w:t>
      </w:r>
      <w:r>
        <w:rPr>
          <w:rFonts w:ascii="TeX Gyre Bonum"/>
          <w:b/>
          <w:sz w:val="18"/>
        </w:rPr>
        <w:t>JUSTIFICATION ET</w:t>
      </w:r>
      <w:r>
        <w:rPr>
          <w:rFonts w:ascii="TeX Gyre Bonum"/>
          <w:b/>
          <w:spacing w:val="-21"/>
          <w:sz w:val="18"/>
        </w:rPr>
        <w:t> </w:t>
      </w:r>
      <w:r>
        <w:rPr>
          <w:rFonts w:ascii="TeX Gyre Bonum"/>
          <w:b/>
          <w:sz w:val="18"/>
        </w:rPr>
        <w:t>OBJECTIFS</w:t>
      </w:r>
    </w:p>
    <w:p>
      <w:pPr>
        <w:pStyle w:val="Heading2"/>
        <w:numPr>
          <w:ilvl w:val="2"/>
          <w:numId w:val="126"/>
        </w:numPr>
        <w:tabs>
          <w:tab w:pos="859" w:val="left" w:leader="none"/>
        </w:tabs>
        <w:spacing w:line="240" w:lineRule="auto" w:before="46" w:after="0"/>
        <w:ind w:left="858" w:right="0" w:hanging="722"/>
        <w:jc w:val="left"/>
      </w:pPr>
      <w:r>
        <w:rPr>
          <w:w w:val="110"/>
        </w:rPr>
        <w:t>Présentation de la</w:t>
      </w:r>
      <w:r>
        <w:rPr>
          <w:spacing w:val="35"/>
          <w:w w:val="110"/>
        </w:rPr>
        <w:t> </w:t>
      </w:r>
      <w:r>
        <w:rPr>
          <w:w w:val="110"/>
        </w:rPr>
        <w:t>région</w:t>
      </w:r>
    </w:p>
    <w:p>
      <w:pPr>
        <w:pStyle w:val="ListParagraph"/>
        <w:numPr>
          <w:ilvl w:val="2"/>
          <w:numId w:val="126"/>
        </w:numPr>
        <w:tabs>
          <w:tab w:pos="859" w:val="left" w:leader="none"/>
        </w:tabs>
        <w:spacing w:line="240" w:lineRule="auto" w:before="71" w:after="0"/>
        <w:ind w:left="858" w:right="0" w:hanging="722"/>
        <w:jc w:val="left"/>
        <w:rPr>
          <w:sz w:val="24"/>
        </w:rPr>
      </w:pPr>
      <w:r>
        <w:rPr>
          <w:w w:val="110"/>
          <w:sz w:val="24"/>
        </w:rPr>
        <w:t>Contexte et</w:t>
      </w:r>
      <w:r>
        <w:rPr>
          <w:spacing w:val="25"/>
          <w:w w:val="110"/>
          <w:sz w:val="24"/>
        </w:rPr>
        <w:t> </w:t>
      </w:r>
      <w:r>
        <w:rPr>
          <w:w w:val="110"/>
          <w:sz w:val="24"/>
        </w:rPr>
        <w:t>justification</w:t>
      </w:r>
    </w:p>
    <w:p>
      <w:pPr>
        <w:pStyle w:val="ListParagraph"/>
        <w:numPr>
          <w:ilvl w:val="2"/>
          <w:numId w:val="126"/>
        </w:numPr>
        <w:tabs>
          <w:tab w:pos="859" w:val="left" w:leader="none"/>
        </w:tabs>
        <w:spacing w:line="240" w:lineRule="auto" w:before="68" w:after="0"/>
        <w:ind w:left="858" w:right="0" w:hanging="722"/>
        <w:jc w:val="left"/>
        <w:rPr>
          <w:sz w:val="24"/>
        </w:rPr>
      </w:pPr>
      <w:r>
        <w:rPr>
          <w:w w:val="110"/>
          <w:sz w:val="24"/>
        </w:rPr>
        <w:t>Objectifs</w:t>
      </w:r>
    </w:p>
    <w:p>
      <w:pPr>
        <w:pStyle w:val="ListParagraph"/>
        <w:numPr>
          <w:ilvl w:val="1"/>
          <w:numId w:val="125"/>
        </w:numPr>
        <w:tabs>
          <w:tab w:pos="857" w:val="left" w:leader="none"/>
          <w:tab w:pos="859" w:val="left" w:leader="none"/>
        </w:tabs>
        <w:spacing w:line="240" w:lineRule="auto" w:before="17" w:after="0"/>
        <w:ind w:left="858" w:right="0" w:hanging="722"/>
        <w:jc w:val="left"/>
        <w:rPr>
          <w:rFonts w:ascii="TeX Gyre Bonum"/>
          <w:b/>
          <w:sz w:val="18"/>
        </w:rPr>
      </w:pPr>
      <w:r>
        <w:rPr>
          <w:rFonts w:ascii="TeX Gyre Bonum"/>
          <w:b/>
          <w:sz w:val="22"/>
        </w:rPr>
        <w:t>M</w:t>
      </w:r>
      <w:r>
        <w:rPr>
          <w:rFonts w:ascii="TeX Gyre Bonum"/>
          <w:b/>
          <w:sz w:val="18"/>
        </w:rPr>
        <w:t>ETHODOLOGIE</w:t>
      </w:r>
    </w:p>
    <w:p>
      <w:pPr>
        <w:pStyle w:val="Heading2"/>
        <w:numPr>
          <w:ilvl w:val="2"/>
          <w:numId w:val="125"/>
        </w:numPr>
        <w:tabs>
          <w:tab w:pos="859" w:val="left" w:leader="none"/>
        </w:tabs>
        <w:spacing w:line="240" w:lineRule="auto" w:before="49" w:after="0"/>
        <w:ind w:left="858" w:right="0" w:hanging="722"/>
        <w:jc w:val="left"/>
      </w:pPr>
      <w:r>
        <w:rPr>
          <w:w w:val="110"/>
        </w:rPr>
        <w:t>Phase</w:t>
      </w:r>
      <w:r>
        <w:rPr>
          <w:spacing w:val="-16"/>
          <w:w w:val="110"/>
        </w:rPr>
        <w:t> </w:t>
      </w:r>
      <w:r>
        <w:rPr>
          <w:w w:val="110"/>
        </w:rPr>
        <w:t>préparatoire</w:t>
      </w:r>
    </w:p>
    <w:p>
      <w:pPr>
        <w:pStyle w:val="ListParagraph"/>
        <w:numPr>
          <w:ilvl w:val="2"/>
          <w:numId w:val="125"/>
        </w:numPr>
        <w:tabs>
          <w:tab w:pos="859" w:val="left" w:leader="none"/>
        </w:tabs>
        <w:spacing w:line="240" w:lineRule="auto" w:before="68" w:after="0"/>
        <w:ind w:left="858" w:right="0" w:hanging="722"/>
        <w:jc w:val="left"/>
        <w:rPr>
          <w:sz w:val="24"/>
        </w:rPr>
      </w:pPr>
      <w:r>
        <w:rPr>
          <w:w w:val="110"/>
          <w:sz w:val="24"/>
        </w:rPr>
        <w:t>Phase</w:t>
      </w:r>
      <w:r>
        <w:rPr>
          <w:spacing w:val="-7"/>
          <w:w w:val="110"/>
          <w:sz w:val="24"/>
        </w:rPr>
        <w:t> </w:t>
      </w:r>
      <w:r>
        <w:rPr>
          <w:w w:val="110"/>
          <w:sz w:val="24"/>
        </w:rPr>
        <w:t>d’évaluation</w:t>
      </w:r>
    </w:p>
    <w:p>
      <w:pPr>
        <w:pStyle w:val="ListParagraph"/>
        <w:numPr>
          <w:ilvl w:val="2"/>
          <w:numId w:val="125"/>
        </w:numPr>
        <w:tabs>
          <w:tab w:pos="859" w:val="left" w:leader="none"/>
        </w:tabs>
        <w:spacing w:line="240" w:lineRule="auto" w:before="71" w:after="0"/>
        <w:ind w:left="858" w:right="0" w:hanging="722"/>
        <w:jc w:val="left"/>
        <w:rPr>
          <w:sz w:val="24"/>
        </w:rPr>
      </w:pPr>
      <w:r>
        <w:rPr>
          <w:w w:val="110"/>
          <w:sz w:val="24"/>
        </w:rPr>
        <w:t>Phase de</w:t>
      </w:r>
      <w:r>
        <w:rPr>
          <w:spacing w:val="23"/>
          <w:w w:val="110"/>
          <w:sz w:val="24"/>
        </w:rPr>
        <w:t> </w:t>
      </w:r>
      <w:r>
        <w:rPr>
          <w:w w:val="110"/>
          <w:sz w:val="24"/>
        </w:rPr>
        <w:t>validation</w:t>
      </w:r>
    </w:p>
    <w:p>
      <w:pPr>
        <w:spacing w:before="17"/>
        <w:ind w:left="137" w:right="0" w:firstLine="0"/>
        <w:jc w:val="left"/>
        <w:rPr>
          <w:rFonts w:ascii="TeX Gyre Bonum"/>
          <w:b/>
          <w:sz w:val="18"/>
        </w:rPr>
      </w:pPr>
      <w:r>
        <w:rPr>
          <w:rFonts w:ascii="TeX Gyre Bonum"/>
          <w:b/>
          <w:color w:val="8F3A29"/>
          <w:sz w:val="22"/>
        </w:rPr>
        <w:t>D</w:t>
      </w:r>
      <w:r>
        <w:rPr>
          <w:rFonts w:ascii="TeX Gyre Bonum"/>
          <w:b/>
          <w:color w:val="8F3A29"/>
          <w:sz w:val="18"/>
        </w:rPr>
        <w:t>EUXIEME PARTIE </w:t>
      </w:r>
      <w:r>
        <w:rPr>
          <w:rFonts w:ascii="TeX Gyre Bonum"/>
          <w:b/>
          <w:color w:val="8F3A29"/>
          <w:sz w:val="22"/>
        </w:rPr>
        <w:t>: P</w:t>
      </w:r>
      <w:r>
        <w:rPr>
          <w:rFonts w:ascii="TeX Gyre Bonum"/>
          <w:b/>
          <w:color w:val="8F3A29"/>
          <w:sz w:val="18"/>
        </w:rPr>
        <w:t>RESENTATION DES RESULTATS</w:t>
      </w:r>
    </w:p>
    <w:p>
      <w:pPr>
        <w:pStyle w:val="BodyText"/>
        <w:spacing w:line="285" w:lineRule="auto" w:before="89"/>
        <w:ind w:left="137" w:right="387"/>
      </w:pPr>
      <w:r>
        <w:rPr>
          <w:w w:val="110"/>
        </w:rPr>
        <w:t>Cette partie présente les résultats de la mesure de performances à travers un tableau de synthèse, un tableau de répartition des Collectivités territoriales par groupe de performance, les constats généraux et spécifiques et les bonnes pratiques relevées.</w:t>
      </w:r>
    </w:p>
    <w:p>
      <w:pPr>
        <w:pStyle w:val="ListParagraph"/>
        <w:numPr>
          <w:ilvl w:val="1"/>
          <w:numId w:val="127"/>
        </w:numPr>
        <w:tabs>
          <w:tab w:pos="857" w:val="left" w:leader="none"/>
          <w:tab w:pos="859" w:val="left" w:leader="none"/>
        </w:tabs>
        <w:spacing w:line="240" w:lineRule="auto" w:before="6" w:after="0"/>
        <w:ind w:left="858" w:right="0" w:hanging="722"/>
        <w:jc w:val="left"/>
        <w:rPr>
          <w:rFonts w:ascii="TeX Gyre Bonum"/>
          <w:b/>
          <w:sz w:val="18"/>
        </w:rPr>
      </w:pPr>
      <w:r>
        <w:rPr>
          <w:rFonts w:ascii="TeX Gyre Bonum"/>
          <w:b/>
          <w:sz w:val="22"/>
        </w:rPr>
        <w:t>P</w:t>
      </w:r>
      <w:r>
        <w:rPr>
          <w:rFonts w:ascii="TeX Gyre Bonum"/>
          <w:b/>
          <w:sz w:val="18"/>
        </w:rPr>
        <w:t>RESENTATION DES PERFORMANCES</w:t>
      </w:r>
      <w:r>
        <w:rPr>
          <w:rFonts w:ascii="TeX Gyre Bonum"/>
          <w:b/>
          <w:spacing w:val="-6"/>
          <w:sz w:val="18"/>
        </w:rPr>
        <w:t> </w:t>
      </w:r>
      <w:r>
        <w:rPr>
          <w:rFonts w:ascii="TeX Gyre Bonum"/>
          <w:b/>
          <w:sz w:val="18"/>
        </w:rPr>
        <w:t>OBTENUES</w:t>
      </w:r>
    </w:p>
    <w:p>
      <w:pPr>
        <w:pStyle w:val="Heading2"/>
        <w:numPr>
          <w:ilvl w:val="2"/>
          <w:numId w:val="127"/>
        </w:numPr>
        <w:tabs>
          <w:tab w:pos="859" w:val="left" w:leader="none"/>
        </w:tabs>
        <w:spacing w:line="240" w:lineRule="auto" w:before="49" w:after="0"/>
        <w:ind w:left="858" w:right="0" w:hanging="722"/>
        <w:jc w:val="left"/>
      </w:pPr>
      <w:r>
        <w:rPr>
          <w:w w:val="110"/>
        </w:rPr>
        <w:t>Classement des Collectivités territoriales par ordre de</w:t>
      </w:r>
      <w:r>
        <w:rPr>
          <w:spacing w:val="2"/>
          <w:w w:val="110"/>
        </w:rPr>
        <w:t> </w:t>
      </w:r>
      <w:r>
        <w:rPr>
          <w:w w:val="110"/>
        </w:rPr>
        <w:t>performance</w:t>
      </w:r>
    </w:p>
    <w:p>
      <w:pPr>
        <w:pStyle w:val="ListParagraph"/>
        <w:numPr>
          <w:ilvl w:val="2"/>
          <w:numId w:val="127"/>
        </w:numPr>
        <w:tabs>
          <w:tab w:pos="859" w:val="left" w:leader="none"/>
        </w:tabs>
        <w:spacing w:line="240" w:lineRule="auto" w:before="68" w:after="0"/>
        <w:ind w:left="858" w:right="0" w:hanging="722"/>
        <w:jc w:val="left"/>
        <w:rPr>
          <w:sz w:val="24"/>
        </w:rPr>
      </w:pPr>
      <w:r>
        <w:rPr>
          <w:w w:val="110"/>
          <w:sz w:val="24"/>
        </w:rPr>
        <w:t>Classement des Collectivités territoriales par groupes de</w:t>
      </w:r>
      <w:r>
        <w:rPr>
          <w:spacing w:val="4"/>
          <w:w w:val="110"/>
          <w:sz w:val="24"/>
        </w:rPr>
        <w:t> </w:t>
      </w:r>
      <w:r>
        <w:rPr>
          <w:w w:val="110"/>
          <w:sz w:val="24"/>
        </w:rPr>
        <w:t>performance</w:t>
      </w:r>
    </w:p>
    <w:p>
      <w:pPr>
        <w:pStyle w:val="ListParagraph"/>
        <w:numPr>
          <w:ilvl w:val="1"/>
          <w:numId w:val="127"/>
        </w:numPr>
        <w:tabs>
          <w:tab w:pos="857" w:val="left" w:leader="none"/>
          <w:tab w:pos="859" w:val="left" w:leader="none"/>
        </w:tabs>
        <w:spacing w:line="240" w:lineRule="auto" w:before="18" w:after="0"/>
        <w:ind w:left="858" w:right="0" w:hanging="722"/>
        <w:jc w:val="left"/>
        <w:rPr>
          <w:rFonts w:ascii="TeX Gyre Bonum"/>
          <w:b/>
          <w:sz w:val="18"/>
        </w:rPr>
      </w:pPr>
      <w:r>
        <w:rPr>
          <w:rFonts w:ascii="TeX Gyre Bonum"/>
          <w:b/>
          <w:sz w:val="22"/>
        </w:rPr>
        <w:t>C</w:t>
      </w:r>
      <w:r>
        <w:rPr>
          <w:rFonts w:ascii="TeX Gyre Bonum"/>
          <w:b/>
          <w:sz w:val="18"/>
        </w:rPr>
        <w:t>ONSTATS ET BONNES PRATIQUES</w:t>
      </w:r>
      <w:r>
        <w:rPr>
          <w:rFonts w:ascii="TeX Gyre Bonum"/>
          <w:b/>
          <w:spacing w:val="-5"/>
          <w:sz w:val="18"/>
        </w:rPr>
        <w:t> </w:t>
      </w:r>
      <w:r>
        <w:rPr>
          <w:rFonts w:ascii="TeX Gyre Bonum"/>
          <w:b/>
          <w:sz w:val="18"/>
        </w:rPr>
        <w:t>RELEVEES</w:t>
      </w:r>
    </w:p>
    <w:p>
      <w:pPr>
        <w:pStyle w:val="Heading2"/>
        <w:numPr>
          <w:ilvl w:val="2"/>
          <w:numId w:val="127"/>
        </w:numPr>
        <w:tabs>
          <w:tab w:pos="859" w:val="left" w:leader="none"/>
        </w:tabs>
        <w:spacing w:line="240" w:lineRule="auto" w:before="48" w:after="0"/>
        <w:ind w:left="858" w:right="0" w:hanging="722"/>
        <w:jc w:val="left"/>
      </w:pPr>
      <w:r>
        <w:rPr>
          <w:w w:val="110"/>
        </w:rPr>
        <w:t>Constats</w:t>
      </w:r>
      <w:r>
        <w:rPr>
          <w:spacing w:val="13"/>
          <w:w w:val="110"/>
        </w:rPr>
        <w:t> </w:t>
      </w:r>
      <w:r>
        <w:rPr>
          <w:w w:val="110"/>
        </w:rPr>
        <w:t>généraux</w:t>
      </w:r>
    </w:p>
    <w:p>
      <w:pPr>
        <w:pStyle w:val="ListParagraph"/>
        <w:numPr>
          <w:ilvl w:val="2"/>
          <w:numId w:val="127"/>
        </w:numPr>
        <w:tabs>
          <w:tab w:pos="859" w:val="left" w:leader="none"/>
        </w:tabs>
        <w:spacing w:line="240" w:lineRule="auto" w:before="69" w:after="0"/>
        <w:ind w:left="858" w:right="0" w:hanging="722"/>
        <w:jc w:val="left"/>
        <w:rPr>
          <w:sz w:val="24"/>
        </w:rPr>
      </w:pPr>
      <w:r>
        <w:rPr>
          <w:w w:val="110"/>
          <w:sz w:val="24"/>
        </w:rPr>
        <w:t>Constats</w:t>
      </w:r>
      <w:r>
        <w:rPr>
          <w:spacing w:val="13"/>
          <w:w w:val="110"/>
          <w:sz w:val="24"/>
        </w:rPr>
        <w:t> </w:t>
      </w:r>
      <w:r>
        <w:rPr>
          <w:w w:val="110"/>
          <w:sz w:val="24"/>
        </w:rPr>
        <w:t>spécifiques</w:t>
      </w:r>
    </w:p>
    <w:p>
      <w:pPr>
        <w:pStyle w:val="ListParagraph"/>
        <w:numPr>
          <w:ilvl w:val="2"/>
          <w:numId w:val="127"/>
        </w:numPr>
        <w:tabs>
          <w:tab w:pos="859" w:val="left" w:leader="none"/>
        </w:tabs>
        <w:spacing w:line="240" w:lineRule="auto" w:before="70" w:after="0"/>
        <w:ind w:left="858" w:right="0" w:hanging="722"/>
        <w:jc w:val="left"/>
        <w:rPr>
          <w:sz w:val="24"/>
        </w:rPr>
      </w:pPr>
      <w:r>
        <w:rPr>
          <w:w w:val="110"/>
          <w:sz w:val="24"/>
        </w:rPr>
        <w:t>Bonnes pratiques</w:t>
      </w:r>
      <w:r>
        <w:rPr>
          <w:spacing w:val="25"/>
          <w:w w:val="110"/>
          <w:sz w:val="24"/>
        </w:rPr>
        <w:t> </w:t>
      </w:r>
      <w:r>
        <w:rPr>
          <w:w w:val="110"/>
          <w:sz w:val="24"/>
        </w:rPr>
        <w:t>relevées</w:t>
      </w:r>
    </w:p>
    <w:p>
      <w:pPr>
        <w:pStyle w:val="BodyText"/>
        <w:spacing w:before="1"/>
        <w:rPr>
          <w:sz w:val="33"/>
        </w:rPr>
      </w:pPr>
    </w:p>
    <w:p>
      <w:pPr>
        <w:pStyle w:val="ListParagraph"/>
        <w:numPr>
          <w:ilvl w:val="1"/>
          <w:numId w:val="127"/>
        </w:numPr>
        <w:tabs>
          <w:tab w:pos="857" w:val="left" w:leader="none"/>
          <w:tab w:pos="859" w:val="left" w:leader="none"/>
        </w:tabs>
        <w:spacing w:line="240" w:lineRule="auto" w:before="0" w:after="0"/>
        <w:ind w:left="858" w:right="0" w:hanging="722"/>
        <w:jc w:val="left"/>
        <w:rPr>
          <w:rFonts w:ascii="TeX Gyre Bonum" w:hAnsi="TeX Gyre Bonum"/>
          <w:b/>
          <w:sz w:val="18"/>
        </w:rPr>
      </w:pPr>
      <w:r>
        <w:rPr>
          <w:rFonts w:ascii="TeX Gyre Bonum" w:hAnsi="TeX Gyre Bonum"/>
          <w:b/>
          <w:sz w:val="22"/>
        </w:rPr>
        <w:t>R</w:t>
      </w:r>
      <w:r>
        <w:rPr>
          <w:rFonts w:ascii="TeX Gyre Bonum" w:hAnsi="TeX Gyre Bonum"/>
          <w:b/>
          <w:sz w:val="18"/>
        </w:rPr>
        <w:t>ECOMMANDATIONS ET PLAN</w:t>
      </w:r>
      <w:r>
        <w:rPr>
          <w:rFonts w:ascii="TeX Gyre Bonum" w:hAnsi="TeX Gyre Bonum"/>
          <w:b/>
          <w:spacing w:val="-5"/>
          <w:sz w:val="18"/>
        </w:rPr>
        <w:t> </w:t>
      </w:r>
      <w:r>
        <w:rPr>
          <w:rFonts w:ascii="TeX Gyre Bonum" w:hAnsi="TeX Gyre Bonum"/>
          <w:b/>
          <w:sz w:val="18"/>
        </w:rPr>
        <w:t>D</w:t>
      </w:r>
      <w:r>
        <w:rPr>
          <w:b/>
          <w:sz w:val="22"/>
        </w:rPr>
        <w:t>’</w:t>
      </w:r>
      <w:r>
        <w:rPr>
          <w:rFonts w:ascii="TeX Gyre Bonum" w:hAnsi="TeX Gyre Bonum"/>
          <w:b/>
          <w:sz w:val="18"/>
        </w:rPr>
        <w:t>ACTIONS</w:t>
      </w:r>
    </w:p>
    <w:p>
      <w:pPr>
        <w:pStyle w:val="Heading2"/>
        <w:numPr>
          <w:ilvl w:val="2"/>
          <w:numId w:val="127"/>
        </w:numPr>
        <w:tabs>
          <w:tab w:pos="859" w:val="left" w:leader="none"/>
        </w:tabs>
        <w:spacing w:line="240" w:lineRule="auto" w:before="49" w:after="0"/>
        <w:ind w:left="858" w:right="0" w:hanging="722"/>
        <w:jc w:val="left"/>
      </w:pPr>
      <w:r>
        <w:rPr>
          <w:w w:val="110"/>
        </w:rPr>
        <w:t>Recommandations</w:t>
      </w:r>
    </w:p>
    <w:p>
      <w:pPr>
        <w:pStyle w:val="ListParagraph"/>
        <w:numPr>
          <w:ilvl w:val="2"/>
          <w:numId w:val="127"/>
        </w:numPr>
        <w:tabs>
          <w:tab w:pos="859" w:val="left" w:leader="none"/>
        </w:tabs>
        <w:spacing w:line="240" w:lineRule="auto" w:before="68" w:after="0"/>
        <w:ind w:left="858" w:right="0" w:hanging="722"/>
        <w:jc w:val="left"/>
        <w:rPr>
          <w:sz w:val="24"/>
        </w:rPr>
      </w:pPr>
      <w:r>
        <w:rPr>
          <w:w w:val="110"/>
          <w:sz w:val="24"/>
        </w:rPr>
        <w:t>Plan</w:t>
      </w:r>
      <w:r>
        <w:rPr>
          <w:spacing w:val="12"/>
          <w:w w:val="110"/>
          <w:sz w:val="24"/>
        </w:rPr>
        <w:t> </w:t>
      </w:r>
      <w:r>
        <w:rPr>
          <w:w w:val="110"/>
          <w:sz w:val="24"/>
        </w:rPr>
        <w:t>d’actions</w:t>
      </w:r>
    </w:p>
    <w:p>
      <w:pPr>
        <w:pStyle w:val="ListParagraph"/>
        <w:numPr>
          <w:ilvl w:val="2"/>
          <w:numId w:val="127"/>
        </w:numPr>
        <w:tabs>
          <w:tab w:pos="859" w:val="left" w:leader="none"/>
        </w:tabs>
        <w:spacing w:line="240" w:lineRule="auto" w:before="68" w:after="0"/>
        <w:ind w:left="858" w:right="0" w:hanging="722"/>
        <w:jc w:val="left"/>
        <w:rPr>
          <w:sz w:val="24"/>
        </w:rPr>
      </w:pPr>
      <w:r>
        <w:rPr>
          <w:w w:val="110"/>
          <w:sz w:val="24"/>
        </w:rPr>
        <w:t>Mise en œuvre et suivi-évaluation du plan</w:t>
      </w:r>
      <w:r>
        <w:rPr>
          <w:spacing w:val="19"/>
          <w:w w:val="110"/>
          <w:sz w:val="24"/>
        </w:rPr>
        <w:t> </w:t>
      </w:r>
      <w:r>
        <w:rPr>
          <w:w w:val="110"/>
          <w:sz w:val="24"/>
        </w:rPr>
        <w:t>d’actions</w:t>
      </w:r>
    </w:p>
    <w:p>
      <w:pPr>
        <w:pStyle w:val="BodyText"/>
        <w:rPr>
          <w:sz w:val="33"/>
        </w:rPr>
      </w:pPr>
    </w:p>
    <w:p>
      <w:pPr>
        <w:spacing w:before="0"/>
        <w:ind w:left="137" w:right="0" w:firstLine="0"/>
        <w:jc w:val="left"/>
        <w:rPr>
          <w:rFonts w:ascii="TeX Gyre Bonum"/>
          <w:b/>
          <w:sz w:val="18"/>
        </w:rPr>
      </w:pPr>
      <w:r>
        <w:rPr>
          <w:rFonts w:ascii="TeX Gyre Bonum"/>
          <w:b/>
          <w:color w:val="8F3A29"/>
          <w:sz w:val="22"/>
        </w:rPr>
        <w:t>A</w:t>
      </w:r>
      <w:r>
        <w:rPr>
          <w:rFonts w:ascii="TeX Gyre Bonum"/>
          <w:b/>
          <w:color w:val="8F3A29"/>
          <w:sz w:val="18"/>
        </w:rPr>
        <w:t>NNEXE</w:t>
      </w:r>
    </w:p>
    <w:p>
      <w:pPr>
        <w:pStyle w:val="BodyText"/>
        <w:spacing w:line="285" w:lineRule="auto" w:before="89"/>
        <w:ind w:left="137" w:right="387"/>
      </w:pPr>
      <w:r>
        <w:rPr>
          <w:w w:val="110"/>
        </w:rPr>
        <w:t>En annexe sont présentées les grilles renseignées de mesure de performances des Collectivités locales de la région.</w:t>
      </w:r>
    </w:p>
    <w:p>
      <w:pPr>
        <w:spacing w:after="0" w:line="285" w:lineRule="auto"/>
        <w:sectPr>
          <w:footerReference w:type="default" r:id="rId60"/>
          <w:pgSz w:w="11910" w:h="16840"/>
          <w:pgMar w:footer="0" w:header="0" w:top="900" w:bottom="280" w:left="1000" w:right="1020"/>
          <w:pgBorders w:offsetFrom="page">
            <w:top w:val="double" w:color="000000" w:space="24" w:sz="4"/>
            <w:left w:val="double" w:color="000000" w:space="24" w:sz="4"/>
            <w:bottom w:val="double" w:color="000000" w:space="24" w:sz="4"/>
            <w:right w:val="double" w:color="000000" w:space="24" w:sz="4"/>
          </w:pgBorders>
        </w:sectPr>
      </w:pPr>
    </w:p>
    <w:p>
      <w:pPr>
        <w:pStyle w:val="Heading1"/>
        <w:spacing w:line="192" w:lineRule="auto" w:before="78"/>
        <w:ind w:left="4449" w:right="360" w:hanging="3488"/>
      </w:pPr>
      <w:bookmarkStart w:name="_bookmark29" w:id="41"/>
      <w:bookmarkEnd w:id="41"/>
      <w:r>
        <w:rPr>
          <w:b w:val="0"/>
        </w:rPr>
      </w:r>
      <w:r>
        <w:rPr>
          <w:color w:val="2D74B5"/>
        </w:rPr>
        <w:t>Annexe 4 : Classement complet des villes et communes par ordre de performance</w:t>
      </w: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6"/>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69" w:right="60"/>
              <w:jc w:val="center"/>
              <w:rPr>
                <w:rFonts w:ascii="TeX Gyre Bonum"/>
                <w:b/>
                <w:sz w:val="22"/>
              </w:rPr>
            </w:pPr>
            <w:r>
              <w:rPr>
                <w:rFonts w:ascii="TeX Gyre Bonum"/>
                <w:b/>
                <w:sz w:val="22"/>
              </w:rPr>
              <w:t>Niveau de Performance</w:t>
            </w:r>
          </w:p>
        </w:tc>
      </w:tr>
      <w:tr>
        <w:trPr>
          <w:trHeight w:val="299" w:hRule="atLeast"/>
        </w:trPr>
        <w:tc>
          <w:tcPr>
            <w:tcW w:w="704" w:type="dxa"/>
          </w:tcPr>
          <w:p>
            <w:pPr>
              <w:pStyle w:val="TableParagraph"/>
              <w:spacing w:before="26"/>
              <w:ind w:left="9"/>
              <w:jc w:val="center"/>
              <w:rPr>
                <w:sz w:val="22"/>
              </w:rPr>
            </w:pPr>
            <w:r>
              <w:rPr>
                <w:w w:val="144"/>
                <w:sz w:val="22"/>
              </w:rPr>
              <w:t>1</w:t>
            </w:r>
          </w:p>
        </w:tc>
        <w:tc>
          <w:tcPr>
            <w:tcW w:w="1764" w:type="dxa"/>
          </w:tcPr>
          <w:p>
            <w:pPr>
              <w:pStyle w:val="TableParagraph"/>
              <w:spacing w:before="26"/>
              <w:rPr>
                <w:sz w:val="22"/>
              </w:rPr>
            </w:pPr>
            <w:r>
              <w:rPr>
                <w:w w:val="105"/>
                <w:sz w:val="22"/>
              </w:rPr>
              <w:t>KOLDA</w:t>
            </w:r>
          </w:p>
        </w:tc>
        <w:tc>
          <w:tcPr>
            <w:tcW w:w="3615" w:type="dxa"/>
          </w:tcPr>
          <w:p>
            <w:pPr>
              <w:pStyle w:val="TableParagraph"/>
              <w:spacing w:before="26"/>
              <w:rPr>
                <w:sz w:val="22"/>
              </w:rPr>
            </w:pPr>
            <w:r>
              <w:rPr>
                <w:sz w:val="22"/>
              </w:rPr>
              <w:t>PATA</w:t>
            </w:r>
          </w:p>
        </w:tc>
        <w:tc>
          <w:tcPr>
            <w:tcW w:w="717" w:type="dxa"/>
          </w:tcPr>
          <w:p>
            <w:pPr>
              <w:pStyle w:val="TableParagraph"/>
              <w:spacing w:before="26"/>
              <w:ind w:left="75" w:right="68"/>
              <w:jc w:val="center"/>
              <w:rPr>
                <w:sz w:val="22"/>
              </w:rPr>
            </w:pPr>
            <w:r>
              <w:rPr>
                <w:w w:val="105"/>
                <w:sz w:val="22"/>
              </w:rPr>
              <w:t>88</w:t>
            </w:r>
          </w:p>
        </w:tc>
        <w:tc>
          <w:tcPr>
            <w:tcW w:w="2820" w:type="dxa"/>
          </w:tcPr>
          <w:p>
            <w:pPr>
              <w:pStyle w:val="TableParagraph"/>
              <w:spacing w:before="26"/>
              <w:ind w:left="69" w:right="60"/>
              <w:jc w:val="center"/>
              <w:rPr>
                <w:sz w:val="22"/>
              </w:rPr>
            </w:pPr>
            <w:r>
              <w:rPr>
                <w:w w:val="110"/>
                <w:sz w:val="22"/>
              </w:rPr>
              <w:t>Très bonne performance</w:t>
            </w:r>
          </w:p>
        </w:tc>
      </w:tr>
      <w:tr>
        <w:trPr>
          <w:trHeight w:val="299" w:hRule="atLeast"/>
        </w:trPr>
        <w:tc>
          <w:tcPr>
            <w:tcW w:w="704" w:type="dxa"/>
          </w:tcPr>
          <w:p>
            <w:pPr>
              <w:pStyle w:val="TableParagraph"/>
              <w:spacing w:before="28"/>
              <w:ind w:left="9"/>
              <w:jc w:val="center"/>
              <w:rPr>
                <w:sz w:val="22"/>
              </w:rPr>
            </w:pPr>
            <w:r>
              <w:rPr>
                <w:w w:val="111"/>
                <w:sz w:val="22"/>
              </w:rPr>
              <w:t>2</w:t>
            </w:r>
          </w:p>
        </w:tc>
        <w:tc>
          <w:tcPr>
            <w:tcW w:w="1764" w:type="dxa"/>
          </w:tcPr>
          <w:p>
            <w:pPr>
              <w:pStyle w:val="TableParagraph"/>
              <w:spacing w:before="28"/>
              <w:rPr>
                <w:sz w:val="22"/>
              </w:rPr>
            </w:pPr>
            <w:r>
              <w:rPr>
                <w:w w:val="105"/>
                <w:sz w:val="22"/>
              </w:rPr>
              <w:t>SAINT-LOUIS</w:t>
            </w:r>
          </w:p>
        </w:tc>
        <w:tc>
          <w:tcPr>
            <w:tcW w:w="3615" w:type="dxa"/>
          </w:tcPr>
          <w:p>
            <w:pPr>
              <w:pStyle w:val="TableParagraph"/>
              <w:spacing w:before="28"/>
              <w:rPr>
                <w:sz w:val="22"/>
              </w:rPr>
            </w:pPr>
            <w:r>
              <w:rPr>
                <w:w w:val="105"/>
                <w:sz w:val="22"/>
              </w:rPr>
              <w:t>AERE LAO</w:t>
            </w:r>
          </w:p>
        </w:tc>
        <w:tc>
          <w:tcPr>
            <w:tcW w:w="717" w:type="dxa"/>
          </w:tcPr>
          <w:p>
            <w:pPr>
              <w:pStyle w:val="TableParagraph"/>
              <w:spacing w:before="28"/>
              <w:ind w:left="75" w:right="68"/>
              <w:jc w:val="center"/>
              <w:rPr>
                <w:sz w:val="22"/>
              </w:rPr>
            </w:pPr>
            <w:r>
              <w:rPr>
                <w:w w:val="115"/>
                <w:sz w:val="22"/>
              </w:rPr>
              <w:t>87</w:t>
            </w:r>
          </w:p>
        </w:tc>
        <w:tc>
          <w:tcPr>
            <w:tcW w:w="2820" w:type="dxa"/>
          </w:tcPr>
          <w:p>
            <w:pPr>
              <w:pStyle w:val="TableParagraph"/>
              <w:spacing w:before="28"/>
              <w:ind w:left="69" w:right="60"/>
              <w:jc w:val="center"/>
              <w:rPr>
                <w:sz w:val="22"/>
              </w:rPr>
            </w:pPr>
            <w:r>
              <w:rPr>
                <w:w w:val="110"/>
                <w:sz w:val="22"/>
              </w:rPr>
              <w:t>Très bonne performance</w:t>
            </w:r>
          </w:p>
        </w:tc>
      </w:tr>
      <w:tr>
        <w:trPr>
          <w:trHeight w:val="299" w:hRule="atLeast"/>
        </w:trPr>
        <w:tc>
          <w:tcPr>
            <w:tcW w:w="704" w:type="dxa"/>
          </w:tcPr>
          <w:p>
            <w:pPr>
              <w:pStyle w:val="TableParagraph"/>
              <w:spacing w:before="28"/>
              <w:ind w:left="9"/>
              <w:jc w:val="center"/>
              <w:rPr>
                <w:sz w:val="22"/>
              </w:rPr>
            </w:pPr>
            <w:r>
              <w:rPr>
                <w:w w:val="112"/>
                <w:sz w:val="22"/>
              </w:rPr>
              <w:t>3</w:t>
            </w:r>
          </w:p>
        </w:tc>
        <w:tc>
          <w:tcPr>
            <w:tcW w:w="1764" w:type="dxa"/>
          </w:tcPr>
          <w:p>
            <w:pPr>
              <w:pStyle w:val="TableParagraph"/>
              <w:spacing w:before="28"/>
              <w:rPr>
                <w:sz w:val="22"/>
              </w:rPr>
            </w:pPr>
            <w:r>
              <w:rPr>
                <w:w w:val="105"/>
                <w:sz w:val="22"/>
              </w:rPr>
              <w:t>KOLDA</w:t>
            </w:r>
          </w:p>
        </w:tc>
        <w:tc>
          <w:tcPr>
            <w:tcW w:w="3615" w:type="dxa"/>
          </w:tcPr>
          <w:p>
            <w:pPr>
              <w:pStyle w:val="TableParagraph"/>
              <w:spacing w:before="28"/>
              <w:rPr>
                <w:sz w:val="22"/>
              </w:rPr>
            </w:pPr>
            <w:r>
              <w:rPr>
                <w:w w:val="105"/>
                <w:sz w:val="22"/>
              </w:rPr>
              <w:t>BAGADADJI</w:t>
            </w:r>
          </w:p>
        </w:tc>
        <w:tc>
          <w:tcPr>
            <w:tcW w:w="717" w:type="dxa"/>
          </w:tcPr>
          <w:p>
            <w:pPr>
              <w:pStyle w:val="TableParagraph"/>
              <w:spacing w:before="28"/>
              <w:ind w:left="75" w:right="68"/>
              <w:jc w:val="center"/>
              <w:rPr>
                <w:sz w:val="22"/>
              </w:rPr>
            </w:pPr>
            <w:r>
              <w:rPr>
                <w:w w:val="110"/>
                <w:sz w:val="22"/>
              </w:rPr>
              <w:t>83</w:t>
            </w:r>
          </w:p>
        </w:tc>
        <w:tc>
          <w:tcPr>
            <w:tcW w:w="2820" w:type="dxa"/>
          </w:tcPr>
          <w:p>
            <w:pPr>
              <w:pStyle w:val="TableParagraph"/>
              <w:spacing w:before="28"/>
              <w:ind w:left="69" w:right="60"/>
              <w:jc w:val="center"/>
              <w:rPr>
                <w:sz w:val="22"/>
              </w:rPr>
            </w:pPr>
            <w:r>
              <w:rPr>
                <w:w w:val="110"/>
                <w:sz w:val="22"/>
              </w:rPr>
              <w:t>Bonne performance</w:t>
            </w:r>
          </w:p>
        </w:tc>
      </w:tr>
      <w:tr>
        <w:trPr>
          <w:trHeight w:val="301" w:hRule="atLeast"/>
        </w:trPr>
        <w:tc>
          <w:tcPr>
            <w:tcW w:w="704" w:type="dxa"/>
          </w:tcPr>
          <w:p>
            <w:pPr>
              <w:pStyle w:val="TableParagraph"/>
              <w:spacing w:before="28"/>
              <w:ind w:left="9"/>
              <w:jc w:val="center"/>
              <w:rPr>
                <w:sz w:val="22"/>
              </w:rPr>
            </w:pPr>
            <w:r>
              <w:rPr>
                <w:w w:val="110"/>
                <w:sz w:val="22"/>
              </w:rPr>
              <w:t>4</w:t>
            </w:r>
          </w:p>
        </w:tc>
        <w:tc>
          <w:tcPr>
            <w:tcW w:w="1764" w:type="dxa"/>
          </w:tcPr>
          <w:p>
            <w:pPr>
              <w:pStyle w:val="TableParagraph"/>
              <w:spacing w:before="28"/>
              <w:rPr>
                <w:sz w:val="22"/>
              </w:rPr>
            </w:pPr>
            <w:r>
              <w:rPr>
                <w:w w:val="105"/>
                <w:sz w:val="22"/>
              </w:rPr>
              <w:t>KAOLACK</w:t>
            </w:r>
          </w:p>
        </w:tc>
        <w:tc>
          <w:tcPr>
            <w:tcW w:w="3615" w:type="dxa"/>
          </w:tcPr>
          <w:p>
            <w:pPr>
              <w:pStyle w:val="TableParagraph"/>
              <w:spacing w:before="28"/>
              <w:rPr>
                <w:sz w:val="22"/>
              </w:rPr>
            </w:pPr>
            <w:r>
              <w:rPr>
                <w:w w:val="105"/>
                <w:sz w:val="22"/>
              </w:rPr>
              <w:t>NGAYENE</w:t>
            </w:r>
          </w:p>
        </w:tc>
        <w:tc>
          <w:tcPr>
            <w:tcW w:w="717" w:type="dxa"/>
          </w:tcPr>
          <w:p>
            <w:pPr>
              <w:pStyle w:val="TableParagraph"/>
              <w:spacing w:before="28"/>
              <w:ind w:left="75" w:right="68"/>
              <w:jc w:val="center"/>
              <w:rPr>
                <w:sz w:val="22"/>
              </w:rPr>
            </w:pPr>
            <w:r>
              <w:rPr>
                <w:w w:val="110"/>
                <w:sz w:val="22"/>
              </w:rPr>
              <w:t>82,5</w:t>
            </w:r>
          </w:p>
        </w:tc>
        <w:tc>
          <w:tcPr>
            <w:tcW w:w="2820" w:type="dxa"/>
          </w:tcPr>
          <w:p>
            <w:pPr>
              <w:pStyle w:val="TableParagraph"/>
              <w:spacing w:before="28"/>
              <w:ind w:left="69" w:right="60"/>
              <w:jc w:val="center"/>
              <w:rPr>
                <w:sz w:val="22"/>
              </w:rPr>
            </w:pPr>
            <w:r>
              <w:rPr>
                <w:w w:val="110"/>
                <w:sz w:val="22"/>
              </w:rPr>
              <w:t>Bonne performance</w:t>
            </w:r>
          </w:p>
        </w:tc>
      </w:tr>
      <w:tr>
        <w:trPr>
          <w:trHeight w:val="299" w:hRule="atLeast"/>
        </w:trPr>
        <w:tc>
          <w:tcPr>
            <w:tcW w:w="704" w:type="dxa"/>
          </w:tcPr>
          <w:p>
            <w:pPr>
              <w:pStyle w:val="TableParagraph"/>
              <w:spacing w:before="26"/>
              <w:ind w:left="9"/>
              <w:jc w:val="center"/>
              <w:rPr>
                <w:sz w:val="22"/>
              </w:rPr>
            </w:pPr>
            <w:r>
              <w:rPr>
                <w:w w:val="117"/>
                <w:sz w:val="22"/>
              </w:rPr>
              <w:t>5</w:t>
            </w:r>
          </w:p>
        </w:tc>
        <w:tc>
          <w:tcPr>
            <w:tcW w:w="1764" w:type="dxa"/>
          </w:tcPr>
          <w:p>
            <w:pPr>
              <w:pStyle w:val="TableParagraph"/>
              <w:spacing w:before="26"/>
              <w:rPr>
                <w:sz w:val="22"/>
              </w:rPr>
            </w:pPr>
            <w:r>
              <w:rPr>
                <w:w w:val="105"/>
                <w:sz w:val="22"/>
              </w:rPr>
              <w:t>KAFFRINE</w:t>
            </w:r>
          </w:p>
        </w:tc>
        <w:tc>
          <w:tcPr>
            <w:tcW w:w="3615" w:type="dxa"/>
          </w:tcPr>
          <w:p>
            <w:pPr>
              <w:pStyle w:val="TableParagraph"/>
              <w:spacing w:before="26"/>
              <w:rPr>
                <w:sz w:val="22"/>
              </w:rPr>
            </w:pPr>
            <w:r>
              <w:rPr>
                <w:sz w:val="22"/>
              </w:rPr>
              <w:t>IDA MOURIDE</w:t>
            </w:r>
          </w:p>
        </w:tc>
        <w:tc>
          <w:tcPr>
            <w:tcW w:w="717" w:type="dxa"/>
          </w:tcPr>
          <w:p>
            <w:pPr>
              <w:pStyle w:val="TableParagraph"/>
              <w:spacing w:before="26"/>
              <w:ind w:left="75" w:right="68"/>
              <w:jc w:val="center"/>
              <w:rPr>
                <w:sz w:val="22"/>
              </w:rPr>
            </w:pPr>
            <w:r>
              <w:rPr>
                <w:w w:val="110"/>
                <w:sz w:val="22"/>
              </w:rPr>
              <w:t>82</w:t>
            </w:r>
          </w:p>
        </w:tc>
        <w:tc>
          <w:tcPr>
            <w:tcW w:w="2820" w:type="dxa"/>
          </w:tcPr>
          <w:p>
            <w:pPr>
              <w:pStyle w:val="TableParagraph"/>
              <w:spacing w:before="26"/>
              <w:ind w:left="69" w:right="60"/>
              <w:jc w:val="center"/>
              <w:rPr>
                <w:sz w:val="22"/>
              </w:rPr>
            </w:pPr>
            <w:r>
              <w:rPr>
                <w:w w:val="110"/>
                <w:sz w:val="22"/>
              </w:rPr>
              <w:t>Bonne performance</w:t>
            </w:r>
          </w:p>
        </w:tc>
      </w:tr>
      <w:tr>
        <w:trPr>
          <w:trHeight w:val="515" w:hRule="atLeast"/>
        </w:trPr>
        <w:tc>
          <w:tcPr>
            <w:tcW w:w="704" w:type="dxa"/>
          </w:tcPr>
          <w:p>
            <w:pPr>
              <w:pStyle w:val="TableParagraph"/>
              <w:spacing w:before="134"/>
              <w:ind w:left="9"/>
              <w:jc w:val="center"/>
              <w:rPr>
                <w:sz w:val="22"/>
              </w:rPr>
            </w:pPr>
            <w:r>
              <w:rPr>
                <w:w w:val="109"/>
                <w:sz w:val="22"/>
              </w:rPr>
              <w:t>6</w:t>
            </w:r>
          </w:p>
        </w:tc>
        <w:tc>
          <w:tcPr>
            <w:tcW w:w="1764" w:type="dxa"/>
          </w:tcPr>
          <w:p>
            <w:pPr>
              <w:pStyle w:val="TableParagraph"/>
              <w:spacing w:line="250" w:lineRule="atLeast" w:before="7"/>
              <w:rPr>
                <w:sz w:val="22"/>
              </w:rPr>
            </w:pPr>
            <w:r>
              <w:rPr>
                <w:sz w:val="22"/>
              </w:rPr>
              <w:t>TAMBACOUN </w:t>
            </w:r>
            <w:r>
              <w:rPr>
                <w:w w:val="105"/>
                <w:sz w:val="22"/>
              </w:rPr>
              <w:t>DA</w:t>
            </w:r>
          </w:p>
        </w:tc>
        <w:tc>
          <w:tcPr>
            <w:tcW w:w="3615" w:type="dxa"/>
          </w:tcPr>
          <w:p>
            <w:pPr>
              <w:pStyle w:val="TableParagraph"/>
              <w:spacing w:before="134"/>
              <w:rPr>
                <w:sz w:val="22"/>
              </w:rPr>
            </w:pPr>
            <w:r>
              <w:rPr>
                <w:w w:val="110"/>
                <w:sz w:val="22"/>
              </w:rPr>
              <w:t>BELE</w:t>
            </w:r>
          </w:p>
        </w:tc>
        <w:tc>
          <w:tcPr>
            <w:tcW w:w="717" w:type="dxa"/>
          </w:tcPr>
          <w:p>
            <w:pPr>
              <w:pStyle w:val="TableParagraph"/>
              <w:spacing w:before="134"/>
              <w:ind w:left="75" w:right="68"/>
              <w:jc w:val="center"/>
              <w:rPr>
                <w:sz w:val="22"/>
              </w:rPr>
            </w:pPr>
            <w:r>
              <w:rPr>
                <w:w w:val="120"/>
                <w:sz w:val="22"/>
              </w:rPr>
              <w:t>81</w:t>
            </w:r>
          </w:p>
        </w:tc>
        <w:tc>
          <w:tcPr>
            <w:tcW w:w="2820" w:type="dxa"/>
          </w:tcPr>
          <w:p>
            <w:pPr>
              <w:pStyle w:val="TableParagraph"/>
              <w:spacing w:before="134"/>
              <w:ind w:left="69" w:right="60"/>
              <w:jc w:val="center"/>
              <w:rPr>
                <w:sz w:val="22"/>
              </w:rPr>
            </w:pPr>
            <w:r>
              <w:rPr>
                <w:w w:val="110"/>
                <w:sz w:val="22"/>
              </w:rPr>
              <w:t>Bonne performance</w:t>
            </w:r>
          </w:p>
        </w:tc>
      </w:tr>
      <w:tr>
        <w:trPr>
          <w:trHeight w:val="299" w:hRule="atLeast"/>
        </w:trPr>
        <w:tc>
          <w:tcPr>
            <w:tcW w:w="704" w:type="dxa"/>
          </w:tcPr>
          <w:p>
            <w:pPr>
              <w:pStyle w:val="TableParagraph"/>
              <w:spacing w:before="28"/>
              <w:ind w:left="9"/>
              <w:jc w:val="center"/>
              <w:rPr>
                <w:sz w:val="22"/>
              </w:rPr>
            </w:pPr>
            <w:r>
              <w:rPr>
                <w:w w:val="123"/>
                <w:sz w:val="22"/>
              </w:rPr>
              <w:t>7</w:t>
            </w:r>
          </w:p>
        </w:tc>
        <w:tc>
          <w:tcPr>
            <w:tcW w:w="1764" w:type="dxa"/>
          </w:tcPr>
          <w:p>
            <w:pPr>
              <w:pStyle w:val="TableParagraph"/>
              <w:spacing w:before="28"/>
              <w:rPr>
                <w:sz w:val="22"/>
              </w:rPr>
            </w:pPr>
            <w:r>
              <w:rPr>
                <w:w w:val="105"/>
                <w:sz w:val="22"/>
              </w:rPr>
              <w:t>THIES</w:t>
            </w:r>
          </w:p>
        </w:tc>
        <w:tc>
          <w:tcPr>
            <w:tcW w:w="3615" w:type="dxa"/>
          </w:tcPr>
          <w:p>
            <w:pPr>
              <w:pStyle w:val="TableParagraph"/>
              <w:spacing w:before="28"/>
              <w:rPr>
                <w:sz w:val="22"/>
              </w:rPr>
            </w:pPr>
            <w:r>
              <w:rPr>
                <w:sz w:val="22"/>
              </w:rPr>
              <w:t>NGANDIOUF</w:t>
            </w:r>
          </w:p>
        </w:tc>
        <w:tc>
          <w:tcPr>
            <w:tcW w:w="717" w:type="dxa"/>
          </w:tcPr>
          <w:p>
            <w:pPr>
              <w:pStyle w:val="TableParagraph"/>
              <w:spacing w:before="28"/>
              <w:ind w:left="75" w:right="68"/>
              <w:jc w:val="center"/>
              <w:rPr>
                <w:sz w:val="22"/>
              </w:rPr>
            </w:pPr>
            <w:r>
              <w:rPr>
                <w:w w:val="105"/>
                <w:sz w:val="22"/>
              </w:rPr>
              <w:t>80</w:t>
            </w:r>
          </w:p>
        </w:tc>
        <w:tc>
          <w:tcPr>
            <w:tcW w:w="2820" w:type="dxa"/>
          </w:tcPr>
          <w:p>
            <w:pPr>
              <w:pStyle w:val="TableParagraph"/>
              <w:spacing w:before="28"/>
              <w:ind w:left="69" w:right="60"/>
              <w:jc w:val="center"/>
              <w:rPr>
                <w:sz w:val="22"/>
              </w:rPr>
            </w:pPr>
            <w:r>
              <w:rPr>
                <w:w w:val="110"/>
                <w:sz w:val="22"/>
              </w:rPr>
              <w:t>Bonne performance</w:t>
            </w:r>
          </w:p>
        </w:tc>
      </w:tr>
      <w:tr>
        <w:trPr>
          <w:trHeight w:val="300" w:hRule="atLeast"/>
        </w:trPr>
        <w:tc>
          <w:tcPr>
            <w:tcW w:w="704" w:type="dxa"/>
          </w:tcPr>
          <w:p>
            <w:pPr>
              <w:pStyle w:val="TableParagraph"/>
              <w:spacing w:before="29"/>
              <w:ind w:left="9"/>
              <w:jc w:val="center"/>
              <w:rPr>
                <w:sz w:val="22"/>
              </w:rPr>
            </w:pPr>
            <w:r>
              <w:rPr>
                <w:w w:val="104"/>
                <w:sz w:val="22"/>
              </w:rPr>
              <w:t>8</w:t>
            </w:r>
          </w:p>
        </w:tc>
        <w:tc>
          <w:tcPr>
            <w:tcW w:w="1764" w:type="dxa"/>
          </w:tcPr>
          <w:p>
            <w:pPr>
              <w:pStyle w:val="TableParagraph"/>
              <w:spacing w:before="29"/>
              <w:rPr>
                <w:sz w:val="22"/>
              </w:rPr>
            </w:pPr>
            <w:r>
              <w:rPr>
                <w:w w:val="105"/>
                <w:sz w:val="22"/>
              </w:rPr>
              <w:t>DAKAR</w:t>
            </w:r>
          </w:p>
        </w:tc>
        <w:tc>
          <w:tcPr>
            <w:tcW w:w="3615" w:type="dxa"/>
          </w:tcPr>
          <w:p>
            <w:pPr>
              <w:pStyle w:val="TableParagraph"/>
              <w:spacing w:before="29"/>
              <w:rPr>
                <w:sz w:val="22"/>
              </w:rPr>
            </w:pPr>
            <w:r>
              <w:rPr>
                <w:sz w:val="22"/>
              </w:rPr>
              <w:t>NDIAREME LIMAMOULAYE</w:t>
            </w:r>
          </w:p>
        </w:tc>
        <w:tc>
          <w:tcPr>
            <w:tcW w:w="717" w:type="dxa"/>
          </w:tcPr>
          <w:p>
            <w:pPr>
              <w:pStyle w:val="TableParagraph"/>
              <w:spacing w:before="29"/>
              <w:ind w:left="75" w:right="68"/>
              <w:jc w:val="center"/>
              <w:rPr>
                <w:sz w:val="22"/>
              </w:rPr>
            </w:pPr>
            <w:r>
              <w:rPr>
                <w:w w:val="115"/>
                <w:sz w:val="22"/>
              </w:rPr>
              <w:t>78,5</w:t>
            </w:r>
          </w:p>
        </w:tc>
        <w:tc>
          <w:tcPr>
            <w:tcW w:w="2820" w:type="dxa"/>
          </w:tcPr>
          <w:p>
            <w:pPr>
              <w:pStyle w:val="TableParagraph"/>
              <w:spacing w:before="29"/>
              <w:ind w:left="69" w:right="60"/>
              <w:jc w:val="center"/>
              <w:rPr>
                <w:sz w:val="22"/>
              </w:rPr>
            </w:pPr>
            <w:r>
              <w:rPr>
                <w:w w:val="110"/>
                <w:sz w:val="22"/>
              </w:rPr>
              <w:t>Bonne performance</w:t>
            </w:r>
          </w:p>
        </w:tc>
      </w:tr>
      <w:tr>
        <w:trPr>
          <w:trHeight w:val="301" w:hRule="atLeast"/>
        </w:trPr>
        <w:tc>
          <w:tcPr>
            <w:tcW w:w="704" w:type="dxa"/>
          </w:tcPr>
          <w:p>
            <w:pPr>
              <w:pStyle w:val="TableParagraph"/>
              <w:spacing w:before="28"/>
              <w:ind w:left="9"/>
              <w:jc w:val="center"/>
              <w:rPr>
                <w:sz w:val="22"/>
              </w:rPr>
            </w:pPr>
            <w:r>
              <w:rPr>
                <w:w w:val="109"/>
                <w:sz w:val="22"/>
              </w:rPr>
              <w:t>9</w:t>
            </w:r>
          </w:p>
        </w:tc>
        <w:tc>
          <w:tcPr>
            <w:tcW w:w="1764" w:type="dxa"/>
          </w:tcPr>
          <w:p>
            <w:pPr>
              <w:pStyle w:val="TableParagraph"/>
              <w:spacing w:before="28"/>
              <w:rPr>
                <w:sz w:val="22"/>
              </w:rPr>
            </w:pPr>
            <w:r>
              <w:rPr>
                <w:w w:val="105"/>
                <w:sz w:val="22"/>
              </w:rPr>
              <w:t>SEDHIOU</w:t>
            </w:r>
          </w:p>
        </w:tc>
        <w:tc>
          <w:tcPr>
            <w:tcW w:w="3615" w:type="dxa"/>
          </w:tcPr>
          <w:p>
            <w:pPr>
              <w:pStyle w:val="TableParagraph"/>
              <w:spacing w:before="28"/>
              <w:rPr>
                <w:sz w:val="22"/>
              </w:rPr>
            </w:pPr>
            <w:r>
              <w:rPr>
                <w:sz w:val="22"/>
              </w:rPr>
              <w:t>MEDINA WANDIFA</w:t>
            </w:r>
          </w:p>
        </w:tc>
        <w:tc>
          <w:tcPr>
            <w:tcW w:w="717" w:type="dxa"/>
          </w:tcPr>
          <w:p>
            <w:pPr>
              <w:pStyle w:val="TableParagraph"/>
              <w:spacing w:before="28"/>
              <w:ind w:left="75" w:right="68"/>
              <w:jc w:val="center"/>
              <w:rPr>
                <w:sz w:val="22"/>
              </w:rPr>
            </w:pPr>
            <w:r>
              <w:rPr>
                <w:w w:val="115"/>
                <w:sz w:val="22"/>
              </w:rPr>
              <w:t>78</w:t>
            </w:r>
          </w:p>
        </w:tc>
        <w:tc>
          <w:tcPr>
            <w:tcW w:w="2820" w:type="dxa"/>
          </w:tcPr>
          <w:p>
            <w:pPr>
              <w:pStyle w:val="TableParagraph"/>
              <w:spacing w:before="28"/>
              <w:ind w:left="69" w:right="60"/>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20"/>
                <w:sz w:val="22"/>
              </w:rPr>
              <w:t>10</w:t>
            </w:r>
          </w:p>
        </w:tc>
        <w:tc>
          <w:tcPr>
            <w:tcW w:w="1764" w:type="dxa"/>
          </w:tcPr>
          <w:p>
            <w:pPr>
              <w:pStyle w:val="TableParagraph"/>
              <w:spacing w:before="26"/>
              <w:rPr>
                <w:sz w:val="22"/>
              </w:rPr>
            </w:pPr>
            <w:r>
              <w:rPr>
                <w:w w:val="105"/>
                <w:sz w:val="22"/>
              </w:rPr>
              <w:t>KOLDA</w:t>
            </w:r>
          </w:p>
        </w:tc>
        <w:tc>
          <w:tcPr>
            <w:tcW w:w="3615" w:type="dxa"/>
          </w:tcPr>
          <w:p>
            <w:pPr>
              <w:pStyle w:val="TableParagraph"/>
              <w:spacing w:before="26"/>
              <w:rPr>
                <w:sz w:val="22"/>
              </w:rPr>
            </w:pPr>
            <w:r>
              <w:rPr>
                <w:w w:val="105"/>
                <w:sz w:val="22"/>
              </w:rPr>
              <w:t>DIOULACOLON</w:t>
            </w:r>
          </w:p>
        </w:tc>
        <w:tc>
          <w:tcPr>
            <w:tcW w:w="717" w:type="dxa"/>
          </w:tcPr>
          <w:p>
            <w:pPr>
              <w:pStyle w:val="TableParagraph"/>
              <w:spacing w:before="26"/>
              <w:ind w:left="75" w:right="68"/>
              <w:jc w:val="center"/>
              <w:rPr>
                <w:sz w:val="22"/>
              </w:rPr>
            </w:pPr>
            <w:r>
              <w:rPr>
                <w:w w:val="115"/>
                <w:sz w:val="22"/>
              </w:rPr>
              <w:t>78</w:t>
            </w:r>
          </w:p>
        </w:tc>
        <w:tc>
          <w:tcPr>
            <w:tcW w:w="2820" w:type="dxa"/>
          </w:tcPr>
          <w:p>
            <w:pPr>
              <w:pStyle w:val="TableParagraph"/>
              <w:spacing w:before="26"/>
              <w:ind w:left="69" w:right="60"/>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45"/>
                <w:sz w:val="22"/>
              </w:rPr>
              <w:t>11</w:t>
            </w:r>
          </w:p>
        </w:tc>
        <w:tc>
          <w:tcPr>
            <w:tcW w:w="1764" w:type="dxa"/>
          </w:tcPr>
          <w:p>
            <w:pPr>
              <w:pStyle w:val="TableParagraph"/>
              <w:spacing w:before="26"/>
              <w:rPr>
                <w:sz w:val="22"/>
              </w:rPr>
            </w:pPr>
            <w:r>
              <w:rPr>
                <w:sz w:val="22"/>
              </w:rPr>
              <w:t>ZIGUINCHOR</w:t>
            </w:r>
          </w:p>
        </w:tc>
        <w:tc>
          <w:tcPr>
            <w:tcW w:w="3615" w:type="dxa"/>
          </w:tcPr>
          <w:p>
            <w:pPr>
              <w:pStyle w:val="TableParagraph"/>
              <w:spacing w:before="26"/>
              <w:rPr>
                <w:sz w:val="22"/>
              </w:rPr>
            </w:pPr>
            <w:r>
              <w:rPr>
                <w:w w:val="105"/>
                <w:sz w:val="22"/>
              </w:rPr>
              <w:t>ENAMPORE</w:t>
            </w:r>
          </w:p>
        </w:tc>
        <w:tc>
          <w:tcPr>
            <w:tcW w:w="717" w:type="dxa"/>
          </w:tcPr>
          <w:p>
            <w:pPr>
              <w:pStyle w:val="TableParagraph"/>
              <w:spacing w:before="26"/>
              <w:ind w:left="75" w:right="68"/>
              <w:jc w:val="center"/>
              <w:rPr>
                <w:sz w:val="22"/>
              </w:rPr>
            </w:pPr>
            <w:r>
              <w:rPr>
                <w:w w:val="120"/>
                <w:sz w:val="22"/>
              </w:rPr>
              <w:t>77,5</w:t>
            </w:r>
          </w:p>
        </w:tc>
        <w:tc>
          <w:tcPr>
            <w:tcW w:w="2820" w:type="dxa"/>
          </w:tcPr>
          <w:p>
            <w:pPr>
              <w:pStyle w:val="TableParagraph"/>
              <w:spacing w:before="26"/>
              <w:ind w:left="69" w:right="60"/>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25"/>
                <w:sz w:val="22"/>
              </w:rPr>
              <w:t>12</w:t>
            </w:r>
          </w:p>
        </w:tc>
        <w:tc>
          <w:tcPr>
            <w:tcW w:w="1764" w:type="dxa"/>
          </w:tcPr>
          <w:p>
            <w:pPr>
              <w:pStyle w:val="TableParagraph"/>
              <w:spacing w:before="26"/>
              <w:rPr>
                <w:sz w:val="22"/>
              </w:rPr>
            </w:pPr>
            <w:r>
              <w:rPr>
                <w:w w:val="105"/>
                <w:sz w:val="22"/>
              </w:rPr>
              <w:t>DAKAR</w:t>
            </w:r>
          </w:p>
        </w:tc>
        <w:tc>
          <w:tcPr>
            <w:tcW w:w="3615" w:type="dxa"/>
          </w:tcPr>
          <w:p>
            <w:pPr>
              <w:pStyle w:val="TableParagraph"/>
              <w:spacing w:before="26"/>
              <w:rPr>
                <w:sz w:val="22"/>
              </w:rPr>
            </w:pPr>
            <w:r>
              <w:rPr>
                <w:w w:val="105"/>
                <w:sz w:val="22"/>
              </w:rPr>
              <w:t>DIAMAGUENE SICAP MBAO</w:t>
            </w:r>
          </w:p>
        </w:tc>
        <w:tc>
          <w:tcPr>
            <w:tcW w:w="717" w:type="dxa"/>
          </w:tcPr>
          <w:p>
            <w:pPr>
              <w:pStyle w:val="TableParagraph"/>
              <w:spacing w:before="26"/>
              <w:ind w:left="75" w:right="68"/>
              <w:jc w:val="center"/>
              <w:rPr>
                <w:sz w:val="22"/>
              </w:rPr>
            </w:pPr>
            <w:r>
              <w:rPr>
                <w:w w:val="125"/>
                <w:sz w:val="22"/>
              </w:rPr>
              <w:t>77</w:t>
            </w:r>
          </w:p>
        </w:tc>
        <w:tc>
          <w:tcPr>
            <w:tcW w:w="2820" w:type="dxa"/>
          </w:tcPr>
          <w:p>
            <w:pPr>
              <w:pStyle w:val="TableParagraph"/>
              <w:spacing w:before="26"/>
              <w:ind w:left="69" w:right="60"/>
              <w:jc w:val="center"/>
              <w:rPr>
                <w:sz w:val="22"/>
              </w:rPr>
            </w:pPr>
            <w:r>
              <w:rPr>
                <w:w w:val="110"/>
                <w:sz w:val="22"/>
              </w:rPr>
              <w:t>Bonne performance</w:t>
            </w:r>
          </w:p>
        </w:tc>
      </w:tr>
      <w:tr>
        <w:trPr>
          <w:trHeight w:val="299" w:hRule="atLeast"/>
        </w:trPr>
        <w:tc>
          <w:tcPr>
            <w:tcW w:w="704" w:type="dxa"/>
          </w:tcPr>
          <w:p>
            <w:pPr>
              <w:pStyle w:val="TableParagraph"/>
              <w:spacing w:before="28"/>
              <w:ind w:left="119" w:right="112"/>
              <w:jc w:val="center"/>
              <w:rPr>
                <w:sz w:val="22"/>
              </w:rPr>
            </w:pPr>
            <w:r>
              <w:rPr>
                <w:w w:val="125"/>
                <w:sz w:val="22"/>
              </w:rPr>
              <w:t>13</w:t>
            </w:r>
          </w:p>
        </w:tc>
        <w:tc>
          <w:tcPr>
            <w:tcW w:w="1764" w:type="dxa"/>
          </w:tcPr>
          <w:p>
            <w:pPr>
              <w:pStyle w:val="TableParagraph"/>
              <w:spacing w:before="28"/>
              <w:rPr>
                <w:sz w:val="22"/>
              </w:rPr>
            </w:pPr>
            <w:r>
              <w:rPr>
                <w:sz w:val="22"/>
              </w:rPr>
              <w:t>ZIGUINCHOR</w:t>
            </w:r>
          </w:p>
        </w:tc>
        <w:tc>
          <w:tcPr>
            <w:tcW w:w="3615" w:type="dxa"/>
          </w:tcPr>
          <w:p>
            <w:pPr>
              <w:pStyle w:val="TableParagraph"/>
              <w:spacing w:before="28"/>
              <w:rPr>
                <w:sz w:val="22"/>
              </w:rPr>
            </w:pPr>
            <w:r>
              <w:rPr>
                <w:sz w:val="22"/>
              </w:rPr>
              <w:t>KAFOUNTINE</w:t>
            </w:r>
          </w:p>
        </w:tc>
        <w:tc>
          <w:tcPr>
            <w:tcW w:w="717" w:type="dxa"/>
          </w:tcPr>
          <w:p>
            <w:pPr>
              <w:pStyle w:val="TableParagraph"/>
              <w:spacing w:before="28"/>
              <w:ind w:left="75" w:right="68"/>
              <w:jc w:val="center"/>
              <w:rPr>
                <w:sz w:val="22"/>
              </w:rPr>
            </w:pPr>
            <w:r>
              <w:rPr>
                <w:w w:val="115"/>
                <w:sz w:val="22"/>
              </w:rPr>
              <w:t>76,5</w:t>
            </w:r>
          </w:p>
        </w:tc>
        <w:tc>
          <w:tcPr>
            <w:tcW w:w="2820" w:type="dxa"/>
          </w:tcPr>
          <w:p>
            <w:pPr>
              <w:pStyle w:val="TableParagraph"/>
              <w:spacing w:before="28"/>
              <w:ind w:left="69" w:right="60"/>
              <w:jc w:val="center"/>
              <w:rPr>
                <w:sz w:val="22"/>
              </w:rPr>
            </w:pPr>
            <w:r>
              <w:rPr>
                <w:w w:val="110"/>
                <w:sz w:val="22"/>
              </w:rPr>
              <w:t>Bonne performance</w:t>
            </w:r>
          </w:p>
        </w:tc>
      </w:tr>
      <w:tr>
        <w:trPr>
          <w:trHeight w:val="299" w:hRule="atLeast"/>
        </w:trPr>
        <w:tc>
          <w:tcPr>
            <w:tcW w:w="704" w:type="dxa"/>
          </w:tcPr>
          <w:p>
            <w:pPr>
              <w:pStyle w:val="TableParagraph"/>
              <w:spacing w:before="28"/>
              <w:ind w:left="119" w:right="112"/>
              <w:jc w:val="center"/>
              <w:rPr>
                <w:sz w:val="22"/>
              </w:rPr>
            </w:pPr>
            <w:r>
              <w:rPr>
                <w:w w:val="125"/>
                <w:sz w:val="22"/>
              </w:rPr>
              <w:t>14</w:t>
            </w:r>
          </w:p>
        </w:tc>
        <w:tc>
          <w:tcPr>
            <w:tcW w:w="1764" w:type="dxa"/>
          </w:tcPr>
          <w:p>
            <w:pPr>
              <w:pStyle w:val="TableParagraph"/>
              <w:spacing w:before="28"/>
              <w:rPr>
                <w:sz w:val="22"/>
              </w:rPr>
            </w:pPr>
            <w:r>
              <w:rPr>
                <w:w w:val="105"/>
                <w:sz w:val="22"/>
              </w:rPr>
              <w:t>LOUGA</w:t>
            </w:r>
          </w:p>
        </w:tc>
        <w:tc>
          <w:tcPr>
            <w:tcW w:w="3615" w:type="dxa"/>
          </w:tcPr>
          <w:p>
            <w:pPr>
              <w:pStyle w:val="TableParagraph"/>
              <w:spacing w:before="28"/>
              <w:rPr>
                <w:sz w:val="22"/>
              </w:rPr>
            </w:pPr>
            <w:r>
              <w:rPr>
                <w:w w:val="105"/>
                <w:sz w:val="22"/>
              </w:rPr>
              <w:t>GUEOUL</w:t>
            </w:r>
          </w:p>
        </w:tc>
        <w:tc>
          <w:tcPr>
            <w:tcW w:w="717" w:type="dxa"/>
          </w:tcPr>
          <w:p>
            <w:pPr>
              <w:pStyle w:val="TableParagraph"/>
              <w:spacing w:before="28"/>
              <w:ind w:left="75" w:right="68"/>
              <w:jc w:val="center"/>
              <w:rPr>
                <w:sz w:val="22"/>
              </w:rPr>
            </w:pPr>
            <w:r>
              <w:rPr>
                <w:w w:val="115"/>
                <w:sz w:val="22"/>
              </w:rPr>
              <w:t>76</w:t>
            </w:r>
          </w:p>
        </w:tc>
        <w:tc>
          <w:tcPr>
            <w:tcW w:w="2820" w:type="dxa"/>
          </w:tcPr>
          <w:p>
            <w:pPr>
              <w:pStyle w:val="TableParagraph"/>
              <w:spacing w:before="28"/>
              <w:ind w:left="69" w:right="60"/>
              <w:jc w:val="center"/>
              <w:rPr>
                <w:sz w:val="22"/>
              </w:rPr>
            </w:pPr>
            <w:r>
              <w:rPr>
                <w:w w:val="110"/>
                <w:sz w:val="22"/>
              </w:rPr>
              <w:t>Bonne performance</w:t>
            </w:r>
          </w:p>
        </w:tc>
      </w:tr>
      <w:tr>
        <w:trPr>
          <w:trHeight w:val="301" w:hRule="atLeast"/>
        </w:trPr>
        <w:tc>
          <w:tcPr>
            <w:tcW w:w="704" w:type="dxa"/>
          </w:tcPr>
          <w:p>
            <w:pPr>
              <w:pStyle w:val="TableParagraph"/>
              <w:spacing w:before="28"/>
              <w:ind w:left="119" w:right="112"/>
              <w:jc w:val="center"/>
              <w:rPr>
                <w:sz w:val="22"/>
              </w:rPr>
            </w:pPr>
            <w:r>
              <w:rPr>
                <w:w w:val="130"/>
                <w:sz w:val="22"/>
              </w:rPr>
              <w:t>15</w:t>
            </w:r>
          </w:p>
        </w:tc>
        <w:tc>
          <w:tcPr>
            <w:tcW w:w="1764" w:type="dxa"/>
          </w:tcPr>
          <w:p>
            <w:pPr>
              <w:pStyle w:val="TableParagraph"/>
              <w:spacing w:before="28"/>
              <w:rPr>
                <w:sz w:val="22"/>
              </w:rPr>
            </w:pPr>
            <w:r>
              <w:rPr>
                <w:w w:val="105"/>
                <w:sz w:val="22"/>
              </w:rPr>
              <w:t>KAFFRINE</w:t>
            </w:r>
          </w:p>
        </w:tc>
        <w:tc>
          <w:tcPr>
            <w:tcW w:w="3615" w:type="dxa"/>
          </w:tcPr>
          <w:p>
            <w:pPr>
              <w:pStyle w:val="TableParagraph"/>
              <w:spacing w:before="28"/>
              <w:rPr>
                <w:sz w:val="22"/>
              </w:rPr>
            </w:pPr>
            <w:r>
              <w:rPr>
                <w:w w:val="105"/>
                <w:sz w:val="22"/>
              </w:rPr>
              <w:t>FASS THIECKENE</w:t>
            </w:r>
          </w:p>
        </w:tc>
        <w:tc>
          <w:tcPr>
            <w:tcW w:w="717" w:type="dxa"/>
          </w:tcPr>
          <w:p>
            <w:pPr>
              <w:pStyle w:val="TableParagraph"/>
              <w:spacing w:before="28"/>
              <w:ind w:left="75" w:right="68"/>
              <w:jc w:val="center"/>
              <w:rPr>
                <w:sz w:val="22"/>
              </w:rPr>
            </w:pPr>
            <w:r>
              <w:rPr>
                <w:w w:val="115"/>
                <w:sz w:val="22"/>
              </w:rPr>
              <w:t>76</w:t>
            </w:r>
          </w:p>
        </w:tc>
        <w:tc>
          <w:tcPr>
            <w:tcW w:w="2820" w:type="dxa"/>
          </w:tcPr>
          <w:p>
            <w:pPr>
              <w:pStyle w:val="TableParagraph"/>
              <w:spacing w:before="28"/>
              <w:ind w:left="69" w:right="60"/>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25"/>
                <w:sz w:val="22"/>
              </w:rPr>
              <w:t>16</w:t>
            </w:r>
          </w:p>
        </w:tc>
        <w:tc>
          <w:tcPr>
            <w:tcW w:w="1764" w:type="dxa"/>
          </w:tcPr>
          <w:p>
            <w:pPr>
              <w:pStyle w:val="TableParagraph"/>
              <w:spacing w:before="26"/>
              <w:rPr>
                <w:sz w:val="22"/>
              </w:rPr>
            </w:pPr>
            <w:r>
              <w:rPr>
                <w:sz w:val="22"/>
              </w:rPr>
              <w:t>ZIGUINCHOR</w:t>
            </w:r>
          </w:p>
        </w:tc>
        <w:tc>
          <w:tcPr>
            <w:tcW w:w="3615" w:type="dxa"/>
          </w:tcPr>
          <w:p>
            <w:pPr>
              <w:pStyle w:val="TableParagraph"/>
              <w:spacing w:before="26"/>
              <w:rPr>
                <w:sz w:val="22"/>
              </w:rPr>
            </w:pPr>
            <w:r>
              <w:rPr>
                <w:w w:val="105"/>
                <w:sz w:val="22"/>
              </w:rPr>
              <w:t>DIOULOULOU</w:t>
            </w:r>
          </w:p>
        </w:tc>
        <w:tc>
          <w:tcPr>
            <w:tcW w:w="717" w:type="dxa"/>
          </w:tcPr>
          <w:p>
            <w:pPr>
              <w:pStyle w:val="TableParagraph"/>
              <w:spacing w:before="26"/>
              <w:ind w:left="75" w:right="68"/>
              <w:jc w:val="center"/>
              <w:rPr>
                <w:sz w:val="22"/>
              </w:rPr>
            </w:pPr>
            <w:r>
              <w:rPr>
                <w:w w:val="120"/>
                <w:sz w:val="22"/>
              </w:rPr>
              <w:t>75,5</w:t>
            </w:r>
          </w:p>
        </w:tc>
        <w:tc>
          <w:tcPr>
            <w:tcW w:w="2820" w:type="dxa"/>
          </w:tcPr>
          <w:p>
            <w:pPr>
              <w:pStyle w:val="TableParagraph"/>
              <w:spacing w:before="26"/>
              <w:ind w:left="69" w:right="60"/>
              <w:jc w:val="center"/>
              <w:rPr>
                <w:sz w:val="22"/>
              </w:rPr>
            </w:pPr>
            <w:r>
              <w:rPr>
                <w:w w:val="110"/>
                <w:sz w:val="22"/>
              </w:rPr>
              <w:t>Bonne performance</w:t>
            </w:r>
          </w:p>
        </w:tc>
      </w:tr>
      <w:tr>
        <w:trPr>
          <w:trHeight w:val="515" w:hRule="atLeast"/>
        </w:trPr>
        <w:tc>
          <w:tcPr>
            <w:tcW w:w="704" w:type="dxa"/>
          </w:tcPr>
          <w:p>
            <w:pPr>
              <w:pStyle w:val="TableParagraph"/>
              <w:spacing w:before="134"/>
              <w:ind w:left="119" w:right="112"/>
              <w:jc w:val="center"/>
              <w:rPr>
                <w:sz w:val="22"/>
              </w:rPr>
            </w:pPr>
            <w:r>
              <w:rPr>
                <w:w w:val="135"/>
                <w:sz w:val="22"/>
              </w:rPr>
              <w:t>17</w:t>
            </w:r>
          </w:p>
        </w:tc>
        <w:tc>
          <w:tcPr>
            <w:tcW w:w="1764" w:type="dxa"/>
          </w:tcPr>
          <w:p>
            <w:pPr>
              <w:pStyle w:val="TableParagraph"/>
              <w:spacing w:line="250" w:lineRule="atLeast" w:before="7"/>
              <w:rPr>
                <w:sz w:val="22"/>
              </w:rPr>
            </w:pPr>
            <w:r>
              <w:rPr>
                <w:sz w:val="22"/>
              </w:rPr>
              <w:t>TAMBACOUN </w:t>
            </w:r>
            <w:r>
              <w:rPr>
                <w:w w:val="105"/>
                <w:sz w:val="22"/>
              </w:rPr>
              <w:t>DA</w:t>
            </w:r>
          </w:p>
        </w:tc>
        <w:tc>
          <w:tcPr>
            <w:tcW w:w="3615" w:type="dxa"/>
          </w:tcPr>
          <w:p>
            <w:pPr>
              <w:pStyle w:val="TableParagraph"/>
              <w:spacing w:before="134"/>
              <w:rPr>
                <w:sz w:val="22"/>
              </w:rPr>
            </w:pPr>
            <w:r>
              <w:rPr>
                <w:w w:val="105"/>
                <w:sz w:val="22"/>
              </w:rPr>
              <w:t>BAKEL</w:t>
            </w:r>
          </w:p>
        </w:tc>
        <w:tc>
          <w:tcPr>
            <w:tcW w:w="717" w:type="dxa"/>
          </w:tcPr>
          <w:p>
            <w:pPr>
              <w:pStyle w:val="TableParagraph"/>
              <w:spacing w:before="134"/>
              <w:ind w:left="75" w:right="68"/>
              <w:jc w:val="center"/>
              <w:rPr>
                <w:sz w:val="22"/>
              </w:rPr>
            </w:pPr>
            <w:r>
              <w:rPr>
                <w:w w:val="120"/>
                <w:sz w:val="22"/>
              </w:rPr>
              <w:t>75,5</w:t>
            </w:r>
          </w:p>
        </w:tc>
        <w:tc>
          <w:tcPr>
            <w:tcW w:w="2820" w:type="dxa"/>
          </w:tcPr>
          <w:p>
            <w:pPr>
              <w:pStyle w:val="TableParagraph"/>
              <w:spacing w:before="134"/>
              <w:ind w:left="69" w:right="60"/>
              <w:jc w:val="center"/>
              <w:rPr>
                <w:sz w:val="22"/>
              </w:rPr>
            </w:pPr>
            <w:r>
              <w:rPr>
                <w:w w:val="110"/>
                <w:sz w:val="22"/>
              </w:rPr>
              <w:t>Bonne performance</w:t>
            </w:r>
          </w:p>
        </w:tc>
      </w:tr>
      <w:tr>
        <w:trPr>
          <w:trHeight w:val="300" w:hRule="atLeast"/>
        </w:trPr>
        <w:tc>
          <w:tcPr>
            <w:tcW w:w="704" w:type="dxa"/>
          </w:tcPr>
          <w:p>
            <w:pPr>
              <w:pStyle w:val="TableParagraph"/>
              <w:spacing w:before="29"/>
              <w:ind w:left="119" w:right="112"/>
              <w:jc w:val="center"/>
              <w:rPr>
                <w:sz w:val="22"/>
              </w:rPr>
            </w:pPr>
            <w:r>
              <w:rPr>
                <w:w w:val="120"/>
                <w:sz w:val="22"/>
              </w:rPr>
              <w:t>18</w:t>
            </w:r>
          </w:p>
        </w:tc>
        <w:tc>
          <w:tcPr>
            <w:tcW w:w="1764" w:type="dxa"/>
          </w:tcPr>
          <w:p>
            <w:pPr>
              <w:pStyle w:val="TableParagraph"/>
              <w:spacing w:before="29"/>
              <w:rPr>
                <w:sz w:val="22"/>
              </w:rPr>
            </w:pPr>
            <w:r>
              <w:rPr>
                <w:w w:val="105"/>
                <w:sz w:val="22"/>
              </w:rPr>
              <w:t>DAKAR</w:t>
            </w:r>
          </w:p>
        </w:tc>
        <w:tc>
          <w:tcPr>
            <w:tcW w:w="3615" w:type="dxa"/>
          </w:tcPr>
          <w:p>
            <w:pPr>
              <w:pStyle w:val="TableParagraph"/>
              <w:spacing w:before="29"/>
              <w:rPr>
                <w:sz w:val="22"/>
              </w:rPr>
            </w:pPr>
            <w:r>
              <w:rPr>
                <w:w w:val="105"/>
                <w:sz w:val="22"/>
              </w:rPr>
              <w:t>DIEUPEUL/ DERKLE</w:t>
            </w:r>
          </w:p>
        </w:tc>
        <w:tc>
          <w:tcPr>
            <w:tcW w:w="717" w:type="dxa"/>
          </w:tcPr>
          <w:p>
            <w:pPr>
              <w:pStyle w:val="TableParagraph"/>
              <w:spacing w:before="29"/>
              <w:ind w:left="75" w:right="68"/>
              <w:jc w:val="center"/>
              <w:rPr>
                <w:sz w:val="22"/>
              </w:rPr>
            </w:pPr>
            <w:r>
              <w:rPr>
                <w:w w:val="120"/>
                <w:sz w:val="22"/>
              </w:rPr>
              <w:t>75</w:t>
            </w:r>
          </w:p>
        </w:tc>
        <w:tc>
          <w:tcPr>
            <w:tcW w:w="2820" w:type="dxa"/>
          </w:tcPr>
          <w:p>
            <w:pPr>
              <w:pStyle w:val="TableParagraph"/>
              <w:spacing w:before="29"/>
              <w:ind w:left="69" w:right="60"/>
              <w:jc w:val="center"/>
              <w:rPr>
                <w:sz w:val="22"/>
              </w:rPr>
            </w:pPr>
            <w:r>
              <w:rPr>
                <w:w w:val="110"/>
                <w:sz w:val="22"/>
              </w:rPr>
              <w:t>Bonne performance</w:t>
            </w:r>
          </w:p>
        </w:tc>
      </w:tr>
      <w:tr>
        <w:trPr>
          <w:trHeight w:val="299" w:hRule="atLeast"/>
        </w:trPr>
        <w:tc>
          <w:tcPr>
            <w:tcW w:w="704" w:type="dxa"/>
          </w:tcPr>
          <w:p>
            <w:pPr>
              <w:pStyle w:val="TableParagraph"/>
              <w:spacing w:before="28"/>
              <w:ind w:left="119" w:right="112"/>
              <w:jc w:val="center"/>
              <w:rPr>
                <w:sz w:val="22"/>
              </w:rPr>
            </w:pPr>
            <w:r>
              <w:rPr>
                <w:w w:val="125"/>
                <w:sz w:val="22"/>
              </w:rPr>
              <w:t>19</w:t>
            </w:r>
          </w:p>
        </w:tc>
        <w:tc>
          <w:tcPr>
            <w:tcW w:w="1764" w:type="dxa"/>
          </w:tcPr>
          <w:p>
            <w:pPr>
              <w:pStyle w:val="TableParagraph"/>
              <w:spacing w:before="28"/>
              <w:rPr>
                <w:sz w:val="22"/>
              </w:rPr>
            </w:pPr>
            <w:r>
              <w:rPr>
                <w:w w:val="105"/>
                <w:sz w:val="22"/>
              </w:rPr>
              <w:t>DAKAR</w:t>
            </w:r>
          </w:p>
        </w:tc>
        <w:tc>
          <w:tcPr>
            <w:tcW w:w="3615" w:type="dxa"/>
          </w:tcPr>
          <w:p>
            <w:pPr>
              <w:pStyle w:val="TableParagraph"/>
              <w:spacing w:before="28"/>
              <w:rPr>
                <w:sz w:val="22"/>
              </w:rPr>
            </w:pPr>
            <w:r>
              <w:rPr>
                <w:w w:val="105"/>
                <w:sz w:val="22"/>
              </w:rPr>
              <w:t>MBAO</w:t>
            </w:r>
          </w:p>
        </w:tc>
        <w:tc>
          <w:tcPr>
            <w:tcW w:w="717" w:type="dxa"/>
          </w:tcPr>
          <w:p>
            <w:pPr>
              <w:pStyle w:val="TableParagraph"/>
              <w:spacing w:before="28"/>
              <w:ind w:left="75" w:right="68"/>
              <w:jc w:val="center"/>
              <w:rPr>
                <w:sz w:val="22"/>
              </w:rPr>
            </w:pPr>
            <w:r>
              <w:rPr>
                <w:w w:val="120"/>
                <w:sz w:val="22"/>
              </w:rPr>
              <w:t>75</w:t>
            </w:r>
          </w:p>
        </w:tc>
        <w:tc>
          <w:tcPr>
            <w:tcW w:w="2820" w:type="dxa"/>
          </w:tcPr>
          <w:p>
            <w:pPr>
              <w:pStyle w:val="TableParagraph"/>
              <w:spacing w:before="28"/>
              <w:ind w:left="69" w:right="60"/>
              <w:jc w:val="center"/>
              <w:rPr>
                <w:sz w:val="22"/>
              </w:rPr>
            </w:pPr>
            <w:r>
              <w:rPr>
                <w:w w:val="110"/>
                <w:sz w:val="22"/>
              </w:rPr>
              <w:t>Bonne performance</w:t>
            </w:r>
          </w:p>
        </w:tc>
      </w:tr>
      <w:tr>
        <w:trPr>
          <w:trHeight w:val="302" w:hRule="atLeast"/>
        </w:trPr>
        <w:tc>
          <w:tcPr>
            <w:tcW w:w="704" w:type="dxa"/>
          </w:tcPr>
          <w:p>
            <w:pPr>
              <w:pStyle w:val="TableParagraph"/>
              <w:spacing w:before="28"/>
              <w:ind w:left="119" w:right="112"/>
              <w:jc w:val="center"/>
              <w:rPr>
                <w:sz w:val="22"/>
              </w:rPr>
            </w:pPr>
            <w:r>
              <w:rPr>
                <w:w w:val="105"/>
                <w:sz w:val="22"/>
              </w:rPr>
              <w:t>20</w:t>
            </w:r>
          </w:p>
        </w:tc>
        <w:tc>
          <w:tcPr>
            <w:tcW w:w="1764" w:type="dxa"/>
          </w:tcPr>
          <w:p>
            <w:pPr>
              <w:pStyle w:val="TableParagraph"/>
              <w:spacing w:before="28"/>
              <w:rPr>
                <w:sz w:val="22"/>
              </w:rPr>
            </w:pPr>
            <w:r>
              <w:rPr>
                <w:sz w:val="22"/>
              </w:rPr>
              <w:t>ZIGUINCHOR</w:t>
            </w:r>
          </w:p>
        </w:tc>
        <w:tc>
          <w:tcPr>
            <w:tcW w:w="3615" w:type="dxa"/>
          </w:tcPr>
          <w:p>
            <w:pPr>
              <w:pStyle w:val="TableParagraph"/>
              <w:spacing w:before="28"/>
              <w:rPr>
                <w:sz w:val="22"/>
              </w:rPr>
            </w:pPr>
            <w:r>
              <w:rPr>
                <w:w w:val="105"/>
                <w:sz w:val="22"/>
              </w:rPr>
              <w:t>NYASSIA</w:t>
            </w:r>
          </w:p>
        </w:tc>
        <w:tc>
          <w:tcPr>
            <w:tcW w:w="717" w:type="dxa"/>
          </w:tcPr>
          <w:p>
            <w:pPr>
              <w:pStyle w:val="TableParagraph"/>
              <w:spacing w:before="28"/>
              <w:ind w:left="75" w:right="68"/>
              <w:jc w:val="center"/>
              <w:rPr>
                <w:sz w:val="22"/>
              </w:rPr>
            </w:pPr>
            <w:r>
              <w:rPr>
                <w:w w:val="115"/>
                <w:sz w:val="22"/>
              </w:rPr>
              <w:t>74</w:t>
            </w:r>
          </w:p>
        </w:tc>
        <w:tc>
          <w:tcPr>
            <w:tcW w:w="2820" w:type="dxa"/>
          </w:tcPr>
          <w:p>
            <w:pPr>
              <w:pStyle w:val="TableParagraph"/>
              <w:spacing w:before="28"/>
              <w:ind w:left="69" w:right="60"/>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25"/>
                <w:sz w:val="22"/>
              </w:rPr>
              <w:t>21</w:t>
            </w:r>
          </w:p>
        </w:tc>
        <w:tc>
          <w:tcPr>
            <w:tcW w:w="1764" w:type="dxa"/>
          </w:tcPr>
          <w:p>
            <w:pPr>
              <w:pStyle w:val="TableParagraph"/>
              <w:spacing w:before="26"/>
              <w:rPr>
                <w:sz w:val="22"/>
              </w:rPr>
            </w:pPr>
            <w:r>
              <w:rPr>
                <w:w w:val="105"/>
                <w:sz w:val="22"/>
              </w:rPr>
              <w:t>THIES</w:t>
            </w:r>
          </w:p>
        </w:tc>
        <w:tc>
          <w:tcPr>
            <w:tcW w:w="3615" w:type="dxa"/>
          </w:tcPr>
          <w:p>
            <w:pPr>
              <w:pStyle w:val="TableParagraph"/>
              <w:spacing w:before="26"/>
              <w:rPr>
                <w:sz w:val="22"/>
              </w:rPr>
            </w:pPr>
            <w:r>
              <w:rPr>
                <w:sz w:val="22"/>
              </w:rPr>
              <w:t>TAIBA NDIAYE</w:t>
            </w:r>
          </w:p>
        </w:tc>
        <w:tc>
          <w:tcPr>
            <w:tcW w:w="717" w:type="dxa"/>
          </w:tcPr>
          <w:p>
            <w:pPr>
              <w:pStyle w:val="TableParagraph"/>
              <w:spacing w:before="26"/>
              <w:ind w:left="75" w:right="68"/>
              <w:jc w:val="center"/>
              <w:rPr>
                <w:sz w:val="22"/>
              </w:rPr>
            </w:pPr>
            <w:r>
              <w:rPr>
                <w:w w:val="115"/>
                <w:sz w:val="22"/>
              </w:rPr>
              <w:t>74</w:t>
            </w:r>
          </w:p>
        </w:tc>
        <w:tc>
          <w:tcPr>
            <w:tcW w:w="2820" w:type="dxa"/>
          </w:tcPr>
          <w:p>
            <w:pPr>
              <w:pStyle w:val="TableParagraph"/>
              <w:spacing w:before="26"/>
              <w:ind w:left="69" w:right="60"/>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10"/>
                <w:sz w:val="22"/>
              </w:rPr>
              <w:t>22</w:t>
            </w:r>
          </w:p>
        </w:tc>
        <w:tc>
          <w:tcPr>
            <w:tcW w:w="1764" w:type="dxa"/>
          </w:tcPr>
          <w:p>
            <w:pPr>
              <w:pStyle w:val="TableParagraph"/>
              <w:spacing w:before="26"/>
              <w:rPr>
                <w:sz w:val="22"/>
              </w:rPr>
            </w:pPr>
            <w:r>
              <w:rPr>
                <w:w w:val="105"/>
                <w:sz w:val="22"/>
              </w:rPr>
              <w:t>THIES</w:t>
            </w:r>
          </w:p>
        </w:tc>
        <w:tc>
          <w:tcPr>
            <w:tcW w:w="3615" w:type="dxa"/>
          </w:tcPr>
          <w:p>
            <w:pPr>
              <w:pStyle w:val="TableParagraph"/>
              <w:spacing w:before="26"/>
              <w:rPr>
                <w:sz w:val="22"/>
              </w:rPr>
            </w:pPr>
            <w:r>
              <w:rPr>
                <w:sz w:val="22"/>
              </w:rPr>
              <w:t>TAIBA NDIAYE</w:t>
            </w:r>
          </w:p>
        </w:tc>
        <w:tc>
          <w:tcPr>
            <w:tcW w:w="717" w:type="dxa"/>
          </w:tcPr>
          <w:p>
            <w:pPr>
              <w:pStyle w:val="TableParagraph"/>
              <w:spacing w:before="26"/>
              <w:ind w:left="75" w:right="68"/>
              <w:jc w:val="center"/>
              <w:rPr>
                <w:sz w:val="22"/>
              </w:rPr>
            </w:pPr>
            <w:r>
              <w:rPr>
                <w:w w:val="115"/>
                <w:sz w:val="22"/>
              </w:rPr>
              <w:t>74</w:t>
            </w:r>
          </w:p>
        </w:tc>
        <w:tc>
          <w:tcPr>
            <w:tcW w:w="2820" w:type="dxa"/>
          </w:tcPr>
          <w:p>
            <w:pPr>
              <w:pStyle w:val="TableParagraph"/>
              <w:spacing w:before="26"/>
              <w:ind w:left="69" w:right="59"/>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10"/>
                <w:sz w:val="22"/>
              </w:rPr>
              <w:t>23</w:t>
            </w:r>
          </w:p>
        </w:tc>
        <w:tc>
          <w:tcPr>
            <w:tcW w:w="1764" w:type="dxa"/>
          </w:tcPr>
          <w:p>
            <w:pPr>
              <w:pStyle w:val="TableParagraph"/>
              <w:spacing w:before="26"/>
              <w:rPr>
                <w:sz w:val="22"/>
              </w:rPr>
            </w:pPr>
            <w:r>
              <w:rPr>
                <w:w w:val="105"/>
                <w:sz w:val="22"/>
              </w:rPr>
              <w:t>KAFFRINE</w:t>
            </w:r>
          </w:p>
        </w:tc>
        <w:tc>
          <w:tcPr>
            <w:tcW w:w="3615" w:type="dxa"/>
          </w:tcPr>
          <w:p>
            <w:pPr>
              <w:pStyle w:val="TableParagraph"/>
              <w:spacing w:before="26"/>
              <w:rPr>
                <w:sz w:val="22"/>
              </w:rPr>
            </w:pPr>
            <w:r>
              <w:rPr>
                <w:sz w:val="22"/>
              </w:rPr>
              <w:t>DAROU MINAME</w:t>
            </w:r>
          </w:p>
        </w:tc>
        <w:tc>
          <w:tcPr>
            <w:tcW w:w="717" w:type="dxa"/>
          </w:tcPr>
          <w:p>
            <w:pPr>
              <w:pStyle w:val="TableParagraph"/>
              <w:spacing w:before="26"/>
              <w:ind w:left="75" w:right="68"/>
              <w:jc w:val="center"/>
              <w:rPr>
                <w:sz w:val="22"/>
              </w:rPr>
            </w:pPr>
            <w:r>
              <w:rPr>
                <w:w w:val="120"/>
                <w:sz w:val="22"/>
              </w:rPr>
              <w:t>73,5</w:t>
            </w:r>
          </w:p>
        </w:tc>
        <w:tc>
          <w:tcPr>
            <w:tcW w:w="2820" w:type="dxa"/>
          </w:tcPr>
          <w:p>
            <w:pPr>
              <w:pStyle w:val="TableParagraph"/>
              <w:spacing w:before="26"/>
              <w:ind w:left="69" w:right="60"/>
              <w:jc w:val="center"/>
              <w:rPr>
                <w:sz w:val="22"/>
              </w:rPr>
            </w:pPr>
            <w:r>
              <w:rPr>
                <w:w w:val="110"/>
                <w:sz w:val="22"/>
              </w:rPr>
              <w:t>Bonne performance</w:t>
            </w:r>
          </w:p>
        </w:tc>
      </w:tr>
      <w:tr>
        <w:trPr>
          <w:trHeight w:val="299" w:hRule="atLeast"/>
        </w:trPr>
        <w:tc>
          <w:tcPr>
            <w:tcW w:w="704" w:type="dxa"/>
          </w:tcPr>
          <w:p>
            <w:pPr>
              <w:pStyle w:val="TableParagraph"/>
              <w:spacing w:before="28"/>
              <w:ind w:left="119" w:right="112"/>
              <w:jc w:val="center"/>
              <w:rPr>
                <w:sz w:val="22"/>
              </w:rPr>
            </w:pPr>
            <w:r>
              <w:rPr>
                <w:w w:val="110"/>
                <w:sz w:val="22"/>
              </w:rPr>
              <w:t>24</w:t>
            </w:r>
          </w:p>
        </w:tc>
        <w:tc>
          <w:tcPr>
            <w:tcW w:w="1764" w:type="dxa"/>
          </w:tcPr>
          <w:p>
            <w:pPr>
              <w:pStyle w:val="TableParagraph"/>
              <w:spacing w:before="28"/>
              <w:rPr>
                <w:sz w:val="22"/>
              </w:rPr>
            </w:pPr>
            <w:r>
              <w:rPr>
                <w:sz w:val="22"/>
              </w:rPr>
              <w:t>ZIGUINCHOR</w:t>
            </w:r>
          </w:p>
        </w:tc>
        <w:tc>
          <w:tcPr>
            <w:tcW w:w="3615" w:type="dxa"/>
          </w:tcPr>
          <w:p>
            <w:pPr>
              <w:pStyle w:val="TableParagraph"/>
              <w:spacing w:before="28"/>
              <w:rPr>
                <w:sz w:val="22"/>
              </w:rPr>
            </w:pPr>
            <w:r>
              <w:rPr>
                <w:sz w:val="22"/>
              </w:rPr>
              <w:t>ZIGUINCHOR</w:t>
            </w:r>
          </w:p>
        </w:tc>
        <w:tc>
          <w:tcPr>
            <w:tcW w:w="717" w:type="dxa"/>
          </w:tcPr>
          <w:p>
            <w:pPr>
              <w:pStyle w:val="TableParagraph"/>
              <w:spacing w:before="28"/>
              <w:ind w:left="75" w:right="68"/>
              <w:jc w:val="center"/>
              <w:rPr>
                <w:sz w:val="22"/>
              </w:rPr>
            </w:pPr>
            <w:r>
              <w:rPr>
                <w:w w:val="120"/>
                <w:sz w:val="22"/>
              </w:rPr>
              <w:t>73</w:t>
            </w:r>
          </w:p>
        </w:tc>
        <w:tc>
          <w:tcPr>
            <w:tcW w:w="2820" w:type="dxa"/>
          </w:tcPr>
          <w:p>
            <w:pPr>
              <w:pStyle w:val="TableParagraph"/>
              <w:spacing w:before="28"/>
              <w:ind w:left="69" w:right="60"/>
              <w:jc w:val="center"/>
              <w:rPr>
                <w:sz w:val="22"/>
              </w:rPr>
            </w:pPr>
            <w:r>
              <w:rPr>
                <w:w w:val="110"/>
                <w:sz w:val="22"/>
              </w:rPr>
              <w:t>Bonne performance</w:t>
            </w:r>
          </w:p>
        </w:tc>
      </w:tr>
      <w:tr>
        <w:trPr>
          <w:trHeight w:val="299" w:hRule="atLeast"/>
        </w:trPr>
        <w:tc>
          <w:tcPr>
            <w:tcW w:w="704" w:type="dxa"/>
          </w:tcPr>
          <w:p>
            <w:pPr>
              <w:pStyle w:val="TableParagraph"/>
              <w:spacing w:before="28"/>
              <w:ind w:left="119" w:right="112"/>
              <w:jc w:val="center"/>
              <w:rPr>
                <w:sz w:val="22"/>
              </w:rPr>
            </w:pPr>
            <w:r>
              <w:rPr>
                <w:w w:val="115"/>
                <w:sz w:val="22"/>
              </w:rPr>
              <w:t>25</w:t>
            </w:r>
          </w:p>
        </w:tc>
        <w:tc>
          <w:tcPr>
            <w:tcW w:w="1764" w:type="dxa"/>
          </w:tcPr>
          <w:p>
            <w:pPr>
              <w:pStyle w:val="TableParagraph"/>
              <w:spacing w:before="28"/>
              <w:rPr>
                <w:sz w:val="22"/>
              </w:rPr>
            </w:pPr>
            <w:r>
              <w:rPr>
                <w:w w:val="105"/>
                <w:sz w:val="22"/>
              </w:rPr>
              <w:t>FATICK</w:t>
            </w:r>
          </w:p>
        </w:tc>
        <w:tc>
          <w:tcPr>
            <w:tcW w:w="3615" w:type="dxa"/>
          </w:tcPr>
          <w:p>
            <w:pPr>
              <w:pStyle w:val="TableParagraph"/>
              <w:spacing w:before="28"/>
              <w:rPr>
                <w:sz w:val="22"/>
              </w:rPr>
            </w:pPr>
            <w:r>
              <w:rPr>
                <w:w w:val="105"/>
                <w:sz w:val="22"/>
              </w:rPr>
              <w:t>TOUBACOUTA</w:t>
            </w:r>
          </w:p>
        </w:tc>
        <w:tc>
          <w:tcPr>
            <w:tcW w:w="717" w:type="dxa"/>
          </w:tcPr>
          <w:p>
            <w:pPr>
              <w:pStyle w:val="TableParagraph"/>
              <w:spacing w:before="28"/>
              <w:ind w:left="75" w:right="68"/>
              <w:jc w:val="center"/>
              <w:rPr>
                <w:sz w:val="22"/>
              </w:rPr>
            </w:pPr>
            <w:r>
              <w:rPr>
                <w:w w:val="120"/>
                <w:sz w:val="22"/>
              </w:rPr>
              <w:t>72,5</w:t>
            </w:r>
          </w:p>
        </w:tc>
        <w:tc>
          <w:tcPr>
            <w:tcW w:w="2820" w:type="dxa"/>
          </w:tcPr>
          <w:p>
            <w:pPr>
              <w:pStyle w:val="TableParagraph"/>
              <w:spacing w:before="28"/>
              <w:ind w:left="69" w:right="60"/>
              <w:jc w:val="center"/>
              <w:rPr>
                <w:sz w:val="22"/>
              </w:rPr>
            </w:pPr>
            <w:r>
              <w:rPr>
                <w:w w:val="110"/>
                <w:sz w:val="22"/>
              </w:rPr>
              <w:t>Bonne performance</w:t>
            </w:r>
          </w:p>
        </w:tc>
      </w:tr>
      <w:tr>
        <w:trPr>
          <w:trHeight w:val="301" w:hRule="atLeast"/>
        </w:trPr>
        <w:tc>
          <w:tcPr>
            <w:tcW w:w="704" w:type="dxa"/>
          </w:tcPr>
          <w:p>
            <w:pPr>
              <w:pStyle w:val="TableParagraph"/>
              <w:spacing w:before="28"/>
              <w:ind w:left="119" w:right="112"/>
              <w:jc w:val="center"/>
              <w:rPr>
                <w:sz w:val="22"/>
              </w:rPr>
            </w:pPr>
            <w:r>
              <w:rPr>
                <w:w w:val="110"/>
                <w:sz w:val="22"/>
              </w:rPr>
              <w:t>26</w:t>
            </w:r>
          </w:p>
        </w:tc>
        <w:tc>
          <w:tcPr>
            <w:tcW w:w="1764" w:type="dxa"/>
          </w:tcPr>
          <w:p>
            <w:pPr>
              <w:pStyle w:val="TableParagraph"/>
              <w:spacing w:before="28"/>
              <w:rPr>
                <w:sz w:val="22"/>
              </w:rPr>
            </w:pPr>
            <w:r>
              <w:rPr>
                <w:w w:val="105"/>
                <w:sz w:val="22"/>
              </w:rPr>
              <w:t>FATICK</w:t>
            </w:r>
          </w:p>
        </w:tc>
        <w:tc>
          <w:tcPr>
            <w:tcW w:w="3615" w:type="dxa"/>
          </w:tcPr>
          <w:p>
            <w:pPr>
              <w:pStyle w:val="TableParagraph"/>
              <w:spacing w:before="28"/>
              <w:rPr>
                <w:sz w:val="22"/>
              </w:rPr>
            </w:pPr>
            <w:r>
              <w:rPr>
                <w:w w:val="105"/>
                <w:sz w:val="22"/>
              </w:rPr>
              <w:t>KEUR SAMBA GUEYE</w:t>
            </w:r>
          </w:p>
        </w:tc>
        <w:tc>
          <w:tcPr>
            <w:tcW w:w="717" w:type="dxa"/>
          </w:tcPr>
          <w:p>
            <w:pPr>
              <w:pStyle w:val="TableParagraph"/>
              <w:spacing w:before="28"/>
              <w:ind w:left="75" w:right="68"/>
              <w:jc w:val="center"/>
              <w:rPr>
                <w:sz w:val="22"/>
              </w:rPr>
            </w:pPr>
            <w:r>
              <w:rPr>
                <w:w w:val="120"/>
                <w:sz w:val="22"/>
              </w:rPr>
              <w:t>72,5</w:t>
            </w:r>
          </w:p>
        </w:tc>
        <w:tc>
          <w:tcPr>
            <w:tcW w:w="2820" w:type="dxa"/>
          </w:tcPr>
          <w:p>
            <w:pPr>
              <w:pStyle w:val="TableParagraph"/>
              <w:spacing w:before="28"/>
              <w:ind w:left="69" w:right="60"/>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15"/>
                <w:sz w:val="22"/>
              </w:rPr>
              <w:t>27</w:t>
            </w:r>
          </w:p>
        </w:tc>
        <w:tc>
          <w:tcPr>
            <w:tcW w:w="1764" w:type="dxa"/>
          </w:tcPr>
          <w:p>
            <w:pPr>
              <w:pStyle w:val="TableParagraph"/>
              <w:spacing w:before="26"/>
              <w:rPr>
                <w:sz w:val="22"/>
              </w:rPr>
            </w:pPr>
            <w:r>
              <w:rPr>
                <w:w w:val="105"/>
                <w:sz w:val="22"/>
              </w:rPr>
              <w:t>THIES</w:t>
            </w:r>
          </w:p>
        </w:tc>
        <w:tc>
          <w:tcPr>
            <w:tcW w:w="3615" w:type="dxa"/>
          </w:tcPr>
          <w:p>
            <w:pPr>
              <w:pStyle w:val="TableParagraph"/>
              <w:spacing w:before="26"/>
              <w:rPr>
                <w:sz w:val="22"/>
              </w:rPr>
            </w:pPr>
            <w:r>
              <w:rPr>
                <w:w w:val="105"/>
                <w:sz w:val="22"/>
              </w:rPr>
              <w:t>MBAYENE</w:t>
            </w:r>
          </w:p>
        </w:tc>
        <w:tc>
          <w:tcPr>
            <w:tcW w:w="717" w:type="dxa"/>
          </w:tcPr>
          <w:p>
            <w:pPr>
              <w:pStyle w:val="TableParagraph"/>
              <w:spacing w:before="26"/>
              <w:ind w:left="75" w:right="68"/>
              <w:jc w:val="center"/>
              <w:rPr>
                <w:sz w:val="22"/>
              </w:rPr>
            </w:pPr>
            <w:r>
              <w:rPr>
                <w:w w:val="120"/>
                <w:sz w:val="22"/>
              </w:rPr>
              <w:t>72,5</w:t>
            </w:r>
          </w:p>
        </w:tc>
        <w:tc>
          <w:tcPr>
            <w:tcW w:w="2820" w:type="dxa"/>
          </w:tcPr>
          <w:p>
            <w:pPr>
              <w:pStyle w:val="TableParagraph"/>
              <w:spacing w:before="26"/>
              <w:ind w:left="69" w:right="60"/>
              <w:jc w:val="center"/>
              <w:rPr>
                <w:sz w:val="22"/>
              </w:rPr>
            </w:pPr>
            <w:r>
              <w:rPr>
                <w:w w:val="110"/>
                <w:sz w:val="22"/>
              </w:rPr>
              <w:t>Bonne performance</w:t>
            </w:r>
          </w:p>
        </w:tc>
      </w:tr>
      <w:tr>
        <w:trPr>
          <w:trHeight w:val="300" w:hRule="atLeast"/>
        </w:trPr>
        <w:tc>
          <w:tcPr>
            <w:tcW w:w="704" w:type="dxa"/>
          </w:tcPr>
          <w:p>
            <w:pPr>
              <w:pStyle w:val="TableParagraph"/>
              <w:spacing w:before="26"/>
              <w:ind w:left="119" w:right="112"/>
              <w:jc w:val="center"/>
              <w:rPr>
                <w:sz w:val="22"/>
              </w:rPr>
            </w:pPr>
            <w:r>
              <w:rPr>
                <w:w w:val="110"/>
                <w:sz w:val="22"/>
              </w:rPr>
              <w:t>28</w:t>
            </w:r>
          </w:p>
        </w:tc>
        <w:tc>
          <w:tcPr>
            <w:tcW w:w="1764" w:type="dxa"/>
          </w:tcPr>
          <w:p>
            <w:pPr>
              <w:pStyle w:val="TableParagraph"/>
              <w:spacing w:before="26"/>
              <w:rPr>
                <w:sz w:val="22"/>
              </w:rPr>
            </w:pPr>
            <w:r>
              <w:rPr>
                <w:w w:val="105"/>
                <w:sz w:val="22"/>
              </w:rPr>
              <w:t>KAFFRINE</w:t>
            </w:r>
          </w:p>
        </w:tc>
        <w:tc>
          <w:tcPr>
            <w:tcW w:w="3615" w:type="dxa"/>
          </w:tcPr>
          <w:p>
            <w:pPr>
              <w:pStyle w:val="TableParagraph"/>
              <w:spacing w:before="26"/>
              <w:rPr>
                <w:sz w:val="22"/>
              </w:rPr>
            </w:pPr>
            <w:r>
              <w:rPr>
                <w:w w:val="105"/>
                <w:sz w:val="22"/>
              </w:rPr>
              <w:t>KOUNGHEUL COMMUNE</w:t>
            </w:r>
          </w:p>
        </w:tc>
        <w:tc>
          <w:tcPr>
            <w:tcW w:w="717" w:type="dxa"/>
          </w:tcPr>
          <w:p>
            <w:pPr>
              <w:pStyle w:val="TableParagraph"/>
              <w:spacing w:before="26"/>
              <w:ind w:left="75" w:right="68"/>
              <w:jc w:val="center"/>
              <w:rPr>
                <w:sz w:val="22"/>
              </w:rPr>
            </w:pPr>
            <w:r>
              <w:rPr>
                <w:w w:val="120"/>
                <w:sz w:val="22"/>
              </w:rPr>
              <w:t>72,5</w:t>
            </w:r>
          </w:p>
        </w:tc>
        <w:tc>
          <w:tcPr>
            <w:tcW w:w="2820" w:type="dxa"/>
          </w:tcPr>
          <w:p>
            <w:pPr>
              <w:pStyle w:val="TableParagraph"/>
              <w:spacing w:before="26"/>
              <w:ind w:left="69" w:right="60"/>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10"/>
                <w:sz w:val="22"/>
              </w:rPr>
              <w:t>29</w:t>
            </w:r>
          </w:p>
        </w:tc>
        <w:tc>
          <w:tcPr>
            <w:tcW w:w="1764" w:type="dxa"/>
          </w:tcPr>
          <w:p>
            <w:pPr>
              <w:pStyle w:val="TableParagraph"/>
              <w:spacing w:before="26"/>
              <w:rPr>
                <w:sz w:val="22"/>
              </w:rPr>
            </w:pPr>
            <w:r>
              <w:rPr>
                <w:w w:val="105"/>
                <w:sz w:val="22"/>
              </w:rPr>
              <w:t>DAKAR</w:t>
            </w:r>
          </w:p>
        </w:tc>
        <w:tc>
          <w:tcPr>
            <w:tcW w:w="3615" w:type="dxa"/>
          </w:tcPr>
          <w:p>
            <w:pPr>
              <w:pStyle w:val="TableParagraph"/>
              <w:spacing w:before="26"/>
              <w:rPr>
                <w:sz w:val="22"/>
              </w:rPr>
            </w:pPr>
            <w:r>
              <w:rPr>
                <w:w w:val="105"/>
                <w:sz w:val="22"/>
              </w:rPr>
              <w:t>NGOR</w:t>
            </w:r>
          </w:p>
        </w:tc>
        <w:tc>
          <w:tcPr>
            <w:tcW w:w="717" w:type="dxa"/>
          </w:tcPr>
          <w:p>
            <w:pPr>
              <w:pStyle w:val="TableParagraph"/>
              <w:spacing w:before="26"/>
              <w:ind w:left="75" w:right="68"/>
              <w:jc w:val="center"/>
              <w:rPr>
                <w:sz w:val="22"/>
              </w:rPr>
            </w:pPr>
            <w:r>
              <w:rPr>
                <w:w w:val="120"/>
                <w:sz w:val="22"/>
              </w:rPr>
              <w:t>72,5</w:t>
            </w:r>
          </w:p>
        </w:tc>
        <w:tc>
          <w:tcPr>
            <w:tcW w:w="2820" w:type="dxa"/>
          </w:tcPr>
          <w:p>
            <w:pPr>
              <w:pStyle w:val="TableParagraph"/>
              <w:spacing w:before="26"/>
              <w:ind w:left="69" w:right="60"/>
              <w:jc w:val="center"/>
              <w:rPr>
                <w:sz w:val="22"/>
              </w:rPr>
            </w:pPr>
            <w:r>
              <w:rPr>
                <w:w w:val="110"/>
                <w:sz w:val="22"/>
              </w:rPr>
              <w:t>Bonne performance</w:t>
            </w:r>
          </w:p>
        </w:tc>
      </w:tr>
      <w:tr>
        <w:trPr>
          <w:trHeight w:val="299" w:hRule="atLeast"/>
        </w:trPr>
        <w:tc>
          <w:tcPr>
            <w:tcW w:w="704" w:type="dxa"/>
          </w:tcPr>
          <w:p>
            <w:pPr>
              <w:pStyle w:val="TableParagraph"/>
              <w:spacing w:before="28"/>
              <w:ind w:left="119" w:right="112"/>
              <w:jc w:val="center"/>
              <w:rPr>
                <w:sz w:val="22"/>
              </w:rPr>
            </w:pPr>
            <w:r>
              <w:rPr>
                <w:w w:val="105"/>
                <w:sz w:val="22"/>
              </w:rPr>
              <w:t>30</w:t>
            </w:r>
          </w:p>
        </w:tc>
        <w:tc>
          <w:tcPr>
            <w:tcW w:w="1764" w:type="dxa"/>
          </w:tcPr>
          <w:p>
            <w:pPr>
              <w:pStyle w:val="TableParagraph"/>
              <w:spacing w:before="28"/>
              <w:rPr>
                <w:sz w:val="22"/>
              </w:rPr>
            </w:pPr>
            <w:r>
              <w:rPr>
                <w:w w:val="105"/>
                <w:sz w:val="22"/>
              </w:rPr>
              <w:t>FATICK</w:t>
            </w:r>
          </w:p>
        </w:tc>
        <w:tc>
          <w:tcPr>
            <w:tcW w:w="3615" w:type="dxa"/>
          </w:tcPr>
          <w:p>
            <w:pPr>
              <w:pStyle w:val="TableParagraph"/>
              <w:spacing w:before="28"/>
              <w:rPr>
                <w:sz w:val="22"/>
              </w:rPr>
            </w:pPr>
            <w:r>
              <w:rPr>
                <w:sz w:val="22"/>
              </w:rPr>
              <w:t>TATTAGUINE</w:t>
            </w:r>
          </w:p>
        </w:tc>
        <w:tc>
          <w:tcPr>
            <w:tcW w:w="717" w:type="dxa"/>
          </w:tcPr>
          <w:p>
            <w:pPr>
              <w:pStyle w:val="TableParagraph"/>
              <w:spacing w:before="28"/>
              <w:ind w:left="75" w:right="68"/>
              <w:jc w:val="center"/>
              <w:rPr>
                <w:sz w:val="22"/>
              </w:rPr>
            </w:pPr>
            <w:r>
              <w:rPr>
                <w:w w:val="115"/>
                <w:sz w:val="22"/>
              </w:rPr>
              <w:t>72</w:t>
            </w:r>
          </w:p>
        </w:tc>
        <w:tc>
          <w:tcPr>
            <w:tcW w:w="2820" w:type="dxa"/>
          </w:tcPr>
          <w:p>
            <w:pPr>
              <w:pStyle w:val="TableParagraph"/>
              <w:spacing w:before="28"/>
              <w:ind w:left="69" w:right="60"/>
              <w:jc w:val="center"/>
              <w:rPr>
                <w:sz w:val="22"/>
              </w:rPr>
            </w:pPr>
            <w:r>
              <w:rPr>
                <w:w w:val="110"/>
                <w:sz w:val="22"/>
              </w:rPr>
              <w:t>Bonne performance</w:t>
            </w:r>
          </w:p>
        </w:tc>
      </w:tr>
      <w:tr>
        <w:trPr>
          <w:trHeight w:val="517" w:hRule="atLeast"/>
        </w:trPr>
        <w:tc>
          <w:tcPr>
            <w:tcW w:w="704" w:type="dxa"/>
          </w:tcPr>
          <w:p>
            <w:pPr>
              <w:pStyle w:val="TableParagraph"/>
              <w:spacing w:before="136"/>
              <w:ind w:left="119" w:right="112"/>
              <w:jc w:val="center"/>
              <w:rPr>
                <w:sz w:val="22"/>
              </w:rPr>
            </w:pPr>
            <w:r>
              <w:rPr>
                <w:w w:val="125"/>
                <w:sz w:val="22"/>
              </w:rPr>
              <w:t>31</w:t>
            </w:r>
          </w:p>
        </w:tc>
        <w:tc>
          <w:tcPr>
            <w:tcW w:w="1764" w:type="dxa"/>
          </w:tcPr>
          <w:p>
            <w:pPr>
              <w:pStyle w:val="TableParagraph"/>
              <w:spacing w:line="260" w:lineRule="exact" w:before="0"/>
              <w:rPr>
                <w:sz w:val="22"/>
              </w:rPr>
            </w:pPr>
            <w:r>
              <w:rPr>
                <w:sz w:val="22"/>
              </w:rPr>
              <w:t>TAMBACOUN </w:t>
            </w:r>
            <w:r>
              <w:rPr>
                <w:w w:val="105"/>
                <w:sz w:val="22"/>
              </w:rPr>
              <w:t>DA</w:t>
            </w:r>
          </w:p>
        </w:tc>
        <w:tc>
          <w:tcPr>
            <w:tcW w:w="3615" w:type="dxa"/>
          </w:tcPr>
          <w:p>
            <w:pPr>
              <w:pStyle w:val="TableParagraph"/>
              <w:spacing w:before="136"/>
              <w:rPr>
                <w:sz w:val="22"/>
              </w:rPr>
            </w:pPr>
            <w:r>
              <w:rPr>
                <w:w w:val="105"/>
                <w:sz w:val="22"/>
              </w:rPr>
              <w:t>GABOU</w:t>
            </w:r>
          </w:p>
        </w:tc>
        <w:tc>
          <w:tcPr>
            <w:tcW w:w="717" w:type="dxa"/>
          </w:tcPr>
          <w:p>
            <w:pPr>
              <w:pStyle w:val="TableParagraph"/>
              <w:spacing w:before="136"/>
              <w:ind w:left="75" w:right="68"/>
              <w:jc w:val="center"/>
              <w:rPr>
                <w:sz w:val="22"/>
              </w:rPr>
            </w:pPr>
            <w:r>
              <w:rPr>
                <w:w w:val="115"/>
                <w:sz w:val="22"/>
              </w:rPr>
              <w:t>72</w:t>
            </w:r>
          </w:p>
        </w:tc>
        <w:tc>
          <w:tcPr>
            <w:tcW w:w="2820" w:type="dxa"/>
          </w:tcPr>
          <w:p>
            <w:pPr>
              <w:pStyle w:val="TableParagraph"/>
              <w:spacing w:before="136"/>
              <w:ind w:left="69" w:right="60"/>
              <w:jc w:val="center"/>
              <w:rPr>
                <w:sz w:val="22"/>
              </w:rPr>
            </w:pPr>
            <w:r>
              <w:rPr>
                <w:w w:val="110"/>
                <w:sz w:val="22"/>
              </w:rPr>
              <w:t>Bonne performance</w:t>
            </w:r>
          </w:p>
        </w:tc>
      </w:tr>
      <w:tr>
        <w:trPr>
          <w:trHeight w:val="297" w:hRule="atLeast"/>
        </w:trPr>
        <w:tc>
          <w:tcPr>
            <w:tcW w:w="704" w:type="dxa"/>
          </w:tcPr>
          <w:p>
            <w:pPr>
              <w:pStyle w:val="TableParagraph"/>
              <w:spacing w:before="24"/>
              <w:ind w:left="119" w:right="112"/>
              <w:jc w:val="center"/>
              <w:rPr>
                <w:sz w:val="22"/>
              </w:rPr>
            </w:pPr>
            <w:r>
              <w:rPr>
                <w:w w:val="110"/>
                <w:sz w:val="22"/>
              </w:rPr>
              <w:t>32</w:t>
            </w:r>
          </w:p>
        </w:tc>
        <w:tc>
          <w:tcPr>
            <w:tcW w:w="1764" w:type="dxa"/>
          </w:tcPr>
          <w:p>
            <w:pPr>
              <w:pStyle w:val="TableParagraph"/>
              <w:spacing w:before="24"/>
              <w:rPr>
                <w:sz w:val="22"/>
              </w:rPr>
            </w:pPr>
            <w:r>
              <w:rPr>
                <w:w w:val="105"/>
                <w:sz w:val="22"/>
              </w:rPr>
              <w:t>DAKAR</w:t>
            </w:r>
          </w:p>
        </w:tc>
        <w:tc>
          <w:tcPr>
            <w:tcW w:w="3615" w:type="dxa"/>
          </w:tcPr>
          <w:p>
            <w:pPr>
              <w:pStyle w:val="TableParagraph"/>
              <w:spacing w:before="24"/>
              <w:rPr>
                <w:sz w:val="22"/>
              </w:rPr>
            </w:pPr>
            <w:r>
              <w:rPr>
                <w:w w:val="105"/>
                <w:sz w:val="22"/>
              </w:rPr>
              <w:t>RUFISQUE NORD</w:t>
            </w:r>
          </w:p>
        </w:tc>
        <w:tc>
          <w:tcPr>
            <w:tcW w:w="717" w:type="dxa"/>
          </w:tcPr>
          <w:p>
            <w:pPr>
              <w:pStyle w:val="TableParagraph"/>
              <w:spacing w:before="24"/>
              <w:ind w:left="75" w:right="68"/>
              <w:jc w:val="center"/>
              <w:rPr>
                <w:sz w:val="22"/>
              </w:rPr>
            </w:pPr>
            <w:r>
              <w:rPr>
                <w:w w:val="115"/>
                <w:sz w:val="22"/>
              </w:rPr>
              <w:t>72</w:t>
            </w:r>
          </w:p>
        </w:tc>
        <w:tc>
          <w:tcPr>
            <w:tcW w:w="2820" w:type="dxa"/>
          </w:tcPr>
          <w:p>
            <w:pPr>
              <w:pStyle w:val="TableParagraph"/>
              <w:spacing w:before="24"/>
              <w:ind w:left="69" w:right="60"/>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15"/>
                <w:sz w:val="22"/>
              </w:rPr>
              <w:t>33</w:t>
            </w:r>
          </w:p>
        </w:tc>
        <w:tc>
          <w:tcPr>
            <w:tcW w:w="1764" w:type="dxa"/>
          </w:tcPr>
          <w:p>
            <w:pPr>
              <w:pStyle w:val="TableParagraph"/>
              <w:spacing w:before="26"/>
              <w:rPr>
                <w:sz w:val="22"/>
              </w:rPr>
            </w:pPr>
            <w:r>
              <w:rPr>
                <w:w w:val="105"/>
                <w:sz w:val="22"/>
              </w:rPr>
              <w:t>FATICK</w:t>
            </w:r>
          </w:p>
        </w:tc>
        <w:tc>
          <w:tcPr>
            <w:tcW w:w="3615" w:type="dxa"/>
          </w:tcPr>
          <w:p>
            <w:pPr>
              <w:pStyle w:val="TableParagraph"/>
              <w:spacing w:before="26"/>
              <w:rPr>
                <w:sz w:val="22"/>
              </w:rPr>
            </w:pPr>
            <w:r>
              <w:rPr>
                <w:w w:val="105"/>
                <w:sz w:val="22"/>
              </w:rPr>
              <w:t>NGAYOKHEME</w:t>
            </w:r>
          </w:p>
        </w:tc>
        <w:tc>
          <w:tcPr>
            <w:tcW w:w="717" w:type="dxa"/>
          </w:tcPr>
          <w:p>
            <w:pPr>
              <w:pStyle w:val="TableParagraph"/>
              <w:spacing w:before="26"/>
              <w:ind w:left="75" w:right="68"/>
              <w:jc w:val="center"/>
              <w:rPr>
                <w:sz w:val="22"/>
              </w:rPr>
            </w:pPr>
            <w:r>
              <w:rPr>
                <w:w w:val="125"/>
                <w:sz w:val="22"/>
              </w:rPr>
              <w:t>71,5</w:t>
            </w:r>
          </w:p>
        </w:tc>
        <w:tc>
          <w:tcPr>
            <w:tcW w:w="2820" w:type="dxa"/>
          </w:tcPr>
          <w:p>
            <w:pPr>
              <w:pStyle w:val="TableParagraph"/>
              <w:spacing w:before="26"/>
              <w:ind w:left="69" w:right="59"/>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10"/>
                <w:sz w:val="22"/>
              </w:rPr>
              <w:t>34</w:t>
            </w:r>
          </w:p>
        </w:tc>
        <w:tc>
          <w:tcPr>
            <w:tcW w:w="1764" w:type="dxa"/>
          </w:tcPr>
          <w:p>
            <w:pPr>
              <w:pStyle w:val="TableParagraph"/>
              <w:spacing w:before="26"/>
              <w:rPr>
                <w:sz w:val="22"/>
              </w:rPr>
            </w:pPr>
            <w:r>
              <w:rPr>
                <w:w w:val="105"/>
                <w:sz w:val="22"/>
              </w:rPr>
              <w:t>FATICK</w:t>
            </w:r>
          </w:p>
        </w:tc>
        <w:tc>
          <w:tcPr>
            <w:tcW w:w="3615" w:type="dxa"/>
          </w:tcPr>
          <w:p>
            <w:pPr>
              <w:pStyle w:val="TableParagraph"/>
              <w:spacing w:before="26"/>
              <w:rPr>
                <w:sz w:val="22"/>
              </w:rPr>
            </w:pPr>
            <w:r>
              <w:rPr>
                <w:w w:val="105"/>
                <w:sz w:val="22"/>
              </w:rPr>
              <w:t>KARANG POSTE</w:t>
            </w:r>
          </w:p>
        </w:tc>
        <w:tc>
          <w:tcPr>
            <w:tcW w:w="717" w:type="dxa"/>
          </w:tcPr>
          <w:p>
            <w:pPr>
              <w:pStyle w:val="TableParagraph"/>
              <w:spacing w:before="26"/>
              <w:ind w:left="75" w:right="68"/>
              <w:jc w:val="center"/>
              <w:rPr>
                <w:sz w:val="22"/>
              </w:rPr>
            </w:pPr>
            <w:r>
              <w:rPr>
                <w:w w:val="125"/>
                <w:sz w:val="22"/>
              </w:rPr>
              <w:t>71,5</w:t>
            </w:r>
          </w:p>
        </w:tc>
        <w:tc>
          <w:tcPr>
            <w:tcW w:w="2820" w:type="dxa"/>
          </w:tcPr>
          <w:p>
            <w:pPr>
              <w:pStyle w:val="TableParagraph"/>
              <w:spacing w:before="26"/>
              <w:ind w:left="69" w:right="60"/>
              <w:jc w:val="center"/>
              <w:rPr>
                <w:sz w:val="22"/>
              </w:rPr>
            </w:pPr>
            <w:r>
              <w:rPr>
                <w:w w:val="110"/>
                <w:sz w:val="22"/>
              </w:rPr>
              <w:t>Bonne performance</w:t>
            </w:r>
          </w:p>
        </w:tc>
      </w:tr>
      <w:tr>
        <w:trPr>
          <w:trHeight w:val="518" w:hRule="atLeast"/>
        </w:trPr>
        <w:tc>
          <w:tcPr>
            <w:tcW w:w="704" w:type="dxa"/>
          </w:tcPr>
          <w:p>
            <w:pPr>
              <w:pStyle w:val="TableParagraph"/>
              <w:spacing w:before="136"/>
              <w:ind w:left="119" w:right="112"/>
              <w:jc w:val="center"/>
              <w:rPr>
                <w:sz w:val="22"/>
              </w:rPr>
            </w:pPr>
            <w:r>
              <w:rPr>
                <w:w w:val="115"/>
                <w:sz w:val="22"/>
              </w:rPr>
              <w:t>35</w:t>
            </w:r>
          </w:p>
        </w:tc>
        <w:tc>
          <w:tcPr>
            <w:tcW w:w="1764" w:type="dxa"/>
          </w:tcPr>
          <w:p>
            <w:pPr>
              <w:pStyle w:val="TableParagraph"/>
              <w:spacing w:line="260" w:lineRule="exact" w:before="0"/>
              <w:rPr>
                <w:sz w:val="22"/>
              </w:rPr>
            </w:pPr>
            <w:r>
              <w:rPr>
                <w:sz w:val="22"/>
              </w:rPr>
              <w:t>TAMBACOUN </w:t>
            </w:r>
            <w:r>
              <w:rPr>
                <w:w w:val="105"/>
                <w:sz w:val="22"/>
              </w:rPr>
              <w:t>DA</w:t>
            </w:r>
          </w:p>
        </w:tc>
        <w:tc>
          <w:tcPr>
            <w:tcW w:w="3615" w:type="dxa"/>
          </w:tcPr>
          <w:p>
            <w:pPr>
              <w:pStyle w:val="TableParagraph"/>
              <w:spacing w:before="136"/>
              <w:rPr>
                <w:sz w:val="22"/>
              </w:rPr>
            </w:pPr>
            <w:r>
              <w:rPr>
                <w:w w:val="105"/>
                <w:sz w:val="22"/>
              </w:rPr>
              <w:t>TAMBA</w:t>
            </w:r>
          </w:p>
        </w:tc>
        <w:tc>
          <w:tcPr>
            <w:tcW w:w="717" w:type="dxa"/>
          </w:tcPr>
          <w:p>
            <w:pPr>
              <w:pStyle w:val="TableParagraph"/>
              <w:spacing w:before="136"/>
              <w:ind w:left="75" w:right="68"/>
              <w:jc w:val="center"/>
              <w:rPr>
                <w:sz w:val="22"/>
              </w:rPr>
            </w:pPr>
            <w:r>
              <w:rPr>
                <w:w w:val="125"/>
                <w:sz w:val="22"/>
              </w:rPr>
              <w:t>71,5</w:t>
            </w:r>
          </w:p>
        </w:tc>
        <w:tc>
          <w:tcPr>
            <w:tcW w:w="2820" w:type="dxa"/>
          </w:tcPr>
          <w:p>
            <w:pPr>
              <w:pStyle w:val="TableParagraph"/>
              <w:spacing w:before="136"/>
              <w:ind w:left="69" w:right="60"/>
              <w:jc w:val="center"/>
              <w:rPr>
                <w:sz w:val="22"/>
              </w:rPr>
            </w:pPr>
            <w:r>
              <w:rPr>
                <w:w w:val="110"/>
                <w:sz w:val="22"/>
              </w:rPr>
              <w:t>Bonne performance</w:t>
            </w:r>
          </w:p>
        </w:tc>
      </w:tr>
      <w:tr>
        <w:trPr>
          <w:trHeight w:val="297" w:hRule="atLeast"/>
        </w:trPr>
        <w:tc>
          <w:tcPr>
            <w:tcW w:w="704" w:type="dxa"/>
          </w:tcPr>
          <w:p>
            <w:pPr>
              <w:pStyle w:val="TableParagraph"/>
              <w:spacing w:before="24"/>
              <w:ind w:left="119" w:right="112"/>
              <w:jc w:val="center"/>
              <w:rPr>
                <w:sz w:val="22"/>
              </w:rPr>
            </w:pPr>
            <w:r>
              <w:rPr>
                <w:w w:val="110"/>
                <w:sz w:val="22"/>
              </w:rPr>
              <w:t>36</w:t>
            </w:r>
          </w:p>
        </w:tc>
        <w:tc>
          <w:tcPr>
            <w:tcW w:w="1764" w:type="dxa"/>
          </w:tcPr>
          <w:p>
            <w:pPr>
              <w:pStyle w:val="TableParagraph"/>
              <w:spacing w:before="24"/>
              <w:rPr>
                <w:sz w:val="22"/>
              </w:rPr>
            </w:pPr>
            <w:r>
              <w:rPr>
                <w:w w:val="105"/>
                <w:sz w:val="22"/>
              </w:rPr>
              <w:t>DAKAR</w:t>
            </w:r>
          </w:p>
        </w:tc>
        <w:tc>
          <w:tcPr>
            <w:tcW w:w="3615" w:type="dxa"/>
          </w:tcPr>
          <w:p>
            <w:pPr>
              <w:pStyle w:val="TableParagraph"/>
              <w:spacing w:before="24"/>
              <w:rPr>
                <w:sz w:val="22"/>
              </w:rPr>
            </w:pPr>
            <w:r>
              <w:rPr>
                <w:w w:val="105"/>
                <w:sz w:val="22"/>
              </w:rPr>
              <w:t>YOFF</w:t>
            </w:r>
          </w:p>
        </w:tc>
        <w:tc>
          <w:tcPr>
            <w:tcW w:w="717" w:type="dxa"/>
          </w:tcPr>
          <w:p>
            <w:pPr>
              <w:pStyle w:val="TableParagraph"/>
              <w:spacing w:before="24"/>
              <w:ind w:left="75" w:right="68"/>
              <w:jc w:val="center"/>
              <w:rPr>
                <w:sz w:val="22"/>
              </w:rPr>
            </w:pPr>
            <w:r>
              <w:rPr>
                <w:w w:val="125"/>
                <w:sz w:val="22"/>
              </w:rPr>
              <w:t>71,5</w:t>
            </w:r>
          </w:p>
        </w:tc>
        <w:tc>
          <w:tcPr>
            <w:tcW w:w="2820" w:type="dxa"/>
          </w:tcPr>
          <w:p>
            <w:pPr>
              <w:pStyle w:val="TableParagraph"/>
              <w:spacing w:before="24"/>
              <w:ind w:left="69" w:right="60"/>
              <w:jc w:val="center"/>
              <w:rPr>
                <w:sz w:val="22"/>
              </w:rPr>
            </w:pPr>
            <w:r>
              <w:rPr>
                <w:w w:val="110"/>
                <w:sz w:val="22"/>
              </w:rPr>
              <w:t>Bonne performance</w:t>
            </w:r>
          </w:p>
        </w:tc>
      </w:tr>
      <w:tr>
        <w:trPr>
          <w:trHeight w:val="300" w:hRule="atLeast"/>
        </w:trPr>
        <w:tc>
          <w:tcPr>
            <w:tcW w:w="704" w:type="dxa"/>
          </w:tcPr>
          <w:p>
            <w:pPr>
              <w:pStyle w:val="TableParagraph"/>
              <w:spacing w:before="26"/>
              <w:ind w:left="119" w:right="112"/>
              <w:jc w:val="center"/>
              <w:rPr>
                <w:sz w:val="22"/>
              </w:rPr>
            </w:pPr>
            <w:r>
              <w:rPr>
                <w:w w:val="120"/>
                <w:sz w:val="22"/>
              </w:rPr>
              <w:t>37</w:t>
            </w:r>
          </w:p>
        </w:tc>
        <w:tc>
          <w:tcPr>
            <w:tcW w:w="1764" w:type="dxa"/>
          </w:tcPr>
          <w:p>
            <w:pPr>
              <w:pStyle w:val="TableParagraph"/>
              <w:spacing w:before="26"/>
              <w:rPr>
                <w:sz w:val="22"/>
              </w:rPr>
            </w:pPr>
            <w:r>
              <w:rPr>
                <w:w w:val="105"/>
                <w:sz w:val="22"/>
              </w:rPr>
              <w:t>LOUGA</w:t>
            </w:r>
          </w:p>
        </w:tc>
        <w:tc>
          <w:tcPr>
            <w:tcW w:w="3615" w:type="dxa"/>
          </w:tcPr>
          <w:p>
            <w:pPr>
              <w:pStyle w:val="TableParagraph"/>
              <w:spacing w:before="26"/>
              <w:rPr>
                <w:sz w:val="22"/>
              </w:rPr>
            </w:pPr>
            <w:r>
              <w:rPr>
                <w:w w:val="110"/>
                <w:sz w:val="22"/>
              </w:rPr>
              <w:t>MBACKE CAJOR</w:t>
            </w:r>
          </w:p>
        </w:tc>
        <w:tc>
          <w:tcPr>
            <w:tcW w:w="717" w:type="dxa"/>
          </w:tcPr>
          <w:p>
            <w:pPr>
              <w:pStyle w:val="TableParagraph"/>
              <w:spacing w:before="26"/>
              <w:ind w:left="75" w:right="68"/>
              <w:jc w:val="center"/>
              <w:rPr>
                <w:sz w:val="22"/>
              </w:rPr>
            </w:pPr>
            <w:r>
              <w:rPr>
                <w:w w:val="135"/>
                <w:sz w:val="22"/>
              </w:rPr>
              <w:t>71</w:t>
            </w:r>
          </w:p>
        </w:tc>
        <w:tc>
          <w:tcPr>
            <w:tcW w:w="2820" w:type="dxa"/>
          </w:tcPr>
          <w:p>
            <w:pPr>
              <w:pStyle w:val="TableParagraph"/>
              <w:spacing w:before="26"/>
              <w:ind w:left="69" w:right="60"/>
              <w:jc w:val="center"/>
              <w:rPr>
                <w:sz w:val="22"/>
              </w:rPr>
            </w:pPr>
            <w:r>
              <w:rPr>
                <w:w w:val="110"/>
                <w:sz w:val="22"/>
              </w:rPr>
              <w:t>Bonne performance</w:t>
            </w:r>
          </w:p>
        </w:tc>
      </w:tr>
      <w:tr>
        <w:trPr>
          <w:trHeight w:val="299" w:hRule="atLeast"/>
        </w:trPr>
        <w:tc>
          <w:tcPr>
            <w:tcW w:w="704" w:type="dxa"/>
          </w:tcPr>
          <w:p>
            <w:pPr>
              <w:pStyle w:val="TableParagraph"/>
              <w:spacing w:before="26"/>
              <w:ind w:left="119" w:right="112"/>
              <w:jc w:val="center"/>
              <w:rPr>
                <w:sz w:val="22"/>
              </w:rPr>
            </w:pPr>
            <w:r>
              <w:rPr>
                <w:w w:val="110"/>
                <w:sz w:val="22"/>
              </w:rPr>
              <w:t>38</w:t>
            </w:r>
          </w:p>
        </w:tc>
        <w:tc>
          <w:tcPr>
            <w:tcW w:w="1764" w:type="dxa"/>
          </w:tcPr>
          <w:p>
            <w:pPr>
              <w:pStyle w:val="TableParagraph"/>
              <w:spacing w:before="26"/>
              <w:rPr>
                <w:sz w:val="22"/>
              </w:rPr>
            </w:pPr>
            <w:r>
              <w:rPr>
                <w:w w:val="105"/>
                <w:sz w:val="22"/>
              </w:rPr>
              <w:t>LOUGA</w:t>
            </w:r>
          </w:p>
        </w:tc>
        <w:tc>
          <w:tcPr>
            <w:tcW w:w="3615" w:type="dxa"/>
          </w:tcPr>
          <w:p>
            <w:pPr>
              <w:pStyle w:val="TableParagraph"/>
              <w:spacing w:before="26"/>
              <w:rPr>
                <w:sz w:val="22"/>
              </w:rPr>
            </w:pPr>
            <w:r>
              <w:rPr>
                <w:sz w:val="22"/>
              </w:rPr>
              <w:t>DAHRA</w:t>
            </w:r>
          </w:p>
        </w:tc>
        <w:tc>
          <w:tcPr>
            <w:tcW w:w="717" w:type="dxa"/>
          </w:tcPr>
          <w:p>
            <w:pPr>
              <w:pStyle w:val="TableParagraph"/>
              <w:spacing w:before="26"/>
              <w:ind w:left="75" w:right="68"/>
              <w:jc w:val="center"/>
              <w:rPr>
                <w:sz w:val="22"/>
              </w:rPr>
            </w:pPr>
            <w:r>
              <w:rPr>
                <w:w w:val="135"/>
                <w:sz w:val="22"/>
              </w:rPr>
              <w:t>71</w:t>
            </w:r>
          </w:p>
        </w:tc>
        <w:tc>
          <w:tcPr>
            <w:tcW w:w="2820" w:type="dxa"/>
          </w:tcPr>
          <w:p>
            <w:pPr>
              <w:pStyle w:val="TableParagraph"/>
              <w:spacing w:before="26"/>
              <w:ind w:left="69" w:right="60"/>
              <w:jc w:val="center"/>
              <w:rPr>
                <w:sz w:val="22"/>
              </w:rPr>
            </w:pPr>
            <w:r>
              <w:rPr>
                <w:w w:val="110"/>
                <w:sz w:val="22"/>
              </w:rPr>
              <w:t>Bonne performance</w:t>
            </w:r>
          </w:p>
        </w:tc>
      </w:tr>
      <w:tr>
        <w:trPr>
          <w:trHeight w:val="299" w:hRule="atLeast"/>
        </w:trPr>
        <w:tc>
          <w:tcPr>
            <w:tcW w:w="704" w:type="dxa"/>
          </w:tcPr>
          <w:p>
            <w:pPr>
              <w:pStyle w:val="TableParagraph"/>
              <w:spacing w:before="28"/>
              <w:ind w:left="119" w:right="112"/>
              <w:jc w:val="center"/>
              <w:rPr>
                <w:sz w:val="22"/>
              </w:rPr>
            </w:pPr>
            <w:r>
              <w:rPr>
                <w:w w:val="110"/>
                <w:sz w:val="22"/>
              </w:rPr>
              <w:t>39</w:t>
            </w:r>
          </w:p>
        </w:tc>
        <w:tc>
          <w:tcPr>
            <w:tcW w:w="1764" w:type="dxa"/>
          </w:tcPr>
          <w:p>
            <w:pPr>
              <w:pStyle w:val="TableParagraph"/>
              <w:spacing w:before="28"/>
              <w:rPr>
                <w:sz w:val="22"/>
              </w:rPr>
            </w:pPr>
            <w:r>
              <w:rPr>
                <w:sz w:val="22"/>
              </w:rPr>
              <w:t>ZIGUINCHOR</w:t>
            </w:r>
          </w:p>
        </w:tc>
        <w:tc>
          <w:tcPr>
            <w:tcW w:w="3615" w:type="dxa"/>
          </w:tcPr>
          <w:p>
            <w:pPr>
              <w:pStyle w:val="TableParagraph"/>
              <w:spacing w:before="28"/>
              <w:rPr>
                <w:sz w:val="22"/>
              </w:rPr>
            </w:pPr>
            <w:r>
              <w:rPr>
                <w:w w:val="105"/>
                <w:sz w:val="22"/>
              </w:rPr>
              <w:t>BIGNONA</w:t>
            </w:r>
          </w:p>
        </w:tc>
        <w:tc>
          <w:tcPr>
            <w:tcW w:w="717" w:type="dxa"/>
          </w:tcPr>
          <w:p>
            <w:pPr>
              <w:pStyle w:val="TableParagraph"/>
              <w:spacing w:before="28"/>
              <w:ind w:left="75" w:right="68"/>
              <w:jc w:val="center"/>
              <w:rPr>
                <w:sz w:val="22"/>
              </w:rPr>
            </w:pPr>
            <w:r>
              <w:rPr>
                <w:w w:val="135"/>
                <w:sz w:val="22"/>
              </w:rPr>
              <w:t>71</w:t>
            </w:r>
          </w:p>
        </w:tc>
        <w:tc>
          <w:tcPr>
            <w:tcW w:w="2820" w:type="dxa"/>
          </w:tcPr>
          <w:p>
            <w:pPr>
              <w:pStyle w:val="TableParagraph"/>
              <w:spacing w:before="28"/>
              <w:ind w:left="69" w:right="59"/>
              <w:jc w:val="center"/>
              <w:rPr>
                <w:sz w:val="22"/>
              </w:rPr>
            </w:pPr>
            <w:r>
              <w:rPr>
                <w:w w:val="110"/>
                <w:sz w:val="22"/>
              </w:rPr>
              <w:t>Bonne performance</w:t>
            </w:r>
          </w:p>
        </w:tc>
      </w:tr>
    </w:tbl>
    <w:p>
      <w:pPr>
        <w:pStyle w:val="BodyText"/>
        <w:rPr>
          <w:rFonts w:ascii="TeX Gyre Bonum"/>
          <w:b/>
          <w:sz w:val="7"/>
        </w:rPr>
      </w:pPr>
      <w:r>
        <w:rPr/>
        <w:pict>
          <v:shape style="position:absolute;margin-left:55.440002pt;margin-top:7.067197pt;width:484.55pt;height:4.45pt;mso-position-horizontal-relative:page;mso-position-vertical-relative:paragraph;z-index:-15610368;mso-wrap-distance-left:0;mso-wrap-distance-right:0" coordorigin="1109,141" coordsize="9691,89" path="m10800,216l1109,216,1109,230,10800,230,10800,216xm10800,141l1109,141,1109,201,10800,201,10800,141xe" filled="true" fillcolor="#823a0a" stroked="false">
            <v:path arrowok="t"/>
            <v:fill type="solid"/>
            <w10:wrap type="topAndBottom"/>
          </v:shape>
        </w:pict>
      </w:r>
    </w:p>
    <w:p>
      <w:pPr>
        <w:spacing w:after="0"/>
        <w:rPr>
          <w:rFonts w:ascii="TeX Gyre Bonum"/>
          <w:sz w:val="7"/>
        </w:rPr>
        <w:sectPr>
          <w:footerReference w:type="default" r:id="rId61"/>
          <w:pgSz w:w="11910" w:h="16840"/>
          <w:pgMar w:footer="894" w:header="0" w:top="1480" w:bottom="1080" w:left="1000" w:right="1020"/>
          <w:pgBorders w:offsetFrom="page">
            <w:top w:val="double" w:color="000000" w:space="24" w:sz="4"/>
            <w:left w:val="double" w:color="000000" w:space="24" w:sz="4"/>
            <w:bottom w:val="double" w:color="000000" w:space="24" w:sz="4"/>
            <w:right w:val="double" w:color="000000" w:space="24" w:sz="4"/>
          </w:pgBorders>
          <w:pgNumType w:start="70"/>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69" w:right="60"/>
              <w:jc w:val="center"/>
              <w:rPr>
                <w:rFonts w:ascii="TeX Gyre Bonum"/>
                <w:b/>
                <w:sz w:val="22"/>
              </w:rPr>
            </w:pPr>
            <w:r>
              <w:rPr>
                <w:rFonts w:ascii="TeX Gyre Bonum"/>
                <w:b/>
                <w:sz w:val="22"/>
              </w:rPr>
              <w:t>Niveau de Performance</w:t>
            </w:r>
          </w:p>
        </w:tc>
      </w:tr>
      <w:tr>
        <w:trPr>
          <w:trHeight w:val="299" w:hRule="atLeast"/>
        </w:trPr>
        <w:tc>
          <w:tcPr>
            <w:tcW w:w="704" w:type="dxa"/>
          </w:tcPr>
          <w:p>
            <w:pPr>
              <w:pStyle w:val="TableParagraph"/>
              <w:spacing w:before="23"/>
              <w:ind w:left="119" w:right="112"/>
              <w:jc w:val="center"/>
              <w:rPr>
                <w:sz w:val="22"/>
              </w:rPr>
            </w:pPr>
            <w:r>
              <w:rPr>
                <w:w w:val="105"/>
                <w:sz w:val="22"/>
              </w:rPr>
              <w:t>40</w:t>
            </w:r>
          </w:p>
        </w:tc>
        <w:tc>
          <w:tcPr>
            <w:tcW w:w="1764" w:type="dxa"/>
          </w:tcPr>
          <w:p>
            <w:pPr>
              <w:pStyle w:val="TableParagraph"/>
              <w:spacing w:before="23"/>
              <w:rPr>
                <w:sz w:val="22"/>
              </w:rPr>
            </w:pPr>
            <w:r>
              <w:rPr>
                <w:sz w:val="22"/>
              </w:rPr>
              <w:t>ZIGUINCHOR</w:t>
            </w:r>
          </w:p>
        </w:tc>
        <w:tc>
          <w:tcPr>
            <w:tcW w:w="3615" w:type="dxa"/>
          </w:tcPr>
          <w:p>
            <w:pPr>
              <w:pStyle w:val="TableParagraph"/>
              <w:spacing w:before="23"/>
              <w:rPr>
                <w:sz w:val="22"/>
              </w:rPr>
            </w:pPr>
            <w:r>
              <w:rPr>
                <w:w w:val="120"/>
                <w:sz w:val="22"/>
              </w:rPr>
              <w:t>KATABA 1</w:t>
            </w:r>
          </w:p>
        </w:tc>
        <w:tc>
          <w:tcPr>
            <w:tcW w:w="717" w:type="dxa"/>
          </w:tcPr>
          <w:p>
            <w:pPr>
              <w:pStyle w:val="TableParagraph"/>
              <w:spacing w:before="23"/>
              <w:ind w:left="75" w:right="68"/>
              <w:jc w:val="center"/>
              <w:rPr>
                <w:sz w:val="22"/>
              </w:rPr>
            </w:pPr>
            <w:r>
              <w:rPr>
                <w:w w:val="135"/>
                <w:sz w:val="22"/>
              </w:rPr>
              <w:t>71</w:t>
            </w:r>
          </w:p>
        </w:tc>
        <w:tc>
          <w:tcPr>
            <w:tcW w:w="2820" w:type="dxa"/>
          </w:tcPr>
          <w:p>
            <w:pPr>
              <w:pStyle w:val="TableParagraph"/>
              <w:spacing w:before="23"/>
              <w:ind w:left="69" w:right="60"/>
              <w:jc w:val="center"/>
              <w:rPr>
                <w:sz w:val="22"/>
              </w:rPr>
            </w:pPr>
            <w:r>
              <w:rPr>
                <w:w w:val="110"/>
                <w:sz w:val="22"/>
              </w:rPr>
              <w:t>Bonne performance</w:t>
            </w:r>
          </w:p>
        </w:tc>
      </w:tr>
      <w:tr>
        <w:trPr>
          <w:trHeight w:val="302" w:hRule="atLeast"/>
        </w:trPr>
        <w:tc>
          <w:tcPr>
            <w:tcW w:w="704" w:type="dxa"/>
          </w:tcPr>
          <w:p>
            <w:pPr>
              <w:pStyle w:val="TableParagraph"/>
              <w:spacing w:before="24"/>
              <w:ind w:left="119" w:right="112"/>
              <w:jc w:val="center"/>
              <w:rPr>
                <w:sz w:val="22"/>
              </w:rPr>
            </w:pPr>
            <w:r>
              <w:rPr>
                <w:w w:val="125"/>
                <w:sz w:val="22"/>
              </w:rPr>
              <w:t>41</w:t>
            </w:r>
          </w:p>
        </w:tc>
        <w:tc>
          <w:tcPr>
            <w:tcW w:w="1764" w:type="dxa"/>
          </w:tcPr>
          <w:p>
            <w:pPr>
              <w:pStyle w:val="TableParagraph"/>
              <w:spacing w:before="24"/>
              <w:rPr>
                <w:sz w:val="22"/>
              </w:rPr>
            </w:pPr>
            <w:r>
              <w:rPr>
                <w:sz w:val="22"/>
              </w:rPr>
              <w:t>ZIGUINCHOR</w:t>
            </w:r>
          </w:p>
        </w:tc>
        <w:tc>
          <w:tcPr>
            <w:tcW w:w="3615" w:type="dxa"/>
          </w:tcPr>
          <w:p>
            <w:pPr>
              <w:pStyle w:val="TableParagraph"/>
              <w:spacing w:before="24"/>
              <w:rPr>
                <w:sz w:val="22"/>
              </w:rPr>
            </w:pPr>
            <w:r>
              <w:rPr>
                <w:w w:val="105"/>
                <w:sz w:val="22"/>
              </w:rPr>
              <w:t>DIEGOUNE</w:t>
            </w:r>
          </w:p>
        </w:tc>
        <w:tc>
          <w:tcPr>
            <w:tcW w:w="717" w:type="dxa"/>
          </w:tcPr>
          <w:p>
            <w:pPr>
              <w:pStyle w:val="TableParagraph"/>
              <w:spacing w:before="24"/>
              <w:ind w:left="75" w:right="68"/>
              <w:jc w:val="center"/>
              <w:rPr>
                <w:sz w:val="22"/>
              </w:rPr>
            </w:pPr>
            <w:r>
              <w:rPr>
                <w:w w:val="135"/>
                <w:sz w:val="22"/>
              </w:rPr>
              <w:t>71</w:t>
            </w:r>
          </w:p>
        </w:tc>
        <w:tc>
          <w:tcPr>
            <w:tcW w:w="2820" w:type="dxa"/>
          </w:tcPr>
          <w:p>
            <w:pPr>
              <w:pStyle w:val="TableParagraph"/>
              <w:spacing w:before="24"/>
              <w:ind w:left="69" w:right="60"/>
              <w:jc w:val="center"/>
              <w:rPr>
                <w:sz w:val="22"/>
              </w:rPr>
            </w:pPr>
            <w:r>
              <w:rPr>
                <w:w w:val="110"/>
                <w:sz w:val="22"/>
              </w:rPr>
              <w:t>Bonne performance</w:t>
            </w:r>
          </w:p>
        </w:tc>
      </w:tr>
      <w:tr>
        <w:trPr>
          <w:trHeight w:val="299" w:hRule="atLeast"/>
        </w:trPr>
        <w:tc>
          <w:tcPr>
            <w:tcW w:w="704" w:type="dxa"/>
          </w:tcPr>
          <w:p>
            <w:pPr>
              <w:pStyle w:val="TableParagraph"/>
              <w:ind w:left="119" w:right="112"/>
              <w:jc w:val="center"/>
              <w:rPr>
                <w:sz w:val="22"/>
              </w:rPr>
            </w:pPr>
            <w:r>
              <w:rPr>
                <w:w w:val="110"/>
                <w:sz w:val="22"/>
              </w:rPr>
              <w:t>42</w:t>
            </w:r>
          </w:p>
        </w:tc>
        <w:tc>
          <w:tcPr>
            <w:tcW w:w="1764" w:type="dxa"/>
          </w:tcPr>
          <w:p>
            <w:pPr>
              <w:pStyle w:val="TableParagraph"/>
              <w:rPr>
                <w:sz w:val="22"/>
              </w:rPr>
            </w:pPr>
            <w:r>
              <w:rPr>
                <w:w w:val="105"/>
                <w:sz w:val="22"/>
              </w:rPr>
              <w:t>KOLDA</w:t>
            </w:r>
          </w:p>
        </w:tc>
        <w:tc>
          <w:tcPr>
            <w:tcW w:w="3615" w:type="dxa"/>
          </w:tcPr>
          <w:p>
            <w:pPr>
              <w:pStyle w:val="TableParagraph"/>
              <w:rPr>
                <w:sz w:val="22"/>
              </w:rPr>
            </w:pPr>
            <w:r>
              <w:rPr>
                <w:w w:val="105"/>
                <w:sz w:val="22"/>
              </w:rPr>
              <w:t>MEDINA YORO FOULAH</w:t>
            </w:r>
          </w:p>
        </w:tc>
        <w:tc>
          <w:tcPr>
            <w:tcW w:w="717" w:type="dxa"/>
          </w:tcPr>
          <w:p>
            <w:pPr>
              <w:pStyle w:val="TableParagraph"/>
              <w:ind w:left="75" w:right="68"/>
              <w:jc w:val="center"/>
              <w:rPr>
                <w:sz w:val="22"/>
              </w:rPr>
            </w:pPr>
            <w:r>
              <w:rPr>
                <w:w w:val="135"/>
                <w:sz w:val="22"/>
              </w:rPr>
              <w:t>71</w:t>
            </w:r>
          </w:p>
        </w:tc>
        <w:tc>
          <w:tcPr>
            <w:tcW w:w="2820" w:type="dxa"/>
          </w:tcPr>
          <w:p>
            <w:pPr>
              <w:pStyle w:val="TableParagraph"/>
              <w:ind w:left="69" w:right="60"/>
              <w:jc w:val="center"/>
              <w:rPr>
                <w:sz w:val="22"/>
              </w:rPr>
            </w:pPr>
            <w:r>
              <w:rPr>
                <w:w w:val="110"/>
                <w:sz w:val="22"/>
              </w:rPr>
              <w:t>Bonne performance</w:t>
            </w:r>
          </w:p>
        </w:tc>
      </w:tr>
      <w:tr>
        <w:trPr>
          <w:trHeight w:val="299" w:hRule="atLeast"/>
        </w:trPr>
        <w:tc>
          <w:tcPr>
            <w:tcW w:w="704" w:type="dxa"/>
          </w:tcPr>
          <w:p>
            <w:pPr>
              <w:pStyle w:val="TableParagraph"/>
              <w:ind w:left="119" w:right="112"/>
              <w:jc w:val="center"/>
              <w:rPr>
                <w:sz w:val="22"/>
              </w:rPr>
            </w:pPr>
            <w:r>
              <w:rPr>
                <w:w w:val="110"/>
                <w:sz w:val="22"/>
              </w:rPr>
              <w:t>43</w:t>
            </w:r>
          </w:p>
        </w:tc>
        <w:tc>
          <w:tcPr>
            <w:tcW w:w="1764" w:type="dxa"/>
          </w:tcPr>
          <w:p>
            <w:pPr>
              <w:pStyle w:val="TableParagraph"/>
              <w:rPr>
                <w:sz w:val="22"/>
              </w:rPr>
            </w:pPr>
            <w:r>
              <w:rPr>
                <w:w w:val="105"/>
                <w:sz w:val="22"/>
              </w:rPr>
              <w:t>KEDOUGOU</w:t>
            </w:r>
          </w:p>
        </w:tc>
        <w:tc>
          <w:tcPr>
            <w:tcW w:w="3615" w:type="dxa"/>
          </w:tcPr>
          <w:p>
            <w:pPr>
              <w:pStyle w:val="TableParagraph"/>
              <w:rPr>
                <w:sz w:val="22"/>
              </w:rPr>
            </w:pPr>
            <w:r>
              <w:rPr>
                <w:w w:val="105"/>
                <w:sz w:val="22"/>
              </w:rPr>
              <w:t>KEDOUGOU</w:t>
            </w:r>
          </w:p>
        </w:tc>
        <w:tc>
          <w:tcPr>
            <w:tcW w:w="717" w:type="dxa"/>
          </w:tcPr>
          <w:p>
            <w:pPr>
              <w:pStyle w:val="TableParagraph"/>
              <w:ind w:left="75" w:right="68"/>
              <w:jc w:val="center"/>
              <w:rPr>
                <w:sz w:val="22"/>
              </w:rPr>
            </w:pPr>
            <w:r>
              <w:rPr>
                <w:w w:val="135"/>
                <w:sz w:val="22"/>
              </w:rPr>
              <w:t>71</w:t>
            </w:r>
          </w:p>
        </w:tc>
        <w:tc>
          <w:tcPr>
            <w:tcW w:w="2820" w:type="dxa"/>
          </w:tcPr>
          <w:p>
            <w:pPr>
              <w:pStyle w:val="TableParagraph"/>
              <w:ind w:left="69" w:right="60"/>
              <w:jc w:val="center"/>
              <w:rPr>
                <w:sz w:val="22"/>
              </w:rPr>
            </w:pPr>
            <w:r>
              <w:rPr>
                <w:w w:val="110"/>
                <w:sz w:val="22"/>
              </w:rPr>
              <w:t>Bonne performance</w:t>
            </w:r>
          </w:p>
        </w:tc>
      </w:tr>
      <w:tr>
        <w:trPr>
          <w:trHeight w:val="299" w:hRule="atLeast"/>
        </w:trPr>
        <w:tc>
          <w:tcPr>
            <w:tcW w:w="704" w:type="dxa"/>
          </w:tcPr>
          <w:p>
            <w:pPr>
              <w:pStyle w:val="TableParagraph"/>
              <w:ind w:left="119" w:right="112"/>
              <w:jc w:val="center"/>
              <w:rPr>
                <w:sz w:val="22"/>
              </w:rPr>
            </w:pPr>
            <w:r>
              <w:rPr>
                <w:w w:val="110"/>
                <w:sz w:val="22"/>
              </w:rPr>
              <w:t>44</w:t>
            </w:r>
          </w:p>
        </w:tc>
        <w:tc>
          <w:tcPr>
            <w:tcW w:w="1764" w:type="dxa"/>
          </w:tcPr>
          <w:p>
            <w:pPr>
              <w:pStyle w:val="TableParagraph"/>
              <w:rPr>
                <w:sz w:val="22"/>
              </w:rPr>
            </w:pPr>
            <w:r>
              <w:rPr>
                <w:w w:val="105"/>
                <w:sz w:val="22"/>
              </w:rPr>
              <w:t>SAINT-LOUIS</w:t>
            </w:r>
          </w:p>
        </w:tc>
        <w:tc>
          <w:tcPr>
            <w:tcW w:w="3615" w:type="dxa"/>
          </w:tcPr>
          <w:p>
            <w:pPr>
              <w:pStyle w:val="TableParagraph"/>
              <w:rPr>
                <w:sz w:val="22"/>
              </w:rPr>
            </w:pPr>
            <w:r>
              <w:rPr>
                <w:w w:val="105"/>
                <w:sz w:val="22"/>
              </w:rPr>
              <w:t>GANDON</w:t>
            </w:r>
          </w:p>
        </w:tc>
        <w:tc>
          <w:tcPr>
            <w:tcW w:w="717" w:type="dxa"/>
          </w:tcPr>
          <w:p>
            <w:pPr>
              <w:pStyle w:val="TableParagraph"/>
              <w:ind w:left="75" w:right="68"/>
              <w:jc w:val="center"/>
              <w:rPr>
                <w:sz w:val="22"/>
              </w:rPr>
            </w:pPr>
            <w:r>
              <w:rPr>
                <w:w w:val="115"/>
                <w:sz w:val="22"/>
              </w:rPr>
              <w:t>70,5</w:t>
            </w:r>
          </w:p>
        </w:tc>
        <w:tc>
          <w:tcPr>
            <w:tcW w:w="2820" w:type="dxa"/>
          </w:tcPr>
          <w:p>
            <w:pPr>
              <w:pStyle w:val="TableParagraph"/>
              <w:ind w:left="69" w:right="60"/>
              <w:jc w:val="center"/>
              <w:rPr>
                <w:sz w:val="22"/>
              </w:rPr>
            </w:pPr>
            <w:r>
              <w:rPr>
                <w:w w:val="110"/>
                <w:sz w:val="22"/>
              </w:rPr>
              <w:t>Bonne performance</w:t>
            </w:r>
          </w:p>
        </w:tc>
      </w:tr>
      <w:tr>
        <w:trPr>
          <w:trHeight w:val="299" w:hRule="atLeast"/>
        </w:trPr>
        <w:tc>
          <w:tcPr>
            <w:tcW w:w="704" w:type="dxa"/>
          </w:tcPr>
          <w:p>
            <w:pPr>
              <w:pStyle w:val="TableParagraph"/>
              <w:spacing w:before="23"/>
              <w:ind w:left="119" w:right="112"/>
              <w:jc w:val="center"/>
              <w:rPr>
                <w:sz w:val="22"/>
              </w:rPr>
            </w:pPr>
            <w:r>
              <w:rPr>
                <w:w w:val="115"/>
                <w:sz w:val="22"/>
              </w:rPr>
              <w:t>45</w:t>
            </w:r>
          </w:p>
        </w:tc>
        <w:tc>
          <w:tcPr>
            <w:tcW w:w="1764" w:type="dxa"/>
          </w:tcPr>
          <w:p>
            <w:pPr>
              <w:pStyle w:val="TableParagraph"/>
              <w:spacing w:before="23"/>
              <w:rPr>
                <w:sz w:val="22"/>
              </w:rPr>
            </w:pPr>
            <w:r>
              <w:rPr>
                <w:w w:val="105"/>
                <w:sz w:val="22"/>
              </w:rPr>
              <w:t>KAOLACK</w:t>
            </w:r>
          </w:p>
        </w:tc>
        <w:tc>
          <w:tcPr>
            <w:tcW w:w="3615" w:type="dxa"/>
          </w:tcPr>
          <w:p>
            <w:pPr>
              <w:pStyle w:val="TableParagraph"/>
              <w:spacing w:before="23"/>
              <w:rPr>
                <w:sz w:val="22"/>
              </w:rPr>
            </w:pPr>
            <w:r>
              <w:rPr>
                <w:w w:val="105"/>
                <w:sz w:val="22"/>
              </w:rPr>
              <w:t>TAÏBA NIASSENE</w:t>
            </w:r>
          </w:p>
        </w:tc>
        <w:tc>
          <w:tcPr>
            <w:tcW w:w="717" w:type="dxa"/>
          </w:tcPr>
          <w:p>
            <w:pPr>
              <w:pStyle w:val="TableParagraph"/>
              <w:spacing w:before="23"/>
              <w:ind w:left="75" w:right="68"/>
              <w:jc w:val="center"/>
              <w:rPr>
                <w:sz w:val="22"/>
              </w:rPr>
            </w:pPr>
            <w:r>
              <w:rPr>
                <w:w w:val="115"/>
                <w:sz w:val="22"/>
              </w:rPr>
              <w:t>70,5</w:t>
            </w:r>
          </w:p>
        </w:tc>
        <w:tc>
          <w:tcPr>
            <w:tcW w:w="2820" w:type="dxa"/>
          </w:tcPr>
          <w:p>
            <w:pPr>
              <w:pStyle w:val="TableParagraph"/>
              <w:spacing w:before="23"/>
              <w:ind w:left="69" w:right="60"/>
              <w:jc w:val="center"/>
              <w:rPr>
                <w:sz w:val="22"/>
              </w:rPr>
            </w:pPr>
            <w:r>
              <w:rPr>
                <w:w w:val="110"/>
                <w:sz w:val="22"/>
              </w:rPr>
              <w:t>Bonne performance</w:t>
            </w:r>
          </w:p>
        </w:tc>
      </w:tr>
      <w:tr>
        <w:trPr>
          <w:trHeight w:val="299" w:hRule="atLeast"/>
        </w:trPr>
        <w:tc>
          <w:tcPr>
            <w:tcW w:w="704" w:type="dxa"/>
          </w:tcPr>
          <w:p>
            <w:pPr>
              <w:pStyle w:val="TableParagraph"/>
              <w:spacing w:before="23"/>
              <w:ind w:left="119" w:right="112"/>
              <w:jc w:val="center"/>
              <w:rPr>
                <w:sz w:val="22"/>
              </w:rPr>
            </w:pPr>
            <w:r>
              <w:rPr>
                <w:w w:val="110"/>
                <w:sz w:val="22"/>
              </w:rPr>
              <w:t>46</w:t>
            </w:r>
          </w:p>
        </w:tc>
        <w:tc>
          <w:tcPr>
            <w:tcW w:w="1764" w:type="dxa"/>
          </w:tcPr>
          <w:p>
            <w:pPr>
              <w:pStyle w:val="TableParagraph"/>
              <w:spacing w:before="23"/>
              <w:rPr>
                <w:sz w:val="22"/>
              </w:rPr>
            </w:pPr>
            <w:r>
              <w:rPr>
                <w:w w:val="105"/>
                <w:sz w:val="22"/>
              </w:rPr>
              <w:t>FATICK</w:t>
            </w:r>
          </w:p>
        </w:tc>
        <w:tc>
          <w:tcPr>
            <w:tcW w:w="3615" w:type="dxa"/>
          </w:tcPr>
          <w:p>
            <w:pPr>
              <w:pStyle w:val="TableParagraph"/>
              <w:spacing w:before="23"/>
              <w:rPr>
                <w:sz w:val="22"/>
              </w:rPr>
            </w:pPr>
            <w:r>
              <w:rPr>
                <w:sz w:val="22"/>
              </w:rPr>
              <w:t>PATAR</w:t>
            </w:r>
          </w:p>
        </w:tc>
        <w:tc>
          <w:tcPr>
            <w:tcW w:w="717" w:type="dxa"/>
          </w:tcPr>
          <w:p>
            <w:pPr>
              <w:pStyle w:val="TableParagraph"/>
              <w:spacing w:before="23"/>
              <w:ind w:left="75" w:right="68"/>
              <w:jc w:val="center"/>
              <w:rPr>
                <w:sz w:val="22"/>
              </w:rPr>
            </w:pPr>
            <w:r>
              <w:rPr>
                <w:w w:val="110"/>
                <w:sz w:val="22"/>
              </w:rPr>
              <w:t>70</w:t>
            </w:r>
          </w:p>
        </w:tc>
        <w:tc>
          <w:tcPr>
            <w:tcW w:w="2820" w:type="dxa"/>
          </w:tcPr>
          <w:p>
            <w:pPr>
              <w:pStyle w:val="TableParagraph"/>
              <w:spacing w:before="23"/>
              <w:ind w:left="69" w:right="60"/>
              <w:jc w:val="center"/>
              <w:rPr>
                <w:sz w:val="22"/>
              </w:rPr>
            </w:pPr>
            <w:r>
              <w:rPr>
                <w:w w:val="110"/>
                <w:sz w:val="22"/>
              </w:rPr>
              <w:t>Bonne performance</w:t>
            </w:r>
          </w:p>
        </w:tc>
      </w:tr>
      <w:tr>
        <w:trPr>
          <w:trHeight w:val="302" w:hRule="atLeast"/>
        </w:trPr>
        <w:tc>
          <w:tcPr>
            <w:tcW w:w="704" w:type="dxa"/>
          </w:tcPr>
          <w:p>
            <w:pPr>
              <w:pStyle w:val="TableParagraph"/>
              <w:spacing w:before="23"/>
              <w:ind w:left="119" w:right="112"/>
              <w:jc w:val="center"/>
              <w:rPr>
                <w:sz w:val="22"/>
              </w:rPr>
            </w:pPr>
            <w:r>
              <w:rPr>
                <w:w w:val="115"/>
                <w:sz w:val="22"/>
              </w:rPr>
              <w:t>47</w:t>
            </w:r>
          </w:p>
        </w:tc>
        <w:tc>
          <w:tcPr>
            <w:tcW w:w="1764" w:type="dxa"/>
          </w:tcPr>
          <w:p>
            <w:pPr>
              <w:pStyle w:val="TableParagraph"/>
              <w:spacing w:before="23"/>
              <w:rPr>
                <w:sz w:val="22"/>
              </w:rPr>
            </w:pPr>
            <w:r>
              <w:rPr>
                <w:w w:val="105"/>
                <w:sz w:val="22"/>
              </w:rPr>
              <w:t>FATICK</w:t>
            </w:r>
          </w:p>
        </w:tc>
        <w:tc>
          <w:tcPr>
            <w:tcW w:w="3615" w:type="dxa"/>
          </w:tcPr>
          <w:p>
            <w:pPr>
              <w:pStyle w:val="TableParagraph"/>
              <w:spacing w:before="23"/>
              <w:rPr>
                <w:sz w:val="22"/>
              </w:rPr>
            </w:pPr>
            <w:r>
              <w:rPr>
                <w:w w:val="105"/>
                <w:sz w:val="22"/>
              </w:rPr>
              <w:t>DIOFFIOR</w:t>
            </w:r>
          </w:p>
        </w:tc>
        <w:tc>
          <w:tcPr>
            <w:tcW w:w="717" w:type="dxa"/>
          </w:tcPr>
          <w:p>
            <w:pPr>
              <w:pStyle w:val="TableParagraph"/>
              <w:spacing w:before="23"/>
              <w:ind w:left="75" w:right="68"/>
              <w:jc w:val="center"/>
              <w:rPr>
                <w:sz w:val="22"/>
              </w:rPr>
            </w:pPr>
            <w:r>
              <w:rPr>
                <w:w w:val="110"/>
                <w:sz w:val="22"/>
              </w:rPr>
              <w:t>70</w:t>
            </w:r>
          </w:p>
        </w:tc>
        <w:tc>
          <w:tcPr>
            <w:tcW w:w="2820" w:type="dxa"/>
          </w:tcPr>
          <w:p>
            <w:pPr>
              <w:pStyle w:val="TableParagraph"/>
              <w:spacing w:before="23"/>
              <w:ind w:left="69" w:right="60"/>
              <w:jc w:val="center"/>
              <w:rPr>
                <w:sz w:val="22"/>
              </w:rPr>
            </w:pPr>
            <w:r>
              <w:rPr>
                <w:w w:val="110"/>
                <w:sz w:val="22"/>
              </w:rPr>
              <w:t>Bonne performance</w:t>
            </w:r>
          </w:p>
        </w:tc>
      </w:tr>
      <w:tr>
        <w:trPr>
          <w:trHeight w:val="299" w:hRule="atLeast"/>
        </w:trPr>
        <w:tc>
          <w:tcPr>
            <w:tcW w:w="704" w:type="dxa"/>
          </w:tcPr>
          <w:p>
            <w:pPr>
              <w:pStyle w:val="TableParagraph"/>
              <w:ind w:left="119" w:right="112"/>
              <w:jc w:val="center"/>
              <w:rPr>
                <w:sz w:val="22"/>
              </w:rPr>
            </w:pPr>
            <w:r>
              <w:rPr>
                <w:w w:val="105"/>
                <w:sz w:val="22"/>
              </w:rPr>
              <w:t>48</w:t>
            </w:r>
          </w:p>
        </w:tc>
        <w:tc>
          <w:tcPr>
            <w:tcW w:w="1764" w:type="dxa"/>
          </w:tcPr>
          <w:p>
            <w:pPr>
              <w:pStyle w:val="TableParagraph"/>
              <w:rPr>
                <w:sz w:val="22"/>
              </w:rPr>
            </w:pPr>
            <w:r>
              <w:rPr>
                <w:w w:val="105"/>
                <w:sz w:val="22"/>
              </w:rPr>
              <w:t>FATICK</w:t>
            </w:r>
          </w:p>
        </w:tc>
        <w:tc>
          <w:tcPr>
            <w:tcW w:w="3615" w:type="dxa"/>
          </w:tcPr>
          <w:p>
            <w:pPr>
              <w:pStyle w:val="TableParagraph"/>
              <w:rPr>
                <w:sz w:val="22"/>
              </w:rPr>
            </w:pPr>
            <w:r>
              <w:rPr>
                <w:sz w:val="22"/>
              </w:rPr>
              <w:t>NDIENE LAGANE</w:t>
            </w:r>
          </w:p>
        </w:tc>
        <w:tc>
          <w:tcPr>
            <w:tcW w:w="717" w:type="dxa"/>
          </w:tcPr>
          <w:p>
            <w:pPr>
              <w:pStyle w:val="TableParagraph"/>
              <w:ind w:left="75" w:right="68"/>
              <w:jc w:val="center"/>
              <w:rPr>
                <w:sz w:val="22"/>
              </w:rPr>
            </w:pPr>
            <w:r>
              <w:rPr>
                <w:w w:val="110"/>
                <w:sz w:val="22"/>
              </w:rPr>
              <w:t>70</w:t>
            </w:r>
          </w:p>
        </w:tc>
        <w:tc>
          <w:tcPr>
            <w:tcW w:w="2820" w:type="dxa"/>
          </w:tcPr>
          <w:p>
            <w:pPr>
              <w:pStyle w:val="TableParagraph"/>
              <w:ind w:left="69" w:right="60"/>
              <w:jc w:val="center"/>
              <w:rPr>
                <w:sz w:val="22"/>
              </w:rPr>
            </w:pPr>
            <w:r>
              <w:rPr>
                <w:w w:val="110"/>
                <w:sz w:val="22"/>
              </w:rPr>
              <w:t>Bonne performance</w:t>
            </w:r>
          </w:p>
        </w:tc>
      </w:tr>
      <w:tr>
        <w:trPr>
          <w:trHeight w:val="299" w:hRule="atLeast"/>
        </w:trPr>
        <w:tc>
          <w:tcPr>
            <w:tcW w:w="704" w:type="dxa"/>
          </w:tcPr>
          <w:p>
            <w:pPr>
              <w:pStyle w:val="TableParagraph"/>
              <w:ind w:left="119" w:right="112"/>
              <w:jc w:val="center"/>
              <w:rPr>
                <w:sz w:val="22"/>
              </w:rPr>
            </w:pPr>
            <w:r>
              <w:rPr>
                <w:w w:val="110"/>
                <w:sz w:val="22"/>
              </w:rPr>
              <w:t>49</w:t>
            </w:r>
          </w:p>
        </w:tc>
        <w:tc>
          <w:tcPr>
            <w:tcW w:w="1764" w:type="dxa"/>
          </w:tcPr>
          <w:p>
            <w:pPr>
              <w:pStyle w:val="TableParagraph"/>
              <w:rPr>
                <w:sz w:val="22"/>
              </w:rPr>
            </w:pPr>
            <w:r>
              <w:rPr>
                <w:w w:val="105"/>
                <w:sz w:val="22"/>
              </w:rPr>
              <w:t>FATICK</w:t>
            </w:r>
          </w:p>
        </w:tc>
        <w:tc>
          <w:tcPr>
            <w:tcW w:w="3615" w:type="dxa"/>
          </w:tcPr>
          <w:p>
            <w:pPr>
              <w:pStyle w:val="TableParagraph"/>
              <w:rPr>
                <w:sz w:val="22"/>
              </w:rPr>
            </w:pPr>
            <w:r>
              <w:rPr>
                <w:w w:val="105"/>
                <w:sz w:val="22"/>
              </w:rPr>
              <w:t>COLOBANE</w:t>
            </w:r>
          </w:p>
        </w:tc>
        <w:tc>
          <w:tcPr>
            <w:tcW w:w="717" w:type="dxa"/>
          </w:tcPr>
          <w:p>
            <w:pPr>
              <w:pStyle w:val="TableParagraph"/>
              <w:ind w:left="75" w:right="68"/>
              <w:jc w:val="center"/>
              <w:rPr>
                <w:sz w:val="22"/>
              </w:rPr>
            </w:pPr>
            <w:r>
              <w:rPr>
                <w:w w:val="110"/>
                <w:sz w:val="22"/>
              </w:rPr>
              <w:t>70</w:t>
            </w:r>
          </w:p>
        </w:tc>
        <w:tc>
          <w:tcPr>
            <w:tcW w:w="2820" w:type="dxa"/>
          </w:tcPr>
          <w:p>
            <w:pPr>
              <w:pStyle w:val="TableParagraph"/>
              <w:ind w:left="69" w:right="60"/>
              <w:jc w:val="center"/>
              <w:rPr>
                <w:sz w:val="22"/>
              </w:rPr>
            </w:pPr>
            <w:r>
              <w:rPr>
                <w:w w:val="110"/>
                <w:sz w:val="22"/>
              </w:rPr>
              <w:t>Bonne performance</w:t>
            </w:r>
          </w:p>
        </w:tc>
      </w:tr>
      <w:tr>
        <w:trPr>
          <w:trHeight w:val="299" w:hRule="atLeast"/>
        </w:trPr>
        <w:tc>
          <w:tcPr>
            <w:tcW w:w="704" w:type="dxa"/>
          </w:tcPr>
          <w:p>
            <w:pPr>
              <w:pStyle w:val="TableParagraph"/>
              <w:ind w:left="119" w:right="112"/>
              <w:jc w:val="center"/>
              <w:rPr>
                <w:sz w:val="22"/>
              </w:rPr>
            </w:pPr>
            <w:r>
              <w:rPr>
                <w:w w:val="110"/>
                <w:sz w:val="22"/>
              </w:rPr>
              <w:t>50</w:t>
            </w:r>
          </w:p>
        </w:tc>
        <w:tc>
          <w:tcPr>
            <w:tcW w:w="1764" w:type="dxa"/>
          </w:tcPr>
          <w:p>
            <w:pPr>
              <w:pStyle w:val="TableParagraph"/>
              <w:rPr>
                <w:sz w:val="22"/>
              </w:rPr>
            </w:pPr>
            <w:r>
              <w:rPr>
                <w:w w:val="105"/>
                <w:sz w:val="22"/>
              </w:rPr>
              <w:t>KOLDA</w:t>
            </w:r>
          </w:p>
        </w:tc>
        <w:tc>
          <w:tcPr>
            <w:tcW w:w="3615" w:type="dxa"/>
          </w:tcPr>
          <w:p>
            <w:pPr>
              <w:pStyle w:val="TableParagraph"/>
              <w:rPr>
                <w:sz w:val="22"/>
              </w:rPr>
            </w:pPr>
            <w:r>
              <w:rPr>
                <w:sz w:val="22"/>
              </w:rPr>
              <w:t>THIETTY</w:t>
            </w:r>
          </w:p>
        </w:tc>
        <w:tc>
          <w:tcPr>
            <w:tcW w:w="717" w:type="dxa"/>
          </w:tcPr>
          <w:p>
            <w:pPr>
              <w:pStyle w:val="TableParagraph"/>
              <w:ind w:left="75" w:right="68"/>
              <w:jc w:val="center"/>
              <w:rPr>
                <w:sz w:val="22"/>
              </w:rPr>
            </w:pPr>
            <w:r>
              <w:rPr>
                <w:w w:val="110"/>
                <w:sz w:val="22"/>
              </w:rPr>
              <w:t>70</w:t>
            </w:r>
          </w:p>
        </w:tc>
        <w:tc>
          <w:tcPr>
            <w:tcW w:w="2820" w:type="dxa"/>
          </w:tcPr>
          <w:p>
            <w:pPr>
              <w:pStyle w:val="TableParagraph"/>
              <w:ind w:left="69" w:right="60"/>
              <w:jc w:val="center"/>
              <w:rPr>
                <w:sz w:val="22"/>
              </w:rPr>
            </w:pPr>
            <w:r>
              <w:rPr>
                <w:w w:val="110"/>
                <w:sz w:val="22"/>
              </w:rPr>
              <w:t>Bonne performance</w:t>
            </w:r>
          </w:p>
        </w:tc>
      </w:tr>
      <w:tr>
        <w:trPr>
          <w:trHeight w:val="300" w:hRule="atLeast"/>
        </w:trPr>
        <w:tc>
          <w:tcPr>
            <w:tcW w:w="704" w:type="dxa"/>
          </w:tcPr>
          <w:p>
            <w:pPr>
              <w:pStyle w:val="TableParagraph"/>
              <w:spacing w:before="24"/>
              <w:ind w:left="119" w:right="112"/>
              <w:jc w:val="center"/>
              <w:rPr>
                <w:sz w:val="22"/>
              </w:rPr>
            </w:pPr>
            <w:r>
              <w:rPr>
                <w:w w:val="130"/>
                <w:sz w:val="22"/>
              </w:rPr>
              <w:t>51</w:t>
            </w:r>
          </w:p>
        </w:tc>
        <w:tc>
          <w:tcPr>
            <w:tcW w:w="1764" w:type="dxa"/>
          </w:tcPr>
          <w:p>
            <w:pPr>
              <w:pStyle w:val="TableParagraph"/>
              <w:spacing w:before="24"/>
              <w:rPr>
                <w:sz w:val="22"/>
              </w:rPr>
            </w:pPr>
            <w:r>
              <w:rPr>
                <w:w w:val="105"/>
                <w:sz w:val="22"/>
              </w:rPr>
              <w:t>DAKAR</w:t>
            </w:r>
          </w:p>
        </w:tc>
        <w:tc>
          <w:tcPr>
            <w:tcW w:w="3615" w:type="dxa"/>
          </w:tcPr>
          <w:p>
            <w:pPr>
              <w:pStyle w:val="TableParagraph"/>
              <w:spacing w:before="24"/>
              <w:rPr>
                <w:sz w:val="22"/>
              </w:rPr>
            </w:pPr>
            <w:r>
              <w:rPr>
                <w:sz w:val="22"/>
              </w:rPr>
              <w:t>HANN BEL AIR</w:t>
            </w:r>
          </w:p>
        </w:tc>
        <w:tc>
          <w:tcPr>
            <w:tcW w:w="717" w:type="dxa"/>
          </w:tcPr>
          <w:p>
            <w:pPr>
              <w:pStyle w:val="TableParagraph"/>
              <w:spacing w:before="24"/>
              <w:ind w:left="75" w:right="68"/>
              <w:jc w:val="center"/>
              <w:rPr>
                <w:sz w:val="22"/>
              </w:rPr>
            </w:pPr>
            <w:r>
              <w:rPr>
                <w:w w:val="110"/>
                <w:sz w:val="22"/>
              </w:rPr>
              <w:t>70</w:t>
            </w:r>
          </w:p>
        </w:tc>
        <w:tc>
          <w:tcPr>
            <w:tcW w:w="2820" w:type="dxa"/>
          </w:tcPr>
          <w:p>
            <w:pPr>
              <w:pStyle w:val="TableParagraph"/>
              <w:spacing w:before="24"/>
              <w:ind w:left="69" w:right="60"/>
              <w:jc w:val="center"/>
              <w:rPr>
                <w:sz w:val="22"/>
              </w:rPr>
            </w:pPr>
            <w:r>
              <w:rPr>
                <w:w w:val="110"/>
                <w:sz w:val="22"/>
              </w:rPr>
              <w:t>Bonne performance</w:t>
            </w:r>
          </w:p>
        </w:tc>
      </w:tr>
      <w:tr>
        <w:trPr>
          <w:trHeight w:val="299" w:hRule="atLeast"/>
        </w:trPr>
        <w:tc>
          <w:tcPr>
            <w:tcW w:w="704" w:type="dxa"/>
          </w:tcPr>
          <w:p>
            <w:pPr>
              <w:pStyle w:val="TableParagraph"/>
              <w:spacing w:before="23"/>
              <w:ind w:left="119" w:right="112"/>
              <w:jc w:val="center"/>
              <w:rPr>
                <w:sz w:val="22"/>
              </w:rPr>
            </w:pPr>
            <w:r>
              <w:rPr>
                <w:w w:val="115"/>
                <w:sz w:val="22"/>
              </w:rPr>
              <w:t>52</w:t>
            </w:r>
          </w:p>
        </w:tc>
        <w:tc>
          <w:tcPr>
            <w:tcW w:w="1764" w:type="dxa"/>
          </w:tcPr>
          <w:p>
            <w:pPr>
              <w:pStyle w:val="TableParagraph"/>
              <w:spacing w:before="23"/>
              <w:rPr>
                <w:sz w:val="22"/>
              </w:rPr>
            </w:pPr>
            <w:r>
              <w:rPr>
                <w:w w:val="105"/>
                <w:sz w:val="22"/>
              </w:rPr>
              <w:t>DAKAR</w:t>
            </w:r>
          </w:p>
        </w:tc>
        <w:tc>
          <w:tcPr>
            <w:tcW w:w="3615" w:type="dxa"/>
          </w:tcPr>
          <w:p>
            <w:pPr>
              <w:pStyle w:val="TableParagraph"/>
              <w:spacing w:before="23"/>
              <w:rPr>
                <w:sz w:val="22"/>
              </w:rPr>
            </w:pPr>
            <w:r>
              <w:rPr>
                <w:w w:val="105"/>
                <w:sz w:val="22"/>
              </w:rPr>
              <w:t>THIAROYE-SUR-MER</w:t>
            </w:r>
          </w:p>
        </w:tc>
        <w:tc>
          <w:tcPr>
            <w:tcW w:w="717" w:type="dxa"/>
          </w:tcPr>
          <w:p>
            <w:pPr>
              <w:pStyle w:val="TableParagraph"/>
              <w:spacing w:before="23"/>
              <w:ind w:left="75" w:right="68"/>
              <w:jc w:val="center"/>
              <w:rPr>
                <w:sz w:val="22"/>
              </w:rPr>
            </w:pPr>
            <w:r>
              <w:rPr>
                <w:w w:val="110"/>
                <w:sz w:val="22"/>
              </w:rPr>
              <w:t>70</w:t>
            </w:r>
          </w:p>
        </w:tc>
        <w:tc>
          <w:tcPr>
            <w:tcW w:w="2820" w:type="dxa"/>
          </w:tcPr>
          <w:p>
            <w:pPr>
              <w:pStyle w:val="TableParagraph"/>
              <w:spacing w:before="23"/>
              <w:ind w:left="69" w:right="60"/>
              <w:jc w:val="center"/>
              <w:rPr>
                <w:sz w:val="22"/>
              </w:rPr>
            </w:pPr>
            <w:r>
              <w:rPr>
                <w:w w:val="110"/>
                <w:sz w:val="22"/>
              </w:rPr>
              <w:t>Bonne performance</w:t>
            </w:r>
          </w:p>
        </w:tc>
      </w:tr>
      <w:tr>
        <w:trPr>
          <w:trHeight w:val="302" w:hRule="atLeast"/>
        </w:trPr>
        <w:tc>
          <w:tcPr>
            <w:tcW w:w="704" w:type="dxa"/>
          </w:tcPr>
          <w:p>
            <w:pPr>
              <w:pStyle w:val="TableParagraph"/>
              <w:spacing w:before="23"/>
              <w:ind w:left="119" w:right="112"/>
              <w:jc w:val="center"/>
              <w:rPr>
                <w:sz w:val="22"/>
              </w:rPr>
            </w:pPr>
            <w:r>
              <w:rPr>
                <w:w w:val="115"/>
                <w:sz w:val="22"/>
              </w:rPr>
              <w:t>53</w:t>
            </w:r>
          </w:p>
        </w:tc>
        <w:tc>
          <w:tcPr>
            <w:tcW w:w="1764" w:type="dxa"/>
          </w:tcPr>
          <w:p>
            <w:pPr>
              <w:pStyle w:val="TableParagraph"/>
              <w:spacing w:before="23"/>
              <w:rPr>
                <w:sz w:val="22"/>
              </w:rPr>
            </w:pPr>
            <w:r>
              <w:rPr>
                <w:w w:val="105"/>
                <w:sz w:val="22"/>
              </w:rPr>
              <w:t>DAKAR</w:t>
            </w:r>
          </w:p>
        </w:tc>
        <w:tc>
          <w:tcPr>
            <w:tcW w:w="3615" w:type="dxa"/>
          </w:tcPr>
          <w:p>
            <w:pPr>
              <w:pStyle w:val="TableParagraph"/>
              <w:spacing w:before="23"/>
              <w:rPr>
                <w:sz w:val="22"/>
              </w:rPr>
            </w:pPr>
            <w:r>
              <w:rPr>
                <w:sz w:val="22"/>
              </w:rPr>
              <w:t>DIAMNIADIO</w:t>
            </w:r>
          </w:p>
        </w:tc>
        <w:tc>
          <w:tcPr>
            <w:tcW w:w="717" w:type="dxa"/>
          </w:tcPr>
          <w:p>
            <w:pPr>
              <w:pStyle w:val="TableParagraph"/>
              <w:spacing w:before="23"/>
              <w:ind w:left="75" w:right="68"/>
              <w:jc w:val="center"/>
              <w:rPr>
                <w:sz w:val="22"/>
              </w:rPr>
            </w:pPr>
            <w:r>
              <w:rPr>
                <w:w w:val="110"/>
                <w:sz w:val="22"/>
              </w:rPr>
              <w:t>70</w:t>
            </w:r>
          </w:p>
        </w:tc>
        <w:tc>
          <w:tcPr>
            <w:tcW w:w="2820" w:type="dxa"/>
          </w:tcPr>
          <w:p>
            <w:pPr>
              <w:pStyle w:val="TableParagraph"/>
              <w:spacing w:before="23"/>
              <w:ind w:left="69" w:right="60"/>
              <w:jc w:val="center"/>
              <w:rPr>
                <w:sz w:val="22"/>
              </w:rPr>
            </w:pPr>
            <w:r>
              <w:rPr>
                <w:w w:val="110"/>
                <w:sz w:val="22"/>
              </w:rPr>
              <w:t>Bonne performance</w:t>
            </w:r>
          </w:p>
        </w:tc>
      </w:tr>
      <w:tr>
        <w:trPr>
          <w:trHeight w:val="515" w:hRule="atLeast"/>
        </w:trPr>
        <w:tc>
          <w:tcPr>
            <w:tcW w:w="704" w:type="dxa"/>
          </w:tcPr>
          <w:p>
            <w:pPr>
              <w:pStyle w:val="TableParagraph"/>
              <w:spacing w:before="129"/>
              <w:ind w:left="119" w:right="112"/>
              <w:jc w:val="center"/>
              <w:rPr>
                <w:sz w:val="22"/>
              </w:rPr>
            </w:pPr>
            <w:r>
              <w:rPr>
                <w:w w:val="115"/>
                <w:sz w:val="22"/>
              </w:rPr>
              <w:t>54</w:t>
            </w:r>
          </w:p>
        </w:tc>
        <w:tc>
          <w:tcPr>
            <w:tcW w:w="1764" w:type="dxa"/>
          </w:tcPr>
          <w:p>
            <w:pPr>
              <w:pStyle w:val="TableParagraph"/>
              <w:spacing w:before="129"/>
              <w:rPr>
                <w:sz w:val="22"/>
              </w:rPr>
            </w:pPr>
            <w:r>
              <w:rPr>
                <w:w w:val="105"/>
                <w:sz w:val="22"/>
              </w:rPr>
              <w:t>LOUGA</w:t>
            </w:r>
          </w:p>
        </w:tc>
        <w:tc>
          <w:tcPr>
            <w:tcW w:w="3615" w:type="dxa"/>
          </w:tcPr>
          <w:p>
            <w:pPr>
              <w:pStyle w:val="TableParagraph"/>
              <w:spacing w:before="129"/>
              <w:rPr>
                <w:sz w:val="22"/>
              </w:rPr>
            </w:pPr>
            <w:r>
              <w:rPr>
                <w:w w:val="105"/>
                <w:sz w:val="22"/>
              </w:rPr>
              <w:t>LINGUERE</w:t>
            </w:r>
          </w:p>
        </w:tc>
        <w:tc>
          <w:tcPr>
            <w:tcW w:w="717" w:type="dxa"/>
          </w:tcPr>
          <w:p>
            <w:pPr>
              <w:pStyle w:val="TableParagraph"/>
              <w:spacing w:before="129"/>
              <w:ind w:left="75" w:right="68"/>
              <w:jc w:val="center"/>
              <w:rPr>
                <w:sz w:val="22"/>
              </w:rPr>
            </w:pPr>
            <w:r>
              <w:rPr>
                <w:w w:val="115"/>
                <w:sz w:val="22"/>
              </w:rPr>
              <w:t>69,5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19" w:right="112"/>
              <w:jc w:val="center"/>
              <w:rPr>
                <w:sz w:val="22"/>
              </w:rPr>
            </w:pPr>
            <w:r>
              <w:rPr>
                <w:w w:val="120"/>
                <w:sz w:val="22"/>
              </w:rPr>
              <w:t>55</w:t>
            </w:r>
          </w:p>
        </w:tc>
        <w:tc>
          <w:tcPr>
            <w:tcW w:w="1764" w:type="dxa"/>
          </w:tcPr>
          <w:p>
            <w:pPr>
              <w:pStyle w:val="TableParagraph"/>
              <w:spacing w:before="131"/>
              <w:rPr>
                <w:sz w:val="22"/>
              </w:rPr>
            </w:pPr>
            <w:r>
              <w:rPr>
                <w:w w:val="105"/>
                <w:sz w:val="22"/>
              </w:rPr>
              <w:t>LOUGA</w:t>
            </w:r>
          </w:p>
        </w:tc>
        <w:tc>
          <w:tcPr>
            <w:tcW w:w="3615" w:type="dxa"/>
          </w:tcPr>
          <w:p>
            <w:pPr>
              <w:pStyle w:val="TableParagraph"/>
              <w:spacing w:before="131"/>
              <w:rPr>
                <w:sz w:val="22"/>
              </w:rPr>
            </w:pPr>
            <w:r>
              <w:rPr>
                <w:w w:val="105"/>
                <w:sz w:val="22"/>
              </w:rPr>
              <w:t>BANDEGNE OUOLOF</w:t>
            </w:r>
          </w:p>
        </w:tc>
        <w:tc>
          <w:tcPr>
            <w:tcW w:w="717" w:type="dxa"/>
          </w:tcPr>
          <w:p>
            <w:pPr>
              <w:pStyle w:val="TableParagraph"/>
              <w:spacing w:before="131"/>
              <w:ind w:left="75" w:right="68"/>
              <w:jc w:val="center"/>
              <w:rPr>
                <w:sz w:val="22"/>
              </w:rPr>
            </w:pPr>
            <w:r>
              <w:rPr>
                <w:w w:val="115"/>
                <w:sz w:val="22"/>
              </w:rPr>
              <w:t>69,5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19" w:right="112"/>
              <w:jc w:val="center"/>
              <w:rPr>
                <w:sz w:val="22"/>
              </w:rPr>
            </w:pPr>
            <w:r>
              <w:rPr>
                <w:w w:val="115"/>
                <w:sz w:val="22"/>
              </w:rPr>
              <w:t>56</w:t>
            </w:r>
          </w:p>
        </w:tc>
        <w:tc>
          <w:tcPr>
            <w:tcW w:w="1764" w:type="dxa"/>
          </w:tcPr>
          <w:p>
            <w:pPr>
              <w:pStyle w:val="TableParagraph"/>
              <w:spacing w:before="131"/>
              <w:rPr>
                <w:sz w:val="22"/>
              </w:rPr>
            </w:pPr>
            <w:r>
              <w:rPr>
                <w:w w:val="105"/>
                <w:sz w:val="22"/>
              </w:rPr>
              <w:t>KAFFRINE</w:t>
            </w:r>
          </w:p>
        </w:tc>
        <w:tc>
          <w:tcPr>
            <w:tcW w:w="3615" w:type="dxa"/>
          </w:tcPr>
          <w:p>
            <w:pPr>
              <w:pStyle w:val="TableParagraph"/>
              <w:spacing w:before="131"/>
              <w:rPr>
                <w:sz w:val="22"/>
              </w:rPr>
            </w:pPr>
            <w:r>
              <w:rPr>
                <w:w w:val="105"/>
                <w:sz w:val="22"/>
              </w:rPr>
              <w:t>BIRKILANE COMMUNE</w:t>
            </w:r>
          </w:p>
        </w:tc>
        <w:tc>
          <w:tcPr>
            <w:tcW w:w="717" w:type="dxa"/>
          </w:tcPr>
          <w:p>
            <w:pPr>
              <w:pStyle w:val="TableParagraph"/>
              <w:spacing w:before="131"/>
              <w:ind w:left="75" w:right="68"/>
              <w:jc w:val="center"/>
              <w:rPr>
                <w:sz w:val="22"/>
              </w:rPr>
            </w:pPr>
            <w:r>
              <w:rPr>
                <w:w w:val="115"/>
                <w:sz w:val="22"/>
              </w:rPr>
              <w:t>69,5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20"/>
                <w:sz w:val="22"/>
              </w:rPr>
              <w:t>57</w:t>
            </w:r>
          </w:p>
        </w:tc>
        <w:tc>
          <w:tcPr>
            <w:tcW w:w="1764" w:type="dxa"/>
          </w:tcPr>
          <w:p>
            <w:pPr>
              <w:pStyle w:val="TableParagraph"/>
              <w:spacing w:before="129"/>
              <w:rPr>
                <w:sz w:val="22"/>
              </w:rPr>
            </w:pPr>
            <w:r>
              <w:rPr>
                <w:w w:val="105"/>
                <w:sz w:val="22"/>
              </w:rPr>
              <w:t>KAOLACK</w:t>
            </w:r>
          </w:p>
        </w:tc>
        <w:tc>
          <w:tcPr>
            <w:tcW w:w="3615" w:type="dxa"/>
          </w:tcPr>
          <w:p>
            <w:pPr>
              <w:pStyle w:val="TableParagraph"/>
              <w:spacing w:before="129"/>
              <w:rPr>
                <w:sz w:val="22"/>
              </w:rPr>
            </w:pPr>
            <w:r>
              <w:rPr>
                <w:w w:val="105"/>
                <w:sz w:val="22"/>
              </w:rPr>
              <w:t>PAOSKOTO</w:t>
            </w:r>
          </w:p>
        </w:tc>
        <w:tc>
          <w:tcPr>
            <w:tcW w:w="717" w:type="dxa"/>
          </w:tcPr>
          <w:p>
            <w:pPr>
              <w:pStyle w:val="TableParagraph"/>
              <w:spacing w:before="129"/>
              <w:ind w:left="75" w:right="68"/>
              <w:jc w:val="center"/>
              <w:rPr>
                <w:sz w:val="22"/>
              </w:rPr>
            </w:pPr>
            <w:r>
              <w:rPr>
                <w:w w:val="115"/>
                <w:sz w:val="22"/>
              </w:rPr>
              <w:t>69,5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19" w:right="112"/>
              <w:jc w:val="center"/>
              <w:rPr>
                <w:sz w:val="22"/>
              </w:rPr>
            </w:pPr>
            <w:r>
              <w:rPr>
                <w:w w:val="110"/>
                <w:sz w:val="22"/>
              </w:rPr>
              <w:t>58</w:t>
            </w:r>
          </w:p>
        </w:tc>
        <w:tc>
          <w:tcPr>
            <w:tcW w:w="1764" w:type="dxa"/>
          </w:tcPr>
          <w:p>
            <w:pPr>
              <w:pStyle w:val="TableParagraph"/>
              <w:spacing w:before="131"/>
              <w:rPr>
                <w:sz w:val="22"/>
              </w:rPr>
            </w:pPr>
            <w:r>
              <w:rPr>
                <w:w w:val="105"/>
                <w:sz w:val="22"/>
              </w:rPr>
              <w:t>FATICK</w:t>
            </w:r>
          </w:p>
        </w:tc>
        <w:tc>
          <w:tcPr>
            <w:tcW w:w="3615" w:type="dxa"/>
          </w:tcPr>
          <w:p>
            <w:pPr>
              <w:pStyle w:val="TableParagraph"/>
              <w:spacing w:before="131"/>
              <w:rPr>
                <w:sz w:val="22"/>
              </w:rPr>
            </w:pPr>
            <w:r>
              <w:rPr>
                <w:w w:val="105"/>
                <w:sz w:val="22"/>
              </w:rPr>
              <w:t>DJILOR</w:t>
            </w:r>
          </w:p>
        </w:tc>
        <w:tc>
          <w:tcPr>
            <w:tcW w:w="717" w:type="dxa"/>
          </w:tcPr>
          <w:p>
            <w:pPr>
              <w:pStyle w:val="TableParagraph"/>
              <w:spacing w:before="131"/>
              <w:ind w:left="75" w:right="68"/>
              <w:jc w:val="center"/>
              <w:rPr>
                <w:sz w:val="22"/>
              </w:rPr>
            </w:pPr>
            <w:r>
              <w:rPr>
                <w:w w:val="110"/>
                <w:sz w:val="22"/>
              </w:rPr>
              <w:t>69</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15"/>
                <w:sz w:val="22"/>
              </w:rPr>
              <w:t>59</w:t>
            </w:r>
          </w:p>
        </w:tc>
        <w:tc>
          <w:tcPr>
            <w:tcW w:w="1764" w:type="dxa"/>
          </w:tcPr>
          <w:p>
            <w:pPr>
              <w:pStyle w:val="TableParagraph"/>
              <w:spacing w:before="129"/>
              <w:rPr>
                <w:sz w:val="22"/>
              </w:rPr>
            </w:pPr>
            <w:r>
              <w:rPr>
                <w:w w:val="105"/>
                <w:sz w:val="22"/>
              </w:rPr>
              <w:t>FATICK</w:t>
            </w:r>
          </w:p>
        </w:tc>
        <w:tc>
          <w:tcPr>
            <w:tcW w:w="3615" w:type="dxa"/>
          </w:tcPr>
          <w:p>
            <w:pPr>
              <w:pStyle w:val="TableParagraph"/>
              <w:spacing w:before="129"/>
              <w:rPr>
                <w:sz w:val="22"/>
              </w:rPr>
            </w:pPr>
            <w:r>
              <w:rPr>
                <w:w w:val="105"/>
                <w:sz w:val="22"/>
              </w:rPr>
              <w:t>SOKONE</w:t>
            </w:r>
          </w:p>
        </w:tc>
        <w:tc>
          <w:tcPr>
            <w:tcW w:w="717" w:type="dxa"/>
          </w:tcPr>
          <w:p>
            <w:pPr>
              <w:pStyle w:val="TableParagraph"/>
              <w:spacing w:before="129"/>
              <w:ind w:left="75" w:right="68"/>
              <w:jc w:val="center"/>
              <w:rPr>
                <w:sz w:val="22"/>
              </w:rPr>
            </w:pPr>
            <w:r>
              <w:rPr>
                <w:w w:val="110"/>
                <w:sz w:val="22"/>
              </w:rPr>
              <w:t>69</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05"/>
                <w:sz w:val="22"/>
              </w:rPr>
              <w:t>60</w:t>
            </w:r>
          </w:p>
        </w:tc>
        <w:tc>
          <w:tcPr>
            <w:tcW w:w="1764" w:type="dxa"/>
          </w:tcPr>
          <w:p>
            <w:pPr>
              <w:pStyle w:val="TableParagraph"/>
              <w:spacing w:before="129"/>
              <w:rPr>
                <w:sz w:val="22"/>
              </w:rPr>
            </w:pPr>
            <w:r>
              <w:rPr>
                <w:sz w:val="22"/>
              </w:rPr>
              <w:t>ZIGUINCHOR</w:t>
            </w:r>
          </w:p>
        </w:tc>
        <w:tc>
          <w:tcPr>
            <w:tcW w:w="3615" w:type="dxa"/>
          </w:tcPr>
          <w:p>
            <w:pPr>
              <w:pStyle w:val="TableParagraph"/>
              <w:spacing w:before="129"/>
              <w:rPr>
                <w:sz w:val="22"/>
              </w:rPr>
            </w:pPr>
            <w:r>
              <w:rPr>
                <w:sz w:val="22"/>
              </w:rPr>
              <w:t>NIAGUIS</w:t>
            </w:r>
          </w:p>
        </w:tc>
        <w:tc>
          <w:tcPr>
            <w:tcW w:w="717" w:type="dxa"/>
          </w:tcPr>
          <w:p>
            <w:pPr>
              <w:pStyle w:val="TableParagraph"/>
              <w:spacing w:before="129"/>
              <w:ind w:left="75" w:right="68"/>
              <w:jc w:val="center"/>
              <w:rPr>
                <w:sz w:val="22"/>
              </w:rPr>
            </w:pPr>
            <w:r>
              <w:rPr>
                <w:w w:val="110"/>
                <w:sz w:val="22"/>
              </w:rPr>
              <w:t>69</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19" w:right="112"/>
              <w:jc w:val="center"/>
              <w:rPr>
                <w:sz w:val="22"/>
              </w:rPr>
            </w:pPr>
            <w:r>
              <w:rPr>
                <w:w w:val="125"/>
                <w:sz w:val="22"/>
              </w:rPr>
              <w:t>61</w:t>
            </w:r>
          </w:p>
        </w:tc>
        <w:tc>
          <w:tcPr>
            <w:tcW w:w="1764" w:type="dxa"/>
          </w:tcPr>
          <w:p>
            <w:pPr>
              <w:pStyle w:val="TableParagraph"/>
              <w:spacing w:before="131"/>
              <w:rPr>
                <w:sz w:val="22"/>
              </w:rPr>
            </w:pPr>
            <w:r>
              <w:rPr>
                <w:sz w:val="22"/>
              </w:rPr>
              <w:t>ZIGUINCHOR</w:t>
            </w:r>
          </w:p>
        </w:tc>
        <w:tc>
          <w:tcPr>
            <w:tcW w:w="3615" w:type="dxa"/>
          </w:tcPr>
          <w:p>
            <w:pPr>
              <w:pStyle w:val="TableParagraph"/>
              <w:spacing w:before="131"/>
              <w:rPr>
                <w:sz w:val="22"/>
              </w:rPr>
            </w:pPr>
            <w:r>
              <w:rPr>
                <w:sz w:val="22"/>
              </w:rPr>
              <w:t>SINDIAN</w:t>
            </w:r>
          </w:p>
        </w:tc>
        <w:tc>
          <w:tcPr>
            <w:tcW w:w="717" w:type="dxa"/>
          </w:tcPr>
          <w:p>
            <w:pPr>
              <w:pStyle w:val="TableParagraph"/>
              <w:spacing w:before="131"/>
              <w:ind w:left="75" w:right="68"/>
              <w:jc w:val="center"/>
              <w:rPr>
                <w:sz w:val="22"/>
              </w:rPr>
            </w:pPr>
            <w:r>
              <w:rPr>
                <w:w w:val="110"/>
                <w:sz w:val="22"/>
              </w:rPr>
              <w:t>69</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10"/>
                <w:sz w:val="22"/>
              </w:rPr>
              <w:t>62</w:t>
            </w:r>
          </w:p>
        </w:tc>
        <w:tc>
          <w:tcPr>
            <w:tcW w:w="1764" w:type="dxa"/>
          </w:tcPr>
          <w:p>
            <w:pPr>
              <w:pStyle w:val="TableParagraph"/>
              <w:spacing w:before="129"/>
              <w:rPr>
                <w:sz w:val="22"/>
              </w:rPr>
            </w:pPr>
            <w:r>
              <w:rPr>
                <w:w w:val="105"/>
                <w:sz w:val="22"/>
              </w:rPr>
              <w:t>SAINT-LOUIS</w:t>
            </w:r>
          </w:p>
        </w:tc>
        <w:tc>
          <w:tcPr>
            <w:tcW w:w="3615" w:type="dxa"/>
          </w:tcPr>
          <w:p>
            <w:pPr>
              <w:pStyle w:val="TableParagraph"/>
              <w:spacing w:before="129"/>
              <w:rPr>
                <w:sz w:val="22"/>
              </w:rPr>
            </w:pPr>
            <w:r>
              <w:rPr>
                <w:sz w:val="22"/>
              </w:rPr>
              <w:t>MADINA NDIATHBE</w:t>
            </w:r>
          </w:p>
        </w:tc>
        <w:tc>
          <w:tcPr>
            <w:tcW w:w="717" w:type="dxa"/>
          </w:tcPr>
          <w:p>
            <w:pPr>
              <w:pStyle w:val="TableParagraph"/>
              <w:spacing w:before="129"/>
              <w:ind w:left="75" w:right="68"/>
              <w:jc w:val="center"/>
              <w:rPr>
                <w:sz w:val="22"/>
              </w:rPr>
            </w:pPr>
            <w:r>
              <w:rPr>
                <w:w w:val="110"/>
                <w:sz w:val="22"/>
              </w:rPr>
              <w:t>69</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19" w:right="112"/>
              <w:jc w:val="center"/>
              <w:rPr>
                <w:sz w:val="22"/>
              </w:rPr>
            </w:pPr>
            <w:r>
              <w:rPr>
                <w:w w:val="110"/>
                <w:sz w:val="22"/>
              </w:rPr>
              <w:t>63</w:t>
            </w:r>
          </w:p>
        </w:tc>
        <w:tc>
          <w:tcPr>
            <w:tcW w:w="1764" w:type="dxa"/>
          </w:tcPr>
          <w:p>
            <w:pPr>
              <w:pStyle w:val="TableParagraph"/>
              <w:spacing w:before="131"/>
              <w:rPr>
                <w:sz w:val="22"/>
              </w:rPr>
            </w:pPr>
            <w:r>
              <w:rPr>
                <w:w w:val="105"/>
                <w:sz w:val="22"/>
              </w:rPr>
              <w:t>KOLDA</w:t>
            </w:r>
          </w:p>
        </w:tc>
        <w:tc>
          <w:tcPr>
            <w:tcW w:w="3615" w:type="dxa"/>
          </w:tcPr>
          <w:p>
            <w:pPr>
              <w:pStyle w:val="TableParagraph"/>
              <w:spacing w:before="131"/>
              <w:rPr>
                <w:sz w:val="22"/>
              </w:rPr>
            </w:pPr>
            <w:r>
              <w:rPr>
                <w:w w:val="105"/>
                <w:sz w:val="22"/>
              </w:rPr>
              <w:t>GUIRO YERO BOCAR</w:t>
            </w:r>
          </w:p>
        </w:tc>
        <w:tc>
          <w:tcPr>
            <w:tcW w:w="717" w:type="dxa"/>
          </w:tcPr>
          <w:p>
            <w:pPr>
              <w:pStyle w:val="TableParagraph"/>
              <w:spacing w:before="131"/>
              <w:ind w:left="75" w:right="68"/>
              <w:jc w:val="center"/>
              <w:rPr>
                <w:sz w:val="22"/>
              </w:rPr>
            </w:pPr>
            <w:r>
              <w:rPr>
                <w:w w:val="110"/>
                <w:sz w:val="22"/>
              </w:rPr>
              <w:t>69</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19" w:right="112"/>
              <w:jc w:val="center"/>
              <w:rPr>
                <w:sz w:val="22"/>
              </w:rPr>
            </w:pPr>
            <w:r>
              <w:rPr>
                <w:w w:val="110"/>
                <w:sz w:val="22"/>
              </w:rPr>
              <w:t>64</w:t>
            </w:r>
          </w:p>
        </w:tc>
        <w:tc>
          <w:tcPr>
            <w:tcW w:w="1764" w:type="dxa"/>
          </w:tcPr>
          <w:p>
            <w:pPr>
              <w:pStyle w:val="TableParagraph"/>
              <w:spacing w:before="131"/>
              <w:rPr>
                <w:sz w:val="22"/>
              </w:rPr>
            </w:pPr>
            <w:r>
              <w:rPr>
                <w:w w:val="105"/>
                <w:sz w:val="22"/>
              </w:rPr>
              <w:t>FATICK</w:t>
            </w:r>
          </w:p>
        </w:tc>
        <w:tc>
          <w:tcPr>
            <w:tcW w:w="3615" w:type="dxa"/>
          </w:tcPr>
          <w:p>
            <w:pPr>
              <w:pStyle w:val="TableParagraph"/>
              <w:spacing w:before="131"/>
              <w:rPr>
                <w:sz w:val="22"/>
              </w:rPr>
            </w:pPr>
            <w:r>
              <w:rPr>
                <w:w w:val="105"/>
                <w:sz w:val="22"/>
              </w:rPr>
              <w:t>PALMARIN FACAO</w:t>
            </w:r>
          </w:p>
        </w:tc>
        <w:tc>
          <w:tcPr>
            <w:tcW w:w="717" w:type="dxa"/>
          </w:tcPr>
          <w:p>
            <w:pPr>
              <w:pStyle w:val="TableParagraph"/>
              <w:spacing w:before="131"/>
              <w:ind w:left="75" w:right="68"/>
              <w:jc w:val="center"/>
              <w:rPr>
                <w:sz w:val="22"/>
              </w:rPr>
            </w:pPr>
            <w:r>
              <w:rPr>
                <w:w w:val="110"/>
                <w:sz w:val="22"/>
              </w:rPr>
              <w:t>68,5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15"/>
                <w:sz w:val="22"/>
              </w:rPr>
              <w:t>65</w:t>
            </w:r>
          </w:p>
        </w:tc>
        <w:tc>
          <w:tcPr>
            <w:tcW w:w="1764" w:type="dxa"/>
          </w:tcPr>
          <w:p>
            <w:pPr>
              <w:pStyle w:val="TableParagraph"/>
              <w:spacing w:before="129"/>
              <w:rPr>
                <w:sz w:val="22"/>
              </w:rPr>
            </w:pPr>
            <w:r>
              <w:rPr>
                <w:w w:val="105"/>
                <w:sz w:val="22"/>
              </w:rPr>
              <w:t>SEDHIOU</w:t>
            </w:r>
          </w:p>
        </w:tc>
        <w:tc>
          <w:tcPr>
            <w:tcW w:w="3615" w:type="dxa"/>
          </w:tcPr>
          <w:p>
            <w:pPr>
              <w:pStyle w:val="TableParagraph"/>
              <w:spacing w:before="129"/>
              <w:rPr>
                <w:sz w:val="22"/>
              </w:rPr>
            </w:pPr>
            <w:r>
              <w:rPr>
                <w:w w:val="105"/>
                <w:sz w:val="22"/>
              </w:rPr>
              <w:t>DIATTACOUNDA</w:t>
            </w:r>
          </w:p>
        </w:tc>
        <w:tc>
          <w:tcPr>
            <w:tcW w:w="717" w:type="dxa"/>
          </w:tcPr>
          <w:p>
            <w:pPr>
              <w:pStyle w:val="TableParagraph"/>
              <w:spacing w:before="129"/>
              <w:ind w:left="75" w:right="68"/>
              <w:jc w:val="center"/>
              <w:rPr>
                <w:sz w:val="22"/>
              </w:rPr>
            </w:pPr>
            <w:r>
              <w:rPr>
                <w:w w:val="110"/>
                <w:sz w:val="22"/>
              </w:rPr>
              <w:t>68,5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19" w:right="112"/>
              <w:jc w:val="center"/>
              <w:rPr>
                <w:sz w:val="22"/>
              </w:rPr>
            </w:pPr>
            <w:r>
              <w:rPr>
                <w:w w:val="110"/>
                <w:sz w:val="22"/>
              </w:rPr>
              <w:t>66</w:t>
            </w:r>
          </w:p>
        </w:tc>
        <w:tc>
          <w:tcPr>
            <w:tcW w:w="1764" w:type="dxa"/>
          </w:tcPr>
          <w:p>
            <w:pPr>
              <w:pStyle w:val="TableParagraph"/>
              <w:spacing w:before="131"/>
              <w:rPr>
                <w:sz w:val="22"/>
              </w:rPr>
            </w:pPr>
            <w:r>
              <w:rPr>
                <w:w w:val="105"/>
                <w:sz w:val="22"/>
              </w:rPr>
              <w:t>KAFFRINE</w:t>
            </w:r>
          </w:p>
        </w:tc>
        <w:tc>
          <w:tcPr>
            <w:tcW w:w="3615" w:type="dxa"/>
          </w:tcPr>
          <w:p>
            <w:pPr>
              <w:pStyle w:val="TableParagraph"/>
              <w:spacing w:before="131"/>
              <w:rPr>
                <w:sz w:val="22"/>
              </w:rPr>
            </w:pPr>
            <w:r>
              <w:rPr>
                <w:w w:val="105"/>
                <w:sz w:val="22"/>
              </w:rPr>
              <w:t>DIANKE SOUF</w:t>
            </w:r>
          </w:p>
        </w:tc>
        <w:tc>
          <w:tcPr>
            <w:tcW w:w="717" w:type="dxa"/>
          </w:tcPr>
          <w:p>
            <w:pPr>
              <w:pStyle w:val="TableParagraph"/>
              <w:spacing w:before="131"/>
              <w:ind w:left="75" w:right="68"/>
              <w:jc w:val="center"/>
              <w:rPr>
                <w:sz w:val="22"/>
              </w:rPr>
            </w:pPr>
            <w:r>
              <w:rPr>
                <w:w w:val="110"/>
                <w:sz w:val="22"/>
              </w:rPr>
              <w:t>68,5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19" w:right="112"/>
              <w:jc w:val="center"/>
              <w:rPr>
                <w:sz w:val="22"/>
              </w:rPr>
            </w:pPr>
            <w:r>
              <w:rPr>
                <w:w w:val="115"/>
                <w:sz w:val="22"/>
              </w:rPr>
              <w:t>67</w:t>
            </w:r>
          </w:p>
        </w:tc>
        <w:tc>
          <w:tcPr>
            <w:tcW w:w="1764" w:type="dxa"/>
          </w:tcPr>
          <w:p>
            <w:pPr>
              <w:pStyle w:val="TableParagraph"/>
              <w:spacing w:before="131"/>
              <w:rPr>
                <w:sz w:val="22"/>
              </w:rPr>
            </w:pPr>
            <w:r>
              <w:rPr>
                <w:w w:val="105"/>
                <w:sz w:val="22"/>
              </w:rPr>
              <w:t>KOLDA</w:t>
            </w:r>
          </w:p>
        </w:tc>
        <w:tc>
          <w:tcPr>
            <w:tcW w:w="3615" w:type="dxa"/>
          </w:tcPr>
          <w:p>
            <w:pPr>
              <w:pStyle w:val="TableParagraph"/>
              <w:spacing w:before="131"/>
              <w:rPr>
                <w:sz w:val="22"/>
              </w:rPr>
            </w:pPr>
            <w:r>
              <w:rPr>
                <w:w w:val="105"/>
                <w:sz w:val="22"/>
              </w:rPr>
              <w:t>SALIKEGNE</w:t>
            </w:r>
          </w:p>
        </w:tc>
        <w:tc>
          <w:tcPr>
            <w:tcW w:w="717" w:type="dxa"/>
          </w:tcPr>
          <w:p>
            <w:pPr>
              <w:pStyle w:val="TableParagraph"/>
              <w:spacing w:before="131"/>
              <w:ind w:left="75" w:right="68"/>
              <w:jc w:val="center"/>
              <w:rPr>
                <w:sz w:val="22"/>
              </w:rPr>
            </w:pPr>
            <w:r>
              <w:rPr>
                <w:w w:val="105"/>
                <w:sz w:val="22"/>
              </w:rPr>
              <w:t>68</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05"/>
                <w:sz w:val="22"/>
              </w:rPr>
              <w:t>68</w:t>
            </w:r>
          </w:p>
        </w:tc>
        <w:tc>
          <w:tcPr>
            <w:tcW w:w="1764" w:type="dxa"/>
          </w:tcPr>
          <w:p>
            <w:pPr>
              <w:pStyle w:val="TableParagraph"/>
              <w:spacing w:before="129"/>
              <w:rPr>
                <w:sz w:val="22"/>
              </w:rPr>
            </w:pPr>
            <w:r>
              <w:rPr>
                <w:w w:val="105"/>
                <w:sz w:val="22"/>
              </w:rPr>
              <w:t>KOLDA</w:t>
            </w:r>
          </w:p>
        </w:tc>
        <w:tc>
          <w:tcPr>
            <w:tcW w:w="3615" w:type="dxa"/>
          </w:tcPr>
          <w:p>
            <w:pPr>
              <w:pStyle w:val="TableParagraph"/>
              <w:spacing w:before="129"/>
              <w:rPr>
                <w:sz w:val="22"/>
              </w:rPr>
            </w:pPr>
            <w:r>
              <w:rPr>
                <w:w w:val="105"/>
                <w:sz w:val="22"/>
              </w:rPr>
              <w:t>SARE BIDJI</w:t>
            </w:r>
          </w:p>
        </w:tc>
        <w:tc>
          <w:tcPr>
            <w:tcW w:w="717" w:type="dxa"/>
          </w:tcPr>
          <w:p>
            <w:pPr>
              <w:pStyle w:val="TableParagraph"/>
              <w:spacing w:before="129"/>
              <w:ind w:left="75" w:right="68"/>
              <w:jc w:val="center"/>
              <w:rPr>
                <w:sz w:val="22"/>
              </w:rPr>
            </w:pPr>
            <w:r>
              <w:rPr>
                <w:w w:val="105"/>
                <w:sz w:val="22"/>
              </w:rPr>
              <w:t>68</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19" w:right="112"/>
              <w:jc w:val="center"/>
              <w:rPr>
                <w:sz w:val="22"/>
              </w:rPr>
            </w:pPr>
            <w:r>
              <w:rPr>
                <w:w w:val="110"/>
                <w:sz w:val="22"/>
              </w:rPr>
              <w:t>69</w:t>
            </w:r>
          </w:p>
        </w:tc>
        <w:tc>
          <w:tcPr>
            <w:tcW w:w="1764" w:type="dxa"/>
          </w:tcPr>
          <w:p>
            <w:pPr>
              <w:pStyle w:val="TableParagraph"/>
              <w:spacing w:before="131"/>
              <w:rPr>
                <w:sz w:val="22"/>
              </w:rPr>
            </w:pPr>
            <w:r>
              <w:rPr>
                <w:w w:val="105"/>
                <w:sz w:val="22"/>
              </w:rPr>
              <w:t>KOLDA</w:t>
            </w:r>
          </w:p>
        </w:tc>
        <w:tc>
          <w:tcPr>
            <w:tcW w:w="3615" w:type="dxa"/>
          </w:tcPr>
          <w:p>
            <w:pPr>
              <w:pStyle w:val="TableParagraph"/>
              <w:spacing w:before="131"/>
              <w:rPr>
                <w:sz w:val="22"/>
              </w:rPr>
            </w:pPr>
            <w:r>
              <w:rPr>
                <w:sz w:val="22"/>
              </w:rPr>
              <w:t>NIAMING</w:t>
            </w:r>
          </w:p>
        </w:tc>
        <w:tc>
          <w:tcPr>
            <w:tcW w:w="717" w:type="dxa"/>
          </w:tcPr>
          <w:p>
            <w:pPr>
              <w:pStyle w:val="TableParagraph"/>
              <w:spacing w:before="131"/>
              <w:ind w:left="75" w:right="68"/>
              <w:jc w:val="center"/>
              <w:rPr>
                <w:sz w:val="22"/>
              </w:rPr>
            </w:pPr>
            <w:r>
              <w:rPr>
                <w:w w:val="105"/>
                <w:sz w:val="22"/>
              </w:rPr>
              <w:t>68</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10"/>
                <w:sz w:val="22"/>
              </w:rPr>
              <w:t>70</w:t>
            </w:r>
          </w:p>
        </w:tc>
        <w:tc>
          <w:tcPr>
            <w:tcW w:w="1764" w:type="dxa"/>
          </w:tcPr>
          <w:p>
            <w:pPr>
              <w:pStyle w:val="TableParagraph"/>
              <w:spacing w:before="129"/>
              <w:rPr>
                <w:sz w:val="22"/>
              </w:rPr>
            </w:pPr>
            <w:r>
              <w:rPr>
                <w:w w:val="105"/>
                <w:sz w:val="22"/>
              </w:rPr>
              <w:t>DAKAR</w:t>
            </w:r>
          </w:p>
        </w:tc>
        <w:tc>
          <w:tcPr>
            <w:tcW w:w="3615" w:type="dxa"/>
          </w:tcPr>
          <w:p>
            <w:pPr>
              <w:pStyle w:val="TableParagraph"/>
              <w:spacing w:before="129"/>
              <w:rPr>
                <w:sz w:val="22"/>
              </w:rPr>
            </w:pPr>
            <w:r>
              <w:rPr>
                <w:sz w:val="22"/>
              </w:rPr>
              <w:t>GUINAW RAIL NORD</w:t>
            </w:r>
          </w:p>
        </w:tc>
        <w:tc>
          <w:tcPr>
            <w:tcW w:w="717" w:type="dxa"/>
          </w:tcPr>
          <w:p>
            <w:pPr>
              <w:pStyle w:val="TableParagraph"/>
              <w:spacing w:before="129"/>
              <w:ind w:left="75" w:right="68"/>
              <w:jc w:val="center"/>
              <w:rPr>
                <w:sz w:val="22"/>
              </w:rPr>
            </w:pPr>
            <w:r>
              <w:rPr>
                <w:w w:val="105"/>
                <w:sz w:val="22"/>
              </w:rPr>
              <w:t>68</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Pr>
          <w:p>
            <w:pPr>
              <w:pStyle w:val="TableParagraph"/>
              <w:spacing w:before="129"/>
              <w:ind w:left="119" w:right="112"/>
              <w:jc w:val="center"/>
              <w:rPr>
                <w:sz w:val="22"/>
              </w:rPr>
            </w:pPr>
            <w:r>
              <w:rPr>
                <w:w w:val="135"/>
                <w:sz w:val="22"/>
              </w:rPr>
              <w:t>71</w:t>
            </w:r>
          </w:p>
        </w:tc>
        <w:tc>
          <w:tcPr>
            <w:tcW w:w="1764" w:type="dxa"/>
          </w:tcPr>
          <w:p>
            <w:pPr>
              <w:pStyle w:val="TableParagraph"/>
              <w:spacing w:before="129"/>
              <w:rPr>
                <w:sz w:val="22"/>
              </w:rPr>
            </w:pPr>
            <w:r>
              <w:rPr>
                <w:w w:val="105"/>
                <w:sz w:val="22"/>
              </w:rPr>
              <w:t>DAKAR</w:t>
            </w:r>
          </w:p>
        </w:tc>
        <w:tc>
          <w:tcPr>
            <w:tcW w:w="3615" w:type="dxa"/>
          </w:tcPr>
          <w:p>
            <w:pPr>
              <w:pStyle w:val="TableParagraph"/>
              <w:spacing w:before="129"/>
              <w:rPr>
                <w:sz w:val="22"/>
              </w:rPr>
            </w:pPr>
            <w:r>
              <w:rPr>
                <w:w w:val="105"/>
                <w:sz w:val="22"/>
              </w:rPr>
              <w:t>DJIDA THIAROYE KAO</w:t>
            </w:r>
          </w:p>
        </w:tc>
        <w:tc>
          <w:tcPr>
            <w:tcW w:w="717" w:type="dxa"/>
          </w:tcPr>
          <w:p>
            <w:pPr>
              <w:pStyle w:val="TableParagraph"/>
              <w:spacing w:before="129"/>
              <w:ind w:left="75" w:right="68"/>
              <w:jc w:val="center"/>
              <w:rPr>
                <w:sz w:val="22"/>
              </w:rPr>
            </w:pPr>
            <w:r>
              <w:rPr>
                <w:w w:val="105"/>
                <w:sz w:val="22"/>
              </w:rPr>
              <w:t>68</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bl>
    <w:p>
      <w:pPr>
        <w:pStyle w:val="BodyText"/>
        <w:spacing w:before="13"/>
        <w:rPr>
          <w:rFonts w:ascii="TeX Gyre Bonum"/>
          <w:b/>
          <w:sz w:val="25"/>
        </w:rPr>
      </w:pPr>
      <w:r>
        <w:rPr/>
        <w:pict>
          <v:shape style="position:absolute;margin-left:55.440002pt;margin-top:20.879997pt;width:484.55pt;height:4.45pt;mso-position-horizontal-relative:page;mso-position-vertical-relative:paragraph;z-index:-15609856;mso-wrap-distance-left:0;mso-wrap-distance-right:0" coordorigin="1109,418" coordsize="9691,89" path="m10800,492l1109,492,1109,506,10800,506,10800,492xm10800,418l1109,418,1109,478,10800,478,10800,418xe" filled="true" fillcolor="#823a0a" stroked="false">
            <v:path arrowok="t"/>
            <v:fill type="solid"/>
            <w10:wrap type="topAndBottom"/>
          </v:shape>
        </w:pict>
      </w:r>
    </w:p>
    <w:p>
      <w:pPr>
        <w:spacing w:after="0"/>
        <w:rPr>
          <w:rFonts w:ascii="TeX Gyre Bonum"/>
          <w:sz w:val="25"/>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89"/>
              <w:rPr>
                <w:rFonts w:ascii="TeX Gyre Bonum"/>
                <w:b/>
                <w:sz w:val="22"/>
              </w:rPr>
            </w:pPr>
            <w:r>
              <w:rPr>
                <w:rFonts w:ascii="TeX Gyre Bonum"/>
                <w:b/>
                <w:sz w:val="22"/>
              </w:rPr>
              <w:t>Niveau de Performance</w:t>
            </w:r>
          </w:p>
        </w:tc>
      </w:tr>
      <w:tr>
        <w:trPr>
          <w:trHeight w:val="518" w:hRule="atLeast"/>
        </w:trPr>
        <w:tc>
          <w:tcPr>
            <w:tcW w:w="704" w:type="dxa"/>
          </w:tcPr>
          <w:p>
            <w:pPr>
              <w:pStyle w:val="TableParagraph"/>
              <w:spacing w:before="132"/>
              <w:ind w:left="119" w:right="112"/>
              <w:jc w:val="center"/>
              <w:rPr>
                <w:sz w:val="22"/>
              </w:rPr>
            </w:pPr>
            <w:r>
              <w:rPr>
                <w:w w:val="115"/>
                <w:sz w:val="22"/>
              </w:rPr>
              <w:t>72</w:t>
            </w:r>
          </w:p>
        </w:tc>
        <w:tc>
          <w:tcPr>
            <w:tcW w:w="1764" w:type="dxa"/>
          </w:tcPr>
          <w:p>
            <w:pPr>
              <w:pStyle w:val="TableParagraph"/>
              <w:spacing w:before="132"/>
              <w:rPr>
                <w:sz w:val="22"/>
              </w:rPr>
            </w:pPr>
            <w:r>
              <w:rPr>
                <w:w w:val="105"/>
                <w:sz w:val="22"/>
              </w:rPr>
              <w:t>DAKAR</w:t>
            </w:r>
          </w:p>
        </w:tc>
        <w:tc>
          <w:tcPr>
            <w:tcW w:w="3615" w:type="dxa"/>
          </w:tcPr>
          <w:p>
            <w:pPr>
              <w:pStyle w:val="TableParagraph"/>
              <w:spacing w:before="132"/>
              <w:rPr>
                <w:sz w:val="22"/>
              </w:rPr>
            </w:pPr>
            <w:r>
              <w:rPr>
                <w:w w:val="105"/>
                <w:sz w:val="22"/>
              </w:rPr>
              <w:t>JAXAAY</w:t>
            </w:r>
          </w:p>
        </w:tc>
        <w:tc>
          <w:tcPr>
            <w:tcW w:w="717" w:type="dxa"/>
          </w:tcPr>
          <w:p>
            <w:pPr>
              <w:pStyle w:val="TableParagraph"/>
              <w:spacing w:before="132"/>
              <w:ind w:left="75" w:right="68"/>
              <w:jc w:val="center"/>
              <w:rPr>
                <w:sz w:val="22"/>
              </w:rPr>
            </w:pPr>
            <w:r>
              <w:rPr>
                <w:w w:val="105"/>
                <w:sz w:val="22"/>
              </w:rPr>
              <w:t>68</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20"/>
                <w:sz w:val="22"/>
              </w:rPr>
              <w:t>73</w:t>
            </w:r>
          </w:p>
        </w:tc>
        <w:tc>
          <w:tcPr>
            <w:tcW w:w="1764" w:type="dxa"/>
          </w:tcPr>
          <w:p>
            <w:pPr>
              <w:pStyle w:val="TableParagraph"/>
              <w:spacing w:before="129"/>
              <w:rPr>
                <w:sz w:val="22"/>
              </w:rPr>
            </w:pPr>
            <w:r>
              <w:rPr>
                <w:w w:val="105"/>
                <w:sz w:val="22"/>
              </w:rPr>
              <w:t>LOUGA</w:t>
            </w:r>
          </w:p>
        </w:tc>
        <w:tc>
          <w:tcPr>
            <w:tcW w:w="3615" w:type="dxa"/>
          </w:tcPr>
          <w:p>
            <w:pPr>
              <w:pStyle w:val="TableParagraph"/>
              <w:spacing w:before="129"/>
              <w:rPr>
                <w:sz w:val="22"/>
              </w:rPr>
            </w:pPr>
            <w:r>
              <w:rPr>
                <w:w w:val="105"/>
                <w:sz w:val="22"/>
              </w:rPr>
              <w:t>NDANDE</w:t>
            </w:r>
          </w:p>
        </w:tc>
        <w:tc>
          <w:tcPr>
            <w:tcW w:w="717" w:type="dxa"/>
          </w:tcPr>
          <w:p>
            <w:pPr>
              <w:pStyle w:val="TableParagraph"/>
              <w:spacing w:before="129"/>
              <w:ind w:left="75" w:right="68"/>
              <w:jc w:val="center"/>
              <w:rPr>
                <w:sz w:val="22"/>
              </w:rPr>
            </w:pPr>
            <w:r>
              <w:rPr>
                <w:w w:val="115"/>
                <w:sz w:val="22"/>
              </w:rPr>
              <w:t>67,5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19" w:right="112"/>
              <w:jc w:val="center"/>
              <w:rPr>
                <w:sz w:val="22"/>
              </w:rPr>
            </w:pPr>
            <w:r>
              <w:rPr>
                <w:w w:val="115"/>
                <w:sz w:val="22"/>
              </w:rPr>
              <w:t>74</w:t>
            </w:r>
          </w:p>
        </w:tc>
        <w:tc>
          <w:tcPr>
            <w:tcW w:w="1764" w:type="dxa"/>
          </w:tcPr>
          <w:p>
            <w:pPr>
              <w:pStyle w:val="TableParagraph"/>
              <w:spacing w:before="131"/>
              <w:rPr>
                <w:sz w:val="22"/>
              </w:rPr>
            </w:pPr>
            <w:r>
              <w:rPr>
                <w:w w:val="105"/>
                <w:sz w:val="22"/>
              </w:rPr>
              <w:t>LOUGA</w:t>
            </w:r>
          </w:p>
        </w:tc>
        <w:tc>
          <w:tcPr>
            <w:tcW w:w="3615" w:type="dxa"/>
          </w:tcPr>
          <w:p>
            <w:pPr>
              <w:pStyle w:val="TableParagraph"/>
              <w:spacing w:before="131"/>
              <w:rPr>
                <w:sz w:val="22"/>
              </w:rPr>
            </w:pPr>
            <w:r>
              <w:rPr>
                <w:w w:val="105"/>
                <w:sz w:val="22"/>
              </w:rPr>
              <w:t>NDOYENE</w:t>
            </w:r>
          </w:p>
        </w:tc>
        <w:tc>
          <w:tcPr>
            <w:tcW w:w="717" w:type="dxa"/>
          </w:tcPr>
          <w:p>
            <w:pPr>
              <w:pStyle w:val="TableParagraph"/>
              <w:spacing w:before="131"/>
              <w:ind w:left="75" w:right="68"/>
              <w:jc w:val="center"/>
              <w:rPr>
                <w:sz w:val="22"/>
              </w:rPr>
            </w:pPr>
            <w:r>
              <w:rPr>
                <w:w w:val="115"/>
                <w:sz w:val="22"/>
              </w:rPr>
              <w:t>67,5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19" w:right="112"/>
              <w:jc w:val="center"/>
              <w:rPr>
                <w:sz w:val="22"/>
              </w:rPr>
            </w:pPr>
            <w:r>
              <w:rPr>
                <w:w w:val="120"/>
                <w:sz w:val="22"/>
              </w:rPr>
              <w:t>75</w:t>
            </w:r>
          </w:p>
        </w:tc>
        <w:tc>
          <w:tcPr>
            <w:tcW w:w="1764" w:type="dxa"/>
          </w:tcPr>
          <w:p>
            <w:pPr>
              <w:pStyle w:val="TableParagraph"/>
              <w:spacing w:before="131"/>
              <w:rPr>
                <w:sz w:val="22"/>
              </w:rPr>
            </w:pPr>
            <w:r>
              <w:rPr>
                <w:w w:val="105"/>
                <w:sz w:val="22"/>
              </w:rPr>
              <w:t>FATICK</w:t>
            </w:r>
          </w:p>
        </w:tc>
        <w:tc>
          <w:tcPr>
            <w:tcW w:w="3615" w:type="dxa"/>
          </w:tcPr>
          <w:p>
            <w:pPr>
              <w:pStyle w:val="TableParagraph"/>
              <w:spacing w:before="131"/>
              <w:rPr>
                <w:sz w:val="22"/>
              </w:rPr>
            </w:pPr>
            <w:r>
              <w:rPr>
                <w:w w:val="105"/>
                <w:sz w:val="22"/>
              </w:rPr>
              <w:t>FOUNDIOUGNE</w:t>
            </w:r>
          </w:p>
        </w:tc>
        <w:tc>
          <w:tcPr>
            <w:tcW w:w="717" w:type="dxa"/>
          </w:tcPr>
          <w:p>
            <w:pPr>
              <w:pStyle w:val="TableParagraph"/>
              <w:spacing w:before="131"/>
              <w:ind w:left="75" w:right="68"/>
              <w:jc w:val="center"/>
              <w:rPr>
                <w:sz w:val="22"/>
              </w:rPr>
            </w:pPr>
            <w:r>
              <w:rPr>
                <w:w w:val="115"/>
                <w:sz w:val="22"/>
              </w:rPr>
              <w:t>67,5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15"/>
                <w:sz w:val="22"/>
              </w:rPr>
              <w:t>76</w:t>
            </w:r>
          </w:p>
        </w:tc>
        <w:tc>
          <w:tcPr>
            <w:tcW w:w="1764" w:type="dxa"/>
          </w:tcPr>
          <w:p>
            <w:pPr>
              <w:pStyle w:val="TableParagraph"/>
              <w:spacing w:before="129"/>
              <w:rPr>
                <w:sz w:val="22"/>
              </w:rPr>
            </w:pPr>
            <w:r>
              <w:rPr>
                <w:w w:val="105"/>
                <w:sz w:val="22"/>
              </w:rPr>
              <w:t>FATICK</w:t>
            </w:r>
          </w:p>
        </w:tc>
        <w:tc>
          <w:tcPr>
            <w:tcW w:w="3615" w:type="dxa"/>
          </w:tcPr>
          <w:p>
            <w:pPr>
              <w:pStyle w:val="TableParagraph"/>
              <w:spacing w:before="129"/>
              <w:rPr>
                <w:sz w:val="22"/>
              </w:rPr>
            </w:pPr>
            <w:r>
              <w:rPr>
                <w:sz w:val="22"/>
              </w:rPr>
              <w:t>DIONEWAR</w:t>
            </w:r>
          </w:p>
        </w:tc>
        <w:tc>
          <w:tcPr>
            <w:tcW w:w="717" w:type="dxa"/>
          </w:tcPr>
          <w:p>
            <w:pPr>
              <w:pStyle w:val="TableParagraph"/>
              <w:spacing w:before="129"/>
              <w:ind w:left="75" w:right="68"/>
              <w:jc w:val="center"/>
              <w:rPr>
                <w:sz w:val="22"/>
              </w:rPr>
            </w:pPr>
            <w:r>
              <w:rPr>
                <w:w w:val="115"/>
                <w:sz w:val="22"/>
              </w:rPr>
              <w:t>67,5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19" w:right="112"/>
              <w:jc w:val="center"/>
              <w:rPr>
                <w:sz w:val="22"/>
              </w:rPr>
            </w:pPr>
            <w:r>
              <w:rPr>
                <w:w w:val="125"/>
                <w:sz w:val="22"/>
              </w:rPr>
              <w:t>77</w:t>
            </w:r>
          </w:p>
        </w:tc>
        <w:tc>
          <w:tcPr>
            <w:tcW w:w="1764" w:type="dxa"/>
          </w:tcPr>
          <w:p>
            <w:pPr>
              <w:pStyle w:val="TableParagraph"/>
              <w:spacing w:before="131"/>
              <w:rPr>
                <w:sz w:val="22"/>
              </w:rPr>
            </w:pPr>
            <w:r>
              <w:rPr>
                <w:w w:val="105"/>
                <w:sz w:val="22"/>
              </w:rPr>
              <w:t>SAINT-LOUIS</w:t>
            </w:r>
          </w:p>
        </w:tc>
        <w:tc>
          <w:tcPr>
            <w:tcW w:w="3615" w:type="dxa"/>
          </w:tcPr>
          <w:p>
            <w:pPr>
              <w:pStyle w:val="TableParagraph"/>
              <w:spacing w:before="131"/>
              <w:rPr>
                <w:sz w:val="22"/>
              </w:rPr>
            </w:pPr>
            <w:r>
              <w:rPr>
                <w:w w:val="110"/>
                <w:sz w:val="22"/>
              </w:rPr>
              <w:t>GAE</w:t>
            </w:r>
          </w:p>
        </w:tc>
        <w:tc>
          <w:tcPr>
            <w:tcW w:w="717" w:type="dxa"/>
          </w:tcPr>
          <w:p>
            <w:pPr>
              <w:pStyle w:val="TableParagraph"/>
              <w:spacing w:before="131"/>
              <w:ind w:left="75" w:right="68"/>
              <w:jc w:val="center"/>
              <w:rPr>
                <w:sz w:val="22"/>
              </w:rPr>
            </w:pPr>
            <w:r>
              <w:rPr>
                <w:w w:val="115"/>
                <w:sz w:val="22"/>
              </w:rPr>
              <w:t>67,5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Pr>
          <w:p>
            <w:pPr>
              <w:pStyle w:val="TableParagraph"/>
              <w:spacing w:before="129"/>
              <w:ind w:left="119" w:right="112"/>
              <w:jc w:val="center"/>
              <w:rPr>
                <w:sz w:val="22"/>
              </w:rPr>
            </w:pPr>
            <w:r>
              <w:rPr>
                <w:w w:val="115"/>
                <w:sz w:val="22"/>
              </w:rPr>
              <w:t>78</w:t>
            </w:r>
          </w:p>
        </w:tc>
        <w:tc>
          <w:tcPr>
            <w:tcW w:w="1764" w:type="dxa"/>
          </w:tcPr>
          <w:p>
            <w:pPr>
              <w:pStyle w:val="TableParagraph"/>
              <w:spacing w:before="129"/>
              <w:rPr>
                <w:sz w:val="22"/>
              </w:rPr>
            </w:pPr>
            <w:r>
              <w:rPr>
                <w:w w:val="105"/>
                <w:sz w:val="22"/>
              </w:rPr>
              <w:t>KAFFRINE</w:t>
            </w:r>
          </w:p>
        </w:tc>
        <w:tc>
          <w:tcPr>
            <w:tcW w:w="3615" w:type="dxa"/>
          </w:tcPr>
          <w:p>
            <w:pPr>
              <w:pStyle w:val="TableParagraph"/>
              <w:spacing w:before="129"/>
              <w:rPr>
                <w:sz w:val="22"/>
              </w:rPr>
            </w:pPr>
            <w:r>
              <w:rPr>
                <w:sz w:val="22"/>
              </w:rPr>
              <w:t>DIAMAGADIO</w:t>
            </w:r>
          </w:p>
        </w:tc>
        <w:tc>
          <w:tcPr>
            <w:tcW w:w="717" w:type="dxa"/>
          </w:tcPr>
          <w:p>
            <w:pPr>
              <w:pStyle w:val="TableParagraph"/>
              <w:spacing w:before="129"/>
              <w:ind w:left="75" w:right="68"/>
              <w:jc w:val="center"/>
              <w:rPr>
                <w:sz w:val="22"/>
              </w:rPr>
            </w:pPr>
            <w:r>
              <w:rPr>
                <w:w w:val="115"/>
                <w:sz w:val="22"/>
              </w:rPr>
              <w:t>67,5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10"/>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15"/>
                <w:sz w:val="22"/>
              </w:rPr>
              <w:t>79</w:t>
            </w:r>
          </w:p>
        </w:tc>
        <w:tc>
          <w:tcPr>
            <w:tcW w:w="1764" w:type="dxa"/>
          </w:tcPr>
          <w:p>
            <w:pPr>
              <w:pStyle w:val="TableParagraph"/>
              <w:spacing w:before="129"/>
              <w:rPr>
                <w:sz w:val="22"/>
              </w:rPr>
            </w:pPr>
            <w:r>
              <w:rPr>
                <w:w w:val="105"/>
                <w:sz w:val="22"/>
              </w:rPr>
              <w:t>KAFFRINE</w:t>
            </w:r>
          </w:p>
        </w:tc>
        <w:tc>
          <w:tcPr>
            <w:tcW w:w="3615" w:type="dxa"/>
          </w:tcPr>
          <w:p>
            <w:pPr>
              <w:pStyle w:val="TableParagraph"/>
              <w:spacing w:before="129"/>
              <w:rPr>
                <w:sz w:val="22"/>
              </w:rPr>
            </w:pPr>
            <w:r>
              <w:rPr>
                <w:sz w:val="22"/>
              </w:rPr>
              <w:t>NDIOUM NGAINTH</w:t>
            </w:r>
          </w:p>
        </w:tc>
        <w:tc>
          <w:tcPr>
            <w:tcW w:w="717" w:type="dxa"/>
          </w:tcPr>
          <w:p>
            <w:pPr>
              <w:pStyle w:val="TableParagraph"/>
              <w:spacing w:before="129"/>
              <w:ind w:left="75" w:right="68"/>
              <w:jc w:val="center"/>
              <w:rPr>
                <w:sz w:val="22"/>
              </w:rPr>
            </w:pPr>
            <w:r>
              <w:rPr>
                <w:w w:val="115"/>
                <w:sz w:val="22"/>
              </w:rPr>
              <w:t>67,5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19" w:right="112"/>
              <w:jc w:val="center"/>
              <w:rPr>
                <w:sz w:val="22"/>
              </w:rPr>
            </w:pPr>
            <w:r>
              <w:rPr>
                <w:w w:val="105"/>
                <w:sz w:val="22"/>
              </w:rPr>
              <w:t>80</w:t>
            </w:r>
          </w:p>
        </w:tc>
        <w:tc>
          <w:tcPr>
            <w:tcW w:w="1764" w:type="dxa"/>
          </w:tcPr>
          <w:p>
            <w:pPr>
              <w:pStyle w:val="TableParagraph"/>
              <w:spacing w:before="131"/>
              <w:rPr>
                <w:sz w:val="22"/>
              </w:rPr>
            </w:pPr>
            <w:r>
              <w:rPr>
                <w:w w:val="105"/>
                <w:sz w:val="22"/>
              </w:rPr>
              <w:t>DAKAR</w:t>
            </w:r>
          </w:p>
        </w:tc>
        <w:tc>
          <w:tcPr>
            <w:tcW w:w="3615" w:type="dxa"/>
          </w:tcPr>
          <w:p>
            <w:pPr>
              <w:pStyle w:val="TableParagraph"/>
              <w:spacing w:before="131"/>
              <w:rPr>
                <w:sz w:val="22"/>
              </w:rPr>
            </w:pPr>
            <w:r>
              <w:rPr>
                <w:w w:val="105"/>
                <w:sz w:val="22"/>
              </w:rPr>
              <w:t>SANGALCAM</w:t>
            </w:r>
          </w:p>
        </w:tc>
        <w:tc>
          <w:tcPr>
            <w:tcW w:w="717" w:type="dxa"/>
          </w:tcPr>
          <w:p>
            <w:pPr>
              <w:pStyle w:val="TableParagraph"/>
              <w:spacing w:before="131"/>
              <w:ind w:left="75" w:right="68"/>
              <w:jc w:val="center"/>
              <w:rPr>
                <w:sz w:val="22"/>
              </w:rPr>
            </w:pPr>
            <w:r>
              <w:rPr>
                <w:w w:val="115"/>
                <w:sz w:val="22"/>
              </w:rPr>
              <w:t>67,5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20"/>
                <w:sz w:val="22"/>
              </w:rPr>
              <w:t>81</w:t>
            </w:r>
          </w:p>
        </w:tc>
        <w:tc>
          <w:tcPr>
            <w:tcW w:w="1764" w:type="dxa"/>
          </w:tcPr>
          <w:p>
            <w:pPr>
              <w:pStyle w:val="TableParagraph"/>
              <w:spacing w:before="129"/>
              <w:rPr>
                <w:sz w:val="22"/>
              </w:rPr>
            </w:pPr>
            <w:r>
              <w:rPr>
                <w:w w:val="105"/>
                <w:sz w:val="22"/>
              </w:rPr>
              <w:t>LOUGA</w:t>
            </w:r>
          </w:p>
        </w:tc>
        <w:tc>
          <w:tcPr>
            <w:tcW w:w="3615" w:type="dxa"/>
          </w:tcPr>
          <w:p>
            <w:pPr>
              <w:pStyle w:val="TableParagraph"/>
              <w:spacing w:before="129"/>
              <w:rPr>
                <w:sz w:val="22"/>
              </w:rPr>
            </w:pPr>
            <w:r>
              <w:rPr>
                <w:w w:val="105"/>
                <w:sz w:val="22"/>
              </w:rPr>
              <w:t>NGUER MALAL</w:t>
            </w:r>
          </w:p>
        </w:tc>
        <w:tc>
          <w:tcPr>
            <w:tcW w:w="717" w:type="dxa"/>
          </w:tcPr>
          <w:p>
            <w:pPr>
              <w:pStyle w:val="TableParagraph"/>
              <w:spacing w:before="129"/>
              <w:ind w:left="75" w:right="68"/>
              <w:jc w:val="center"/>
              <w:rPr>
                <w:sz w:val="22"/>
              </w:rPr>
            </w:pPr>
            <w:r>
              <w:rPr>
                <w:w w:val="115"/>
                <w:sz w:val="22"/>
              </w:rPr>
              <w:t>67</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19" w:right="112"/>
              <w:jc w:val="center"/>
              <w:rPr>
                <w:sz w:val="22"/>
              </w:rPr>
            </w:pPr>
            <w:r>
              <w:rPr>
                <w:w w:val="110"/>
                <w:sz w:val="22"/>
              </w:rPr>
              <w:t>82</w:t>
            </w:r>
          </w:p>
        </w:tc>
        <w:tc>
          <w:tcPr>
            <w:tcW w:w="1764" w:type="dxa"/>
          </w:tcPr>
          <w:p>
            <w:pPr>
              <w:pStyle w:val="TableParagraph"/>
              <w:spacing w:before="131"/>
              <w:rPr>
                <w:sz w:val="22"/>
              </w:rPr>
            </w:pPr>
            <w:r>
              <w:rPr>
                <w:sz w:val="22"/>
              </w:rPr>
              <w:t>ZIGUINCHOR</w:t>
            </w:r>
          </w:p>
        </w:tc>
        <w:tc>
          <w:tcPr>
            <w:tcW w:w="3615" w:type="dxa"/>
          </w:tcPr>
          <w:p>
            <w:pPr>
              <w:pStyle w:val="TableParagraph"/>
              <w:spacing w:before="131"/>
              <w:rPr>
                <w:sz w:val="22"/>
              </w:rPr>
            </w:pPr>
            <w:r>
              <w:rPr>
                <w:w w:val="105"/>
                <w:sz w:val="22"/>
              </w:rPr>
              <w:t>OUONCK</w:t>
            </w:r>
          </w:p>
        </w:tc>
        <w:tc>
          <w:tcPr>
            <w:tcW w:w="717" w:type="dxa"/>
          </w:tcPr>
          <w:p>
            <w:pPr>
              <w:pStyle w:val="TableParagraph"/>
              <w:spacing w:before="131"/>
              <w:ind w:left="75" w:right="68"/>
              <w:jc w:val="center"/>
              <w:rPr>
                <w:sz w:val="22"/>
              </w:rPr>
            </w:pPr>
            <w:r>
              <w:rPr>
                <w:w w:val="115"/>
                <w:sz w:val="22"/>
              </w:rPr>
              <w:t>67</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19" w:right="112"/>
              <w:jc w:val="center"/>
              <w:rPr>
                <w:sz w:val="22"/>
              </w:rPr>
            </w:pPr>
            <w:r>
              <w:rPr>
                <w:w w:val="110"/>
                <w:sz w:val="22"/>
              </w:rPr>
              <w:t>83</w:t>
            </w:r>
          </w:p>
        </w:tc>
        <w:tc>
          <w:tcPr>
            <w:tcW w:w="1764" w:type="dxa"/>
          </w:tcPr>
          <w:p>
            <w:pPr>
              <w:pStyle w:val="TableParagraph"/>
              <w:spacing w:before="131"/>
              <w:rPr>
                <w:sz w:val="22"/>
              </w:rPr>
            </w:pPr>
            <w:r>
              <w:rPr>
                <w:w w:val="105"/>
                <w:sz w:val="22"/>
              </w:rPr>
              <w:t>SAINT-LOUIS</w:t>
            </w:r>
          </w:p>
        </w:tc>
        <w:tc>
          <w:tcPr>
            <w:tcW w:w="3615" w:type="dxa"/>
          </w:tcPr>
          <w:p>
            <w:pPr>
              <w:pStyle w:val="TableParagraph"/>
              <w:spacing w:before="131"/>
              <w:rPr>
                <w:sz w:val="22"/>
              </w:rPr>
            </w:pPr>
            <w:r>
              <w:rPr>
                <w:sz w:val="22"/>
              </w:rPr>
              <w:t>RICHARD TOLL</w:t>
            </w:r>
          </w:p>
        </w:tc>
        <w:tc>
          <w:tcPr>
            <w:tcW w:w="717" w:type="dxa"/>
          </w:tcPr>
          <w:p>
            <w:pPr>
              <w:pStyle w:val="TableParagraph"/>
              <w:spacing w:before="131"/>
              <w:ind w:left="75" w:right="68"/>
              <w:jc w:val="center"/>
              <w:rPr>
                <w:sz w:val="22"/>
              </w:rPr>
            </w:pPr>
            <w:r>
              <w:rPr>
                <w:w w:val="115"/>
                <w:sz w:val="22"/>
              </w:rPr>
              <w:t>67</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05"/>
                <w:sz w:val="22"/>
              </w:rPr>
              <w:t>84</w:t>
            </w:r>
          </w:p>
        </w:tc>
        <w:tc>
          <w:tcPr>
            <w:tcW w:w="1764" w:type="dxa"/>
          </w:tcPr>
          <w:p>
            <w:pPr>
              <w:pStyle w:val="TableParagraph"/>
              <w:spacing w:before="129"/>
              <w:rPr>
                <w:sz w:val="22"/>
              </w:rPr>
            </w:pPr>
            <w:r>
              <w:rPr>
                <w:w w:val="105"/>
                <w:sz w:val="22"/>
              </w:rPr>
              <w:t>KOLDA</w:t>
            </w:r>
          </w:p>
        </w:tc>
        <w:tc>
          <w:tcPr>
            <w:tcW w:w="3615" w:type="dxa"/>
          </w:tcPr>
          <w:p>
            <w:pPr>
              <w:pStyle w:val="TableParagraph"/>
              <w:spacing w:before="129"/>
              <w:rPr>
                <w:sz w:val="22"/>
              </w:rPr>
            </w:pPr>
            <w:r>
              <w:rPr>
                <w:sz w:val="22"/>
              </w:rPr>
              <w:t>KANDIA</w:t>
            </w:r>
          </w:p>
        </w:tc>
        <w:tc>
          <w:tcPr>
            <w:tcW w:w="717" w:type="dxa"/>
          </w:tcPr>
          <w:p>
            <w:pPr>
              <w:pStyle w:val="TableParagraph"/>
              <w:spacing w:before="129"/>
              <w:ind w:left="75" w:right="68"/>
              <w:jc w:val="center"/>
              <w:rPr>
                <w:sz w:val="22"/>
              </w:rPr>
            </w:pPr>
            <w:r>
              <w:rPr>
                <w:w w:val="115"/>
                <w:sz w:val="22"/>
              </w:rPr>
              <w:t>67</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6" w:hRule="atLeast"/>
        </w:trPr>
        <w:tc>
          <w:tcPr>
            <w:tcW w:w="704" w:type="dxa"/>
          </w:tcPr>
          <w:p>
            <w:pPr>
              <w:pStyle w:val="TableParagraph"/>
              <w:spacing w:before="132"/>
              <w:ind w:left="119" w:right="112"/>
              <w:jc w:val="center"/>
              <w:rPr>
                <w:sz w:val="22"/>
              </w:rPr>
            </w:pPr>
            <w:r>
              <w:rPr>
                <w:w w:val="110"/>
                <w:sz w:val="22"/>
              </w:rPr>
              <w:t>85</w:t>
            </w:r>
          </w:p>
        </w:tc>
        <w:tc>
          <w:tcPr>
            <w:tcW w:w="1764" w:type="dxa"/>
          </w:tcPr>
          <w:p>
            <w:pPr>
              <w:pStyle w:val="TableParagraph"/>
              <w:spacing w:before="132"/>
              <w:rPr>
                <w:sz w:val="22"/>
              </w:rPr>
            </w:pPr>
            <w:r>
              <w:rPr>
                <w:w w:val="105"/>
                <w:sz w:val="22"/>
              </w:rPr>
              <w:t>KEDOUGOU</w:t>
            </w:r>
          </w:p>
        </w:tc>
        <w:tc>
          <w:tcPr>
            <w:tcW w:w="3615" w:type="dxa"/>
          </w:tcPr>
          <w:p>
            <w:pPr>
              <w:pStyle w:val="TableParagraph"/>
              <w:spacing w:before="132"/>
              <w:rPr>
                <w:sz w:val="22"/>
              </w:rPr>
            </w:pPr>
            <w:r>
              <w:rPr>
                <w:w w:val="105"/>
                <w:sz w:val="22"/>
              </w:rPr>
              <w:t>BANADAFASSI</w:t>
            </w:r>
          </w:p>
        </w:tc>
        <w:tc>
          <w:tcPr>
            <w:tcW w:w="717" w:type="dxa"/>
          </w:tcPr>
          <w:p>
            <w:pPr>
              <w:pStyle w:val="TableParagraph"/>
              <w:spacing w:before="132"/>
              <w:ind w:left="75" w:right="68"/>
              <w:jc w:val="center"/>
              <w:rPr>
                <w:sz w:val="22"/>
              </w:rPr>
            </w:pPr>
            <w:r>
              <w:rPr>
                <w:w w:val="115"/>
                <w:sz w:val="22"/>
              </w:rPr>
              <w:t>67</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19" w:right="112"/>
              <w:jc w:val="center"/>
              <w:rPr>
                <w:sz w:val="22"/>
              </w:rPr>
            </w:pPr>
            <w:r>
              <w:rPr>
                <w:w w:val="105"/>
                <w:sz w:val="22"/>
              </w:rPr>
              <w:t>86</w:t>
            </w:r>
          </w:p>
        </w:tc>
        <w:tc>
          <w:tcPr>
            <w:tcW w:w="1764" w:type="dxa"/>
          </w:tcPr>
          <w:p>
            <w:pPr>
              <w:pStyle w:val="TableParagraph"/>
              <w:spacing w:before="131"/>
              <w:rPr>
                <w:sz w:val="22"/>
              </w:rPr>
            </w:pPr>
            <w:r>
              <w:rPr>
                <w:w w:val="105"/>
                <w:sz w:val="22"/>
              </w:rPr>
              <w:t>KAFFRINE</w:t>
            </w:r>
          </w:p>
        </w:tc>
        <w:tc>
          <w:tcPr>
            <w:tcW w:w="3615" w:type="dxa"/>
          </w:tcPr>
          <w:p>
            <w:pPr>
              <w:pStyle w:val="TableParagraph"/>
              <w:spacing w:before="131"/>
              <w:rPr>
                <w:sz w:val="22"/>
              </w:rPr>
            </w:pPr>
            <w:r>
              <w:rPr>
                <w:w w:val="105"/>
                <w:sz w:val="22"/>
              </w:rPr>
              <w:t>TOUBA MBELLA</w:t>
            </w:r>
          </w:p>
        </w:tc>
        <w:tc>
          <w:tcPr>
            <w:tcW w:w="717" w:type="dxa"/>
          </w:tcPr>
          <w:p>
            <w:pPr>
              <w:pStyle w:val="TableParagraph"/>
              <w:spacing w:before="131"/>
              <w:ind w:left="75" w:right="68"/>
              <w:jc w:val="center"/>
              <w:rPr>
                <w:sz w:val="22"/>
              </w:rPr>
            </w:pPr>
            <w:r>
              <w:rPr>
                <w:w w:val="115"/>
                <w:sz w:val="22"/>
              </w:rPr>
              <w:t>67</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15"/>
                <w:sz w:val="22"/>
              </w:rPr>
              <w:t>87</w:t>
            </w:r>
          </w:p>
        </w:tc>
        <w:tc>
          <w:tcPr>
            <w:tcW w:w="1764" w:type="dxa"/>
          </w:tcPr>
          <w:p>
            <w:pPr>
              <w:pStyle w:val="TableParagraph"/>
              <w:spacing w:before="129"/>
              <w:rPr>
                <w:sz w:val="22"/>
              </w:rPr>
            </w:pPr>
            <w:r>
              <w:rPr>
                <w:w w:val="105"/>
                <w:sz w:val="22"/>
              </w:rPr>
              <w:t>KAFFRINE</w:t>
            </w:r>
          </w:p>
        </w:tc>
        <w:tc>
          <w:tcPr>
            <w:tcW w:w="3615" w:type="dxa"/>
          </w:tcPr>
          <w:p>
            <w:pPr>
              <w:pStyle w:val="TableParagraph"/>
              <w:spacing w:before="129"/>
              <w:rPr>
                <w:sz w:val="22"/>
              </w:rPr>
            </w:pPr>
            <w:r>
              <w:rPr>
                <w:w w:val="105"/>
                <w:sz w:val="22"/>
              </w:rPr>
              <w:t>RIBOT ESCALE</w:t>
            </w:r>
          </w:p>
        </w:tc>
        <w:tc>
          <w:tcPr>
            <w:tcW w:w="717" w:type="dxa"/>
          </w:tcPr>
          <w:p>
            <w:pPr>
              <w:pStyle w:val="TableParagraph"/>
              <w:spacing w:before="129"/>
              <w:ind w:left="75" w:right="68"/>
              <w:jc w:val="center"/>
              <w:rPr>
                <w:sz w:val="22"/>
              </w:rPr>
            </w:pPr>
            <w:r>
              <w:rPr>
                <w:w w:val="115"/>
                <w:sz w:val="22"/>
              </w:rPr>
              <w:t>66,5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19" w:right="112"/>
              <w:jc w:val="center"/>
              <w:rPr>
                <w:sz w:val="22"/>
              </w:rPr>
            </w:pPr>
            <w:r>
              <w:rPr>
                <w:w w:val="105"/>
                <w:sz w:val="22"/>
              </w:rPr>
              <w:t>88</w:t>
            </w:r>
          </w:p>
        </w:tc>
        <w:tc>
          <w:tcPr>
            <w:tcW w:w="1764" w:type="dxa"/>
          </w:tcPr>
          <w:p>
            <w:pPr>
              <w:pStyle w:val="TableParagraph"/>
              <w:spacing w:before="131"/>
              <w:rPr>
                <w:sz w:val="22"/>
              </w:rPr>
            </w:pPr>
            <w:r>
              <w:rPr>
                <w:w w:val="105"/>
                <w:sz w:val="22"/>
              </w:rPr>
              <w:t>KAOLACK</w:t>
            </w:r>
          </w:p>
        </w:tc>
        <w:tc>
          <w:tcPr>
            <w:tcW w:w="3615" w:type="dxa"/>
          </w:tcPr>
          <w:p>
            <w:pPr>
              <w:pStyle w:val="TableParagraph"/>
              <w:spacing w:before="131"/>
              <w:rPr>
                <w:sz w:val="22"/>
              </w:rPr>
            </w:pPr>
            <w:r>
              <w:rPr>
                <w:w w:val="105"/>
                <w:sz w:val="22"/>
              </w:rPr>
              <w:t>GUINGUINEO</w:t>
            </w:r>
          </w:p>
        </w:tc>
        <w:tc>
          <w:tcPr>
            <w:tcW w:w="717" w:type="dxa"/>
          </w:tcPr>
          <w:p>
            <w:pPr>
              <w:pStyle w:val="TableParagraph"/>
              <w:spacing w:before="131"/>
              <w:ind w:left="75" w:right="68"/>
              <w:jc w:val="center"/>
              <w:rPr>
                <w:sz w:val="22"/>
              </w:rPr>
            </w:pPr>
            <w:r>
              <w:rPr>
                <w:w w:val="115"/>
                <w:sz w:val="22"/>
              </w:rPr>
              <w:t>66,5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05"/>
                <w:sz w:val="22"/>
              </w:rPr>
              <w:t>89</w:t>
            </w:r>
          </w:p>
        </w:tc>
        <w:tc>
          <w:tcPr>
            <w:tcW w:w="1764" w:type="dxa"/>
          </w:tcPr>
          <w:p>
            <w:pPr>
              <w:pStyle w:val="TableParagraph"/>
              <w:spacing w:before="129"/>
              <w:rPr>
                <w:sz w:val="22"/>
              </w:rPr>
            </w:pPr>
            <w:r>
              <w:rPr>
                <w:w w:val="105"/>
                <w:sz w:val="22"/>
              </w:rPr>
              <w:t>DAKAR</w:t>
            </w:r>
          </w:p>
        </w:tc>
        <w:tc>
          <w:tcPr>
            <w:tcW w:w="3615" w:type="dxa"/>
          </w:tcPr>
          <w:p>
            <w:pPr>
              <w:pStyle w:val="TableParagraph"/>
              <w:spacing w:before="129"/>
              <w:rPr>
                <w:sz w:val="22"/>
              </w:rPr>
            </w:pPr>
            <w:r>
              <w:rPr>
                <w:sz w:val="22"/>
              </w:rPr>
              <w:t>GUINAW RAIL SUD</w:t>
            </w:r>
          </w:p>
        </w:tc>
        <w:tc>
          <w:tcPr>
            <w:tcW w:w="717" w:type="dxa"/>
          </w:tcPr>
          <w:p>
            <w:pPr>
              <w:pStyle w:val="TableParagraph"/>
              <w:spacing w:before="129"/>
              <w:ind w:left="75" w:right="68"/>
              <w:jc w:val="center"/>
              <w:rPr>
                <w:sz w:val="22"/>
              </w:rPr>
            </w:pPr>
            <w:r>
              <w:rPr>
                <w:w w:val="115"/>
                <w:sz w:val="22"/>
              </w:rPr>
              <w:t>66,5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19" w:right="112"/>
              <w:jc w:val="center"/>
              <w:rPr>
                <w:sz w:val="22"/>
              </w:rPr>
            </w:pPr>
            <w:r>
              <w:rPr>
                <w:w w:val="105"/>
                <w:sz w:val="22"/>
              </w:rPr>
              <w:t>90</w:t>
            </w:r>
          </w:p>
        </w:tc>
        <w:tc>
          <w:tcPr>
            <w:tcW w:w="1764" w:type="dxa"/>
          </w:tcPr>
          <w:p>
            <w:pPr>
              <w:pStyle w:val="TableParagraph"/>
              <w:spacing w:before="131"/>
              <w:rPr>
                <w:sz w:val="22"/>
              </w:rPr>
            </w:pPr>
            <w:r>
              <w:rPr>
                <w:w w:val="105"/>
                <w:sz w:val="22"/>
              </w:rPr>
              <w:t>DAKAR</w:t>
            </w:r>
          </w:p>
        </w:tc>
        <w:tc>
          <w:tcPr>
            <w:tcW w:w="3615" w:type="dxa"/>
          </w:tcPr>
          <w:p>
            <w:pPr>
              <w:pStyle w:val="TableParagraph"/>
              <w:spacing w:before="131"/>
              <w:rPr>
                <w:sz w:val="22"/>
              </w:rPr>
            </w:pPr>
            <w:r>
              <w:rPr>
                <w:w w:val="110"/>
                <w:sz w:val="22"/>
              </w:rPr>
              <w:t>GOLF SUD</w:t>
            </w:r>
          </w:p>
        </w:tc>
        <w:tc>
          <w:tcPr>
            <w:tcW w:w="717" w:type="dxa"/>
          </w:tcPr>
          <w:p>
            <w:pPr>
              <w:pStyle w:val="TableParagraph"/>
              <w:spacing w:before="131"/>
              <w:ind w:left="75" w:right="68"/>
              <w:jc w:val="center"/>
              <w:rPr>
                <w:sz w:val="22"/>
              </w:rPr>
            </w:pPr>
            <w:r>
              <w:rPr>
                <w:w w:val="115"/>
                <w:sz w:val="22"/>
              </w:rPr>
              <w:t>66,5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2"/>
              <w:ind w:left="119" w:right="112"/>
              <w:jc w:val="center"/>
              <w:rPr>
                <w:sz w:val="22"/>
              </w:rPr>
            </w:pPr>
            <w:r>
              <w:rPr>
                <w:w w:val="125"/>
                <w:sz w:val="22"/>
              </w:rPr>
              <w:t>91</w:t>
            </w:r>
          </w:p>
        </w:tc>
        <w:tc>
          <w:tcPr>
            <w:tcW w:w="1764" w:type="dxa"/>
          </w:tcPr>
          <w:p>
            <w:pPr>
              <w:pStyle w:val="TableParagraph"/>
              <w:spacing w:before="132"/>
              <w:rPr>
                <w:sz w:val="22"/>
              </w:rPr>
            </w:pPr>
            <w:r>
              <w:rPr>
                <w:w w:val="105"/>
                <w:sz w:val="22"/>
              </w:rPr>
              <w:t>FATICK</w:t>
            </w:r>
          </w:p>
        </w:tc>
        <w:tc>
          <w:tcPr>
            <w:tcW w:w="3615" w:type="dxa"/>
          </w:tcPr>
          <w:p>
            <w:pPr>
              <w:pStyle w:val="TableParagraph"/>
              <w:spacing w:before="132"/>
              <w:rPr>
                <w:sz w:val="22"/>
              </w:rPr>
            </w:pPr>
            <w:r>
              <w:rPr>
                <w:sz w:val="22"/>
              </w:rPr>
              <w:t>FIMELA</w:t>
            </w:r>
          </w:p>
        </w:tc>
        <w:tc>
          <w:tcPr>
            <w:tcW w:w="717" w:type="dxa"/>
          </w:tcPr>
          <w:p>
            <w:pPr>
              <w:pStyle w:val="TableParagraph"/>
              <w:spacing w:before="132"/>
              <w:ind w:left="75" w:right="68"/>
              <w:jc w:val="center"/>
              <w:rPr>
                <w:sz w:val="22"/>
              </w:rPr>
            </w:pPr>
            <w:r>
              <w:rPr>
                <w:w w:val="110"/>
                <w:sz w:val="22"/>
              </w:rPr>
              <w:t>66</w:t>
            </w:r>
          </w:p>
        </w:tc>
        <w:tc>
          <w:tcPr>
            <w:tcW w:w="2820" w:type="dxa"/>
          </w:tcPr>
          <w:p>
            <w:pPr>
              <w:pStyle w:val="TableParagraph"/>
              <w:spacing w:before="2"/>
              <w:ind w:left="732"/>
              <w:rPr>
                <w:sz w:val="22"/>
              </w:rPr>
            </w:pPr>
            <w:r>
              <w:rPr>
                <w:w w:val="110"/>
                <w:sz w:val="22"/>
              </w:rPr>
              <w:t>Assez-bonne</w:t>
            </w:r>
          </w:p>
          <w:p>
            <w:pPr>
              <w:pStyle w:val="TableParagraph"/>
              <w:spacing w:line="237" w:lineRule="exact" w:before="10"/>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10"/>
                <w:sz w:val="22"/>
              </w:rPr>
              <w:t>92</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29"/>
              <w:rPr>
                <w:sz w:val="22"/>
              </w:rPr>
            </w:pPr>
            <w:r>
              <w:rPr>
                <w:sz w:val="22"/>
              </w:rPr>
              <w:t>DIAWARA</w:t>
            </w:r>
          </w:p>
        </w:tc>
        <w:tc>
          <w:tcPr>
            <w:tcW w:w="717" w:type="dxa"/>
          </w:tcPr>
          <w:p>
            <w:pPr>
              <w:pStyle w:val="TableParagraph"/>
              <w:spacing w:before="129"/>
              <w:ind w:left="75" w:right="68"/>
              <w:jc w:val="center"/>
              <w:rPr>
                <w:sz w:val="22"/>
              </w:rPr>
            </w:pPr>
            <w:r>
              <w:rPr>
                <w:w w:val="110"/>
                <w:sz w:val="22"/>
              </w:rPr>
              <w:t>66</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19" w:right="112"/>
              <w:jc w:val="center"/>
              <w:rPr>
                <w:sz w:val="22"/>
              </w:rPr>
            </w:pPr>
            <w:r>
              <w:rPr>
                <w:w w:val="110"/>
                <w:sz w:val="22"/>
              </w:rPr>
              <w:t>93</w:t>
            </w:r>
          </w:p>
        </w:tc>
        <w:tc>
          <w:tcPr>
            <w:tcW w:w="1764" w:type="dxa"/>
          </w:tcPr>
          <w:p>
            <w:pPr>
              <w:pStyle w:val="TableParagraph"/>
              <w:spacing w:before="131"/>
              <w:rPr>
                <w:sz w:val="22"/>
              </w:rPr>
            </w:pPr>
            <w:r>
              <w:rPr>
                <w:w w:val="105"/>
                <w:sz w:val="22"/>
              </w:rPr>
              <w:t>DIOURBEL</w:t>
            </w:r>
          </w:p>
        </w:tc>
        <w:tc>
          <w:tcPr>
            <w:tcW w:w="3615" w:type="dxa"/>
          </w:tcPr>
          <w:p>
            <w:pPr>
              <w:pStyle w:val="TableParagraph"/>
              <w:spacing w:before="131"/>
              <w:rPr>
                <w:sz w:val="22"/>
              </w:rPr>
            </w:pPr>
            <w:r>
              <w:rPr>
                <w:w w:val="105"/>
                <w:sz w:val="22"/>
              </w:rPr>
              <w:t>SAMBA KANE</w:t>
            </w:r>
          </w:p>
        </w:tc>
        <w:tc>
          <w:tcPr>
            <w:tcW w:w="717" w:type="dxa"/>
          </w:tcPr>
          <w:p>
            <w:pPr>
              <w:pStyle w:val="TableParagraph"/>
              <w:spacing w:before="131"/>
              <w:ind w:left="75" w:right="68"/>
              <w:jc w:val="center"/>
              <w:rPr>
                <w:sz w:val="22"/>
              </w:rPr>
            </w:pPr>
            <w:r>
              <w:rPr>
                <w:w w:val="110"/>
                <w:sz w:val="22"/>
              </w:rPr>
              <w:t>66</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19" w:right="112"/>
              <w:jc w:val="center"/>
              <w:rPr>
                <w:sz w:val="22"/>
              </w:rPr>
            </w:pPr>
            <w:r>
              <w:rPr>
                <w:w w:val="110"/>
                <w:sz w:val="22"/>
              </w:rPr>
              <w:t>94</w:t>
            </w:r>
          </w:p>
        </w:tc>
        <w:tc>
          <w:tcPr>
            <w:tcW w:w="1764" w:type="dxa"/>
          </w:tcPr>
          <w:p>
            <w:pPr>
              <w:pStyle w:val="TableParagraph"/>
              <w:spacing w:before="131"/>
              <w:rPr>
                <w:sz w:val="22"/>
              </w:rPr>
            </w:pPr>
            <w:r>
              <w:rPr>
                <w:w w:val="105"/>
                <w:sz w:val="22"/>
              </w:rPr>
              <w:t>KOLDA</w:t>
            </w:r>
          </w:p>
        </w:tc>
        <w:tc>
          <w:tcPr>
            <w:tcW w:w="3615" w:type="dxa"/>
          </w:tcPr>
          <w:p>
            <w:pPr>
              <w:pStyle w:val="TableParagraph"/>
              <w:spacing w:before="131"/>
              <w:rPr>
                <w:sz w:val="22"/>
              </w:rPr>
            </w:pPr>
            <w:r>
              <w:rPr>
                <w:w w:val="105"/>
                <w:sz w:val="22"/>
              </w:rPr>
              <w:t>SARE YOBA DIEGA</w:t>
            </w:r>
          </w:p>
        </w:tc>
        <w:tc>
          <w:tcPr>
            <w:tcW w:w="717" w:type="dxa"/>
          </w:tcPr>
          <w:p>
            <w:pPr>
              <w:pStyle w:val="TableParagraph"/>
              <w:spacing w:before="131"/>
              <w:ind w:left="75" w:right="68"/>
              <w:jc w:val="center"/>
              <w:rPr>
                <w:sz w:val="22"/>
              </w:rPr>
            </w:pPr>
            <w:r>
              <w:rPr>
                <w:w w:val="110"/>
                <w:sz w:val="22"/>
              </w:rPr>
              <w:t>66</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19" w:right="112"/>
              <w:jc w:val="center"/>
              <w:rPr>
                <w:sz w:val="22"/>
              </w:rPr>
            </w:pPr>
            <w:r>
              <w:rPr>
                <w:w w:val="115"/>
                <w:sz w:val="22"/>
              </w:rPr>
              <w:t>95</w:t>
            </w:r>
          </w:p>
        </w:tc>
        <w:tc>
          <w:tcPr>
            <w:tcW w:w="1764" w:type="dxa"/>
          </w:tcPr>
          <w:p>
            <w:pPr>
              <w:pStyle w:val="TableParagraph"/>
              <w:spacing w:before="129"/>
              <w:rPr>
                <w:sz w:val="22"/>
              </w:rPr>
            </w:pPr>
            <w:r>
              <w:rPr>
                <w:w w:val="105"/>
                <w:sz w:val="22"/>
              </w:rPr>
              <w:t>KAFFRINE</w:t>
            </w:r>
          </w:p>
        </w:tc>
        <w:tc>
          <w:tcPr>
            <w:tcW w:w="3615" w:type="dxa"/>
          </w:tcPr>
          <w:p>
            <w:pPr>
              <w:pStyle w:val="TableParagraph"/>
              <w:spacing w:before="129"/>
              <w:rPr>
                <w:sz w:val="22"/>
              </w:rPr>
            </w:pPr>
            <w:r>
              <w:rPr>
                <w:w w:val="105"/>
                <w:sz w:val="22"/>
              </w:rPr>
              <w:t>MEDINATOUL SALAM 2</w:t>
            </w:r>
          </w:p>
        </w:tc>
        <w:tc>
          <w:tcPr>
            <w:tcW w:w="717" w:type="dxa"/>
          </w:tcPr>
          <w:p>
            <w:pPr>
              <w:pStyle w:val="TableParagraph"/>
              <w:spacing w:before="129"/>
              <w:ind w:left="75" w:right="68"/>
              <w:jc w:val="center"/>
              <w:rPr>
                <w:sz w:val="22"/>
              </w:rPr>
            </w:pPr>
            <w:r>
              <w:rPr>
                <w:w w:val="110"/>
                <w:sz w:val="22"/>
              </w:rPr>
              <w:t>66</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19" w:right="112"/>
              <w:jc w:val="center"/>
              <w:rPr>
                <w:sz w:val="22"/>
              </w:rPr>
            </w:pPr>
            <w:r>
              <w:rPr>
                <w:w w:val="110"/>
                <w:sz w:val="22"/>
              </w:rPr>
              <w:t>96</w:t>
            </w:r>
          </w:p>
        </w:tc>
        <w:tc>
          <w:tcPr>
            <w:tcW w:w="1764" w:type="dxa"/>
          </w:tcPr>
          <w:p>
            <w:pPr>
              <w:pStyle w:val="TableParagraph"/>
              <w:spacing w:before="131"/>
              <w:rPr>
                <w:sz w:val="22"/>
              </w:rPr>
            </w:pPr>
            <w:r>
              <w:rPr>
                <w:w w:val="105"/>
                <w:sz w:val="22"/>
              </w:rPr>
              <w:t>THIES</w:t>
            </w:r>
          </w:p>
        </w:tc>
        <w:tc>
          <w:tcPr>
            <w:tcW w:w="3615" w:type="dxa"/>
          </w:tcPr>
          <w:p>
            <w:pPr>
              <w:pStyle w:val="TableParagraph"/>
              <w:spacing w:before="131"/>
              <w:rPr>
                <w:sz w:val="22"/>
              </w:rPr>
            </w:pPr>
            <w:r>
              <w:rPr>
                <w:w w:val="105"/>
                <w:sz w:val="22"/>
              </w:rPr>
              <w:t>PIRE GOUREYE</w:t>
            </w:r>
          </w:p>
        </w:tc>
        <w:tc>
          <w:tcPr>
            <w:tcW w:w="717" w:type="dxa"/>
          </w:tcPr>
          <w:p>
            <w:pPr>
              <w:pStyle w:val="TableParagraph"/>
              <w:spacing w:before="131"/>
              <w:ind w:left="75" w:right="68"/>
              <w:jc w:val="center"/>
              <w:rPr>
                <w:sz w:val="22"/>
              </w:rPr>
            </w:pPr>
            <w:r>
              <w:rPr>
                <w:w w:val="115"/>
                <w:sz w:val="22"/>
              </w:rPr>
              <w:t>65,5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Pr>
          <w:p>
            <w:pPr>
              <w:pStyle w:val="TableParagraph"/>
              <w:spacing w:before="129"/>
              <w:ind w:left="119" w:right="112"/>
              <w:jc w:val="center"/>
              <w:rPr>
                <w:sz w:val="22"/>
              </w:rPr>
            </w:pPr>
            <w:r>
              <w:rPr>
                <w:w w:val="115"/>
                <w:sz w:val="22"/>
              </w:rPr>
              <w:t>97</w:t>
            </w:r>
          </w:p>
        </w:tc>
        <w:tc>
          <w:tcPr>
            <w:tcW w:w="1764" w:type="dxa"/>
          </w:tcPr>
          <w:p>
            <w:pPr>
              <w:pStyle w:val="TableParagraph"/>
              <w:spacing w:before="129"/>
              <w:rPr>
                <w:sz w:val="22"/>
              </w:rPr>
            </w:pPr>
            <w:r>
              <w:rPr>
                <w:w w:val="105"/>
                <w:sz w:val="22"/>
              </w:rPr>
              <w:t>KAFFRINE</w:t>
            </w:r>
          </w:p>
        </w:tc>
        <w:tc>
          <w:tcPr>
            <w:tcW w:w="3615" w:type="dxa"/>
          </w:tcPr>
          <w:p>
            <w:pPr>
              <w:pStyle w:val="TableParagraph"/>
              <w:spacing w:before="129"/>
              <w:rPr>
                <w:sz w:val="22"/>
              </w:rPr>
            </w:pPr>
            <w:r>
              <w:rPr>
                <w:w w:val="105"/>
                <w:sz w:val="22"/>
              </w:rPr>
              <w:t>SEGRE GATTA</w:t>
            </w:r>
          </w:p>
        </w:tc>
        <w:tc>
          <w:tcPr>
            <w:tcW w:w="717" w:type="dxa"/>
          </w:tcPr>
          <w:p>
            <w:pPr>
              <w:pStyle w:val="TableParagraph"/>
              <w:spacing w:before="129"/>
              <w:ind w:left="75" w:right="68"/>
              <w:jc w:val="center"/>
              <w:rPr>
                <w:sz w:val="22"/>
              </w:rPr>
            </w:pPr>
            <w:r>
              <w:rPr>
                <w:w w:val="115"/>
                <w:sz w:val="22"/>
              </w:rPr>
              <w:t>65,5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Borders>
              <w:bottom w:val="thinThickThinSmallGap" w:sz="24" w:space="0" w:color="823A0A"/>
            </w:tcBorders>
          </w:tcPr>
          <w:p>
            <w:pPr>
              <w:pStyle w:val="TableParagraph"/>
              <w:spacing w:before="129"/>
              <w:ind w:left="119" w:right="112"/>
              <w:jc w:val="center"/>
              <w:rPr>
                <w:sz w:val="22"/>
              </w:rPr>
            </w:pPr>
            <w:r>
              <w:rPr>
                <w:w w:val="105"/>
                <w:sz w:val="22"/>
              </w:rPr>
              <w:t>98</w:t>
            </w:r>
          </w:p>
        </w:tc>
        <w:tc>
          <w:tcPr>
            <w:tcW w:w="1764" w:type="dxa"/>
            <w:tcBorders>
              <w:bottom w:val="thinThickThinSmallGap" w:sz="24" w:space="0" w:color="823A0A"/>
            </w:tcBorders>
          </w:tcPr>
          <w:p>
            <w:pPr>
              <w:pStyle w:val="TableParagraph"/>
              <w:spacing w:before="129"/>
              <w:rPr>
                <w:sz w:val="22"/>
              </w:rPr>
            </w:pPr>
            <w:r>
              <w:rPr>
                <w:w w:val="105"/>
                <w:sz w:val="22"/>
              </w:rPr>
              <w:t>KAFFRINE</w:t>
            </w:r>
          </w:p>
        </w:tc>
        <w:tc>
          <w:tcPr>
            <w:tcW w:w="3615" w:type="dxa"/>
            <w:tcBorders>
              <w:bottom w:val="thinThickThinSmallGap" w:sz="24" w:space="0" w:color="823A0A"/>
            </w:tcBorders>
          </w:tcPr>
          <w:p>
            <w:pPr>
              <w:pStyle w:val="TableParagraph"/>
              <w:spacing w:before="129"/>
              <w:rPr>
                <w:sz w:val="22"/>
              </w:rPr>
            </w:pPr>
            <w:r>
              <w:rPr>
                <w:w w:val="105"/>
                <w:sz w:val="22"/>
              </w:rPr>
              <w:t>LOUR ESCALE</w:t>
            </w:r>
          </w:p>
        </w:tc>
        <w:tc>
          <w:tcPr>
            <w:tcW w:w="717" w:type="dxa"/>
            <w:tcBorders>
              <w:bottom w:val="thinThickThinSmallGap" w:sz="24" w:space="0" w:color="823A0A"/>
            </w:tcBorders>
          </w:tcPr>
          <w:p>
            <w:pPr>
              <w:pStyle w:val="TableParagraph"/>
              <w:spacing w:before="129"/>
              <w:ind w:left="75" w:right="68"/>
              <w:jc w:val="center"/>
              <w:rPr>
                <w:sz w:val="22"/>
              </w:rPr>
            </w:pPr>
            <w:r>
              <w:rPr>
                <w:w w:val="115"/>
                <w:sz w:val="22"/>
              </w:rPr>
              <w:t>65,5</w:t>
            </w:r>
          </w:p>
        </w:tc>
        <w:tc>
          <w:tcPr>
            <w:tcW w:w="2820" w:type="dxa"/>
            <w:tcBorders>
              <w:bottom w:val="thinThickThinSmallGap" w:sz="24" w:space="0" w:color="823A0A"/>
            </w:tcBorders>
          </w:tcPr>
          <w:p>
            <w:pPr>
              <w:pStyle w:val="TableParagraph"/>
              <w:spacing w:before="2"/>
              <w:ind w:left="732"/>
              <w:rPr>
                <w:sz w:val="22"/>
              </w:rPr>
            </w:pPr>
            <w:r>
              <w:rPr>
                <w:w w:val="110"/>
                <w:sz w:val="22"/>
              </w:rPr>
              <w:t>Assez-bonne</w:t>
            </w:r>
          </w:p>
          <w:p>
            <w:pPr>
              <w:pStyle w:val="TableParagraph"/>
              <w:spacing w:line="238" w:lineRule="exact" w:before="7"/>
              <w:ind w:left="737"/>
              <w:rPr>
                <w:sz w:val="22"/>
              </w:rPr>
            </w:pPr>
            <w:r>
              <w:rPr>
                <w:w w:val="110"/>
                <w:sz w:val="22"/>
              </w:rPr>
              <w:t>performance</w:t>
            </w:r>
          </w:p>
        </w:tc>
      </w:tr>
    </w:tbl>
    <w:p>
      <w:pPr>
        <w:spacing w:after="0" w:line="238" w:lineRule="exact"/>
        <w:rPr>
          <w:sz w:val="22"/>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89"/>
              <w:rPr>
                <w:rFonts w:ascii="TeX Gyre Bonum"/>
                <w:b/>
                <w:sz w:val="22"/>
              </w:rPr>
            </w:pPr>
            <w:r>
              <w:rPr>
                <w:rFonts w:ascii="TeX Gyre Bonum"/>
                <w:b/>
                <w:sz w:val="22"/>
              </w:rPr>
              <w:t>Niveau de Performance</w:t>
            </w:r>
          </w:p>
        </w:tc>
      </w:tr>
      <w:tr>
        <w:trPr>
          <w:trHeight w:val="518" w:hRule="atLeast"/>
        </w:trPr>
        <w:tc>
          <w:tcPr>
            <w:tcW w:w="704" w:type="dxa"/>
          </w:tcPr>
          <w:p>
            <w:pPr>
              <w:pStyle w:val="TableParagraph"/>
              <w:spacing w:before="132"/>
              <w:ind w:left="119" w:right="112"/>
              <w:jc w:val="center"/>
              <w:rPr>
                <w:sz w:val="22"/>
              </w:rPr>
            </w:pPr>
            <w:r>
              <w:rPr>
                <w:w w:val="110"/>
                <w:sz w:val="22"/>
              </w:rPr>
              <w:t>99</w:t>
            </w:r>
          </w:p>
        </w:tc>
        <w:tc>
          <w:tcPr>
            <w:tcW w:w="1764" w:type="dxa"/>
          </w:tcPr>
          <w:p>
            <w:pPr>
              <w:pStyle w:val="TableParagraph"/>
              <w:spacing w:before="132"/>
              <w:rPr>
                <w:sz w:val="22"/>
              </w:rPr>
            </w:pPr>
            <w:r>
              <w:rPr>
                <w:w w:val="105"/>
                <w:sz w:val="22"/>
              </w:rPr>
              <w:t>KAOLACK</w:t>
            </w:r>
          </w:p>
        </w:tc>
        <w:tc>
          <w:tcPr>
            <w:tcW w:w="3615" w:type="dxa"/>
          </w:tcPr>
          <w:p>
            <w:pPr>
              <w:pStyle w:val="TableParagraph"/>
              <w:spacing w:before="132"/>
              <w:rPr>
                <w:sz w:val="22"/>
              </w:rPr>
            </w:pPr>
            <w:r>
              <w:rPr>
                <w:w w:val="105"/>
                <w:sz w:val="22"/>
              </w:rPr>
              <w:t>DAROU SALAM</w:t>
            </w:r>
          </w:p>
        </w:tc>
        <w:tc>
          <w:tcPr>
            <w:tcW w:w="717" w:type="dxa"/>
          </w:tcPr>
          <w:p>
            <w:pPr>
              <w:pStyle w:val="TableParagraph"/>
              <w:spacing w:before="132"/>
              <w:ind w:left="75" w:right="68"/>
              <w:jc w:val="center"/>
              <w:rPr>
                <w:sz w:val="22"/>
              </w:rPr>
            </w:pPr>
            <w:r>
              <w:rPr>
                <w:w w:val="115"/>
                <w:sz w:val="22"/>
              </w:rPr>
              <w:t>65,5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15"/>
                <w:sz w:val="22"/>
              </w:rPr>
              <w:t>100</w:t>
            </w:r>
          </w:p>
        </w:tc>
        <w:tc>
          <w:tcPr>
            <w:tcW w:w="1764" w:type="dxa"/>
          </w:tcPr>
          <w:p>
            <w:pPr>
              <w:pStyle w:val="TableParagraph"/>
              <w:spacing w:before="129"/>
              <w:rPr>
                <w:sz w:val="22"/>
              </w:rPr>
            </w:pPr>
            <w:r>
              <w:rPr>
                <w:w w:val="105"/>
                <w:sz w:val="22"/>
              </w:rPr>
              <w:t>KAOLACK</w:t>
            </w:r>
          </w:p>
        </w:tc>
        <w:tc>
          <w:tcPr>
            <w:tcW w:w="3615" w:type="dxa"/>
          </w:tcPr>
          <w:p>
            <w:pPr>
              <w:pStyle w:val="TableParagraph"/>
              <w:spacing w:before="129"/>
              <w:rPr>
                <w:sz w:val="22"/>
              </w:rPr>
            </w:pPr>
            <w:r>
              <w:rPr>
                <w:w w:val="105"/>
                <w:sz w:val="22"/>
              </w:rPr>
              <w:t>KEUR MADIABEL</w:t>
            </w:r>
          </w:p>
        </w:tc>
        <w:tc>
          <w:tcPr>
            <w:tcW w:w="717" w:type="dxa"/>
          </w:tcPr>
          <w:p>
            <w:pPr>
              <w:pStyle w:val="TableParagraph"/>
              <w:spacing w:before="129"/>
              <w:ind w:left="75" w:right="68"/>
              <w:jc w:val="center"/>
              <w:rPr>
                <w:sz w:val="22"/>
              </w:rPr>
            </w:pPr>
            <w:r>
              <w:rPr>
                <w:w w:val="115"/>
                <w:sz w:val="22"/>
              </w:rPr>
              <w:t>65,5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25"/>
                <w:sz w:val="22"/>
              </w:rPr>
              <w:t>101</w:t>
            </w:r>
          </w:p>
        </w:tc>
        <w:tc>
          <w:tcPr>
            <w:tcW w:w="1764" w:type="dxa"/>
          </w:tcPr>
          <w:p>
            <w:pPr>
              <w:pStyle w:val="TableParagraph"/>
              <w:spacing w:before="131"/>
              <w:rPr>
                <w:sz w:val="22"/>
              </w:rPr>
            </w:pPr>
            <w:r>
              <w:rPr>
                <w:w w:val="105"/>
                <w:sz w:val="22"/>
              </w:rPr>
              <w:t>DAKAR</w:t>
            </w:r>
          </w:p>
        </w:tc>
        <w:tc>
          <w:tcPr>
            <w:tcW w:w="3615" w:type="dxa"/>
          </w:tcPr>
          <w:p>
            <w:pPr>
              <w:pStyle w:val="TableParagraph"/>
              <w:spacing w:before="131"/>
              <w:rPr>
                <w:sz w:val="22"/>
              </w:rPr>
            </w:pPr>
            <w:r>
              <w:rPr>
                <w:w w:val="105"/>
                <w:sz w:val="22"/>
              </w:rPr>
              <w:t>GRAND DAKAR</w:t>
            </w:r>
          </w:p>
        </w:tc>
        <w:tc>
          <w:tcPr>
            <w:tcW w:w="717" w:type="dxa"/>
          </w:tcPr>
          <w:p>
            <w:pPr>
              <w:pStyle w:val="TableParagraph"/>
              <w:spacing w:before="131"/>
              <w:ind w:left="75" w:right="68"/>
              <w:jc w:val="center"/>
              <w:rPr>
                <w:sz w:val="22"/>
              </w:rPr>
            </w:pPr>
            <w:r>
              <w:rPr>
                <w:w w:val="115"/>
                <w:sz w:val="22"/>
              </w:rPr>
              <w:t>65,5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15"/>
                <w:sz w:val="22"/>
              </w:rPr>
              <w:t>102</w:t>
            </w:r>
          </w:p>
        </w:tc>
        <w:tc>
          <w:tcPr>
            <w:tcW w:w="1764" w:type="dxa"/>
          </w:tcPr>
          <w:p>
            <w:pPr>
              <w:pStyle w:val="TableParagraph"/>
              <w:spacing w:before="131"/>
              <w:rPr>
                <w:sz w:val="22"/>
              </w:rPr>
            </w:pPr>
            <w:r>
              <w:rPr>
                <w:w w:val="105"/>
                <w:sz w:val="22"/>
              </w:rPr>
              <w:t>FATICK</w:t>
            </w:r>
          </w:p>
        </w:tc>
        <w:tc>
          <w:tcPr>
            <w:tcW w:w="3615" w:type="dxa"/>
          </w:tcPr>
          <w:p>
            <w:pPr>
              <w:pStyle w:val="TableParagraph"/>
              <w:spacing w:before="131"/>
              <w:rPr>
                <w:sz w:val="22"/>
              </w:rPr>
            </w:pPr>
            <w:r>
              <w:rPr>
                <w:w w:val="105"/>
                <w:sz w:val="22"/>
              </w:rPr>
              <w:t>KEUR SALOUM DIANE</w:t>
            </w:r>
          </w:p>
        </w:tc>
        <w:tc>
          <w:tcPr>
            <w:tcW w:w="717" w:type="dxa"/>
          </w:tcPr>
          <w:p>
            <w:pPr>
              <w:pStyle w:val="TableParagraph"/>
              <w:spacing w:before="131"/>
              <w:ind w:left="75" w:right="68"/>
              <w:jc w:val="center"/>
              <w:rPr>
                <w:sz w:val="22"/>
              </w:rPr>
            </w:pPr>
            <w:r>
              <w:rPr>
                <w:w w:val="115"/>
                <w:sz w:val="22"/>
              </w:rPr>
              <w:t>65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15"/>
                <w:sz w:val="22"/>
              </w:rPr>
              <w:t>103</w:t>
            </w:r>
          </w:p>
        </w:tc>
        <w:tc>
          <w:tcPr>
            <w:tcW w:w="1764" w:type="dxa"/>
          </w:tcPr>
          <w:p>
            <w:pPr>
              <w:pStyle w:val="TableParagraph"/>
              <w:spacing w:before="129"/>
              <w:rPr>
                <w:sz w:val="22"/>
              </w:rPr>
            </w:pPr>
            <w:r>
              <w:rPr>
                <w:w w:val="105"/>
                <w:sz w:val="22"/>
              </w:rPr>
              <w:t>SEDHIOU</w:t>
            </w:r>
          </w:p>
        </w:tc>
        <w:tc>
          <w:tcPr>
            <w:tcW w:w="3615" w:type="dxa"/>
          </w:tcPr>
          <w:p>
            <w:pPr>
              <w:pStyle w:val="TableParagraph"/>
              <w:spacing w:before="129"/>
              <w:rPr>
                <w:sz w:val="22"/>
              </w:rPr>
            </w:pPr>
            <w:r>
              <w:rPr>
                <w:sz w:val="22"/>
              </w:rPr>
              <w:t>SIMBANDI BALANTE</w:t>
            </w:r>
          </w:p>
        </w:tc>
        <w:tc>
          <w:tcPr>
            <w:tcW w:w="717" w:type="dxa"/>
          </w:tcPr>
          <w:p>
            <w:pPr>
              <w:pStyle w:val="TableParagraph"/>
              <w:spacing w:before="129"/>
              <w:ind w:left="75" w:right="68"/>
              <w:jc w:val="center"/>
              <w:rPr>
                <w:sz w:val="22"/>
              </w:rPr>
            </w:pPr>
            <w:r>
              <w:rPr>
                <w:w w:val="115"/>
                <w:sz w:val="22"/>
              </w:rPr>
              <w:t>65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15"/>
                <w:sz w:val="22"/>
              </w:rPr>
              <w:t>104</w:t>
            </w:r>
          </w:p>
        </w:tc>
        <w:tc>
          <w:tcPr>
            <w:tcW w:w="1764" w:type="dxa"/>
          </w:tcPr>
          <w:p>
            <w:pPr>
              <w:pStyle w:val="TableParagraph"/>
              <w:spacing w:before="131"/>
              <w:rPr>
                <w:sz w:val="22"/>
              </w:rPr>
            </w:pPr>
            <w:r>
              <w:rPr>
                <w:w w:val="105"/>
                <w:sz w:val="22"/>
              </w:rPr>
              <w:t>KEDOUGOU</w:t>
            </w:r>
          </w:p>
        </w:tc>
        <w:tc>
          <w:tcPr>
            <w:tcW w:w="3615" w:type="dxa"/>
          </w:tcPr>
          <w:p>
            <w:pPr>
              <w:pStyle w:val="TableParagraph"/>
              <w:spacing w:before="131"/>
              <w:rPr>
                <w:sz w:val="22"/>
              </w:rPr>
            </w:pPr>
            <w:r>
              <w:rPr>
                <w:w w:val="105"/>
                <w:sz w:val="22"/>
              </w:rPr>
              <w:t>FONGOLIMBI</w:t>
            </w:r>
          </w:p>
        </w:tc>
        <w:tc>
          <w:tcPr>
            <w:tcW w:w="717" w:type="dxa"/>
          </w:tcPr>
          <w:p>
            <w:pPr>
              <w:pStyle w:val="TableParagraph"/>
              <w:spacing w:before="131"/>
              <w:ind w:left="75" w:right="68"/>
              <w:jc w:val="center"/>
              <w:rPr>
                <w:sz w:val="22"/>
              </w:rPr>
            </w:pPr>
            <w:r>
              <w:rPr>
                <w:w w:val="115"/>
                <w:sz w:val="22"/>
              </w:rPr>
              <w:t>65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Pr>
          <w:p>
            <w:pPr>
              <w:pStyle w:val="TableParagraph"/>
              <w:spacing w:before="129"/>
              <w:ind w:left="121" w:right="112"/>
              <w:jc w:val="center"/>
              <w:rPr>
                <w:sz w:val="22"/>
              </w:rPr>
            </w:pPr>
            <w:r>
              <w:rPr>
                <w:w w:val="120"/>
                <w:sz w:val="22"/>
              </w:rPr>
              <w:t>105</w:t>
            </w:r>
          </w:p>
        </w:tc>
        <w:tc>
          <w:tcPr>
            <w:tcW w:w="1764" w:type="dxa"/>
          </w:tcPr>
          <w:p>
            <w:pPr>
              <w:pStyle w:val="TableParagraph"/>
              <w:spacing w:before="129"/>
              <w:rPr>
                <w:sz w:val="22"/>
              </w:rPr>
            </w:pPr>
            <w:r>
              <w:rPr>
                <w:w w:val="105"/>
                <w:sz w:val="22"/>
              </w:rPr>
              <w:t>THIES</w:t>
            </w:r>
          </w:p>
        </w:tc>
        <w:tc>
          <w:tcPr>
            <w:tcW w:w="3615" w:type="dxa"/>
          </w:tcPr>
          <w:p>
            <w:pPr>
              <w:pStyle w:val="TableParagraph"/>
              <w:spacing w:before="129"/>
              <w:rPr>
                <w:sz w:val="22"/>
              </w:rPr>
            </w:pPr>
            <w:r>
              <w:rPr>
                <w:w w:val="105"/>
                <w:sz w:val="22"/>
              </w:rPr>
              <w:t>MEKHE</w:t>
            </w:r>
          </w:p>
        </w:tc>
        <w:tc>
          <w:tcPr>
            <w:tcW w:w="717" w:type="dxa"/>
          </w:tcPr>
          <w:p>
            <w:pPr>
              <w:pStyle w:val="TableParagraph"/>
              <w:spacing w:before="129"/>
              <w:ind w:left="75" w:right="68"/>
              <w:jc w:val="center"/>
              <w:rPr>
                <w:sz w:val="22"/>
              </w:rPr>
            </w:pPr>
            <w:r>
              <w:rPr>
                <w:w w:val="115"/>
                <w:sz w:val="22"/>
              </w:rPr>
              <w:t>65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10"/>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15"/>
                <w:sz w:val="22"/>
              </w:rPr>
              <w:t>106</w:t>
            </w:r>
          </w:p>
        </w:tc>
        <w:tc>
          <w:tcPr>
            <w:tcW w:w="1764" w:type="dxa"/>
          </w:tcPr>
          <w:p>
            <w:pPr>
              <w:pStyle w:val="TableParagraph"/>
              <w:spacing w:before="129"/>
              <w:rPr>
                <w:sz w:val="22"/>
              </w:rPr>
            </w:pPr>
            <w:r>
              <w:rPr>
                <w:w w:val="105"/>
                <w:sz w:val="22"/>
              </w:rPr>
              <w:t>THIES</w:t>
            </w:r>
          </w:p>
        </w:tc>
        <w:tc>
          <w:tcPr>
            <w:tcW w:w="3615" w:type="dxa"/>
          </w:tcPr>
          <w:p>
            <w:pPr>
              <w:pStyle w:val="TableParagraph"/>
              <w:spacing w:before="129"/>
              <w:rPr>
                <w:sz w:val="22"/>
              </w:rPr>
            </w:pPr>
            <w:r>
              <w:rPr>
                <w:sz w:val="22"/>
              </w:rPr>
              <w:t>TIVAOUANE</w:t>
            </w:r>
          </w:p>
        </w:tc>
        <w:tc>
          <w:tcPr>
            <w:tcW w:w="717" w:type="dxa"/>
          </w:tcPr>
          <w:p>
            <w:pPr>
              <w:pStyle w:val="TableParagraph"/>
              <w:spacing w:before="129"/>
              <w:ind w:left="75" w:right="68"/>
              <w:jc w:val="center"/>
              <w:rPr>
                <w:sz w:val="22"/>
              </w:rPr>
            </w:pPr>
            <w:r>
              <w:rPr>
                <w:w w:val="115"/>
                <w:sz w:val="22"/>
              </w:rPr>
              <w:t>65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20"/>
                <w:sz w:val="22"/>
              </w:rPr>
              <w:t>107</w:t>
            </w:r>
          </w:p>
        </w:tc>
        <w:tc>
          <w:tcPr>
            <w:tcW w:w="1764" w:type="dxa"/>
          </w:tcPr>
          <w:p>
            <w:pPr>
              <w:pStyle w:val="TableParagraph"/>
              <w:spacing w:before="131"/>
              <w:rPr>
                <w:sz w:val="22"/>
              </w:rPr>
            </w:pPr>
            <w:r>
              <w:rPr>
                <w:w w:val="105"/>
                <w:sz w:val="22"/>
              </w:rPr>
              <w:t>KAFFRINE</w:t>
            </w:r>
          </w:p>
        </w:tc>
        <w:tc>
          <w:tcPr>
            <w:tcW w:w="3615" w:type="dxa"/>
          </w:tcPr>
          <w:p>
            <w:pPr>
              <w:pStyle w:val="TableParagraph"/>
              <w:spacing w:before="131"/>
              <w:rPr>
                <w:sz w:val="22"/>
              </w:rPr>
            </w:pPr>
            <w:r>
              <w:rPr>
                <w:w w:val="105"/>
                <w:sz w:val="22"/>
              </w:rPr>
              <w:t>MBEULEUP</w:t>
            </w:r>
          </w:p>
        </w:tc>
        <w:tc>
          <w:tcPr>
            <w:tcW w:w="717" w:type="dxa"/>
          </w:tcPr>
          <w:p>
            <w:pPr>
              <w:pStyle w:val="TableParagraph"/>
              <w:spacing w:before="131"/>
              <w:ind w:left="75" w:right="68"/>
              <w:jc w:val="center"/>
              <w:rPr>
                <w:sz w:val="22"/>
              </w:rPr>
            </w:pPr>
            <w:r>
              <w:rPr>
                <w:w w:val="115"/>
                <w:sz w:val="22"/>
              </w:rPr>
              <w:t>65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15"/>
                <w:sz w:val="22"/>
              </w:rPr>
              <w:t>108</w:t>
            </w:r>
          </w:p>
        </w:tc>
        <w:tc>
          <w:tcPr>
            <w:tcW w:w="1764" w:type="dxa"/>
          </w:tcPr>
          <w:p>
            <w:pPr>
              <w:pStyle w:val="TableParagraph"/>
              <w:spacing w:before="129"/>
              <w:rPr>
                <w:sz w:val="22"/>
              </w:rPr>
            </w:pPr>
            <w:r>
              <w:rPr>
                <w:w w:val="105"/>
                <w:sz w:val="22"/>
              </w:rPr>
              <w:t>DAKAR</w:t>
            </w:r>
          </w:p>
        </w:tc>
        <w:tc>
          <w:tcPr>
            <w:tcW w:w="3615" w:type="dxa"/>
          </w:tcPr>
          <w:p>
            <w:pPr>
              <w:pStyle w:val="TableParagraph"/>
              <w:spacing w:before="129"/>
              <w:rPr>
                <w:sz w:val="22"/>
              </w:rPr>
            </w:pPr>
            <w:r>
              <w:rPr>
                <w:w w:val="105"/>
                <w:sz w:val="22"/>
              </w:rPr>
              <w:t>SEBIKOTANE</w:t>
            </w:r>
          </w:p>
        </w:tc>
        <w:tc>
          <w:tcPr>
            <w:tcW w:w="717" w:type="dxa"/>
          </w:tcPr>
          <w:p>
            <w:pPr>
              <w:pStyle w:val="TableParagraph"/>
              <w:spacing w:before="129"/>
              <w:ind w:left="75" w:right="68"/>
              <w:jc w:val="center"/>
              <w:rPr>
                <w:sz w:val="22"/>
              </w:rPr>
            </w:pPr>
            <w:r>
              <w:rPr>
                <w:w w:val="115"/>
                <w:sz w:val="22"/>
              </w:rPr>
              <w:t>65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15"/>
                <w:sz w:val="22"/>
              </w:rPr>
              <w:t>109</w:t>
            </w:r>
          </w:p>
        </w:tc>
        <w:tc>
          <w:tcPr>
            <w:tcW w:w="1764" w:type="dxa"/>
          </w:tcPr>
          <w:p>
            <w:pPr>
              <w:pStyle w:val="TableParagraph"/>
              <w:spacing w:before="131"/>
              <w:rPr>
                <w:sz w:val="22"/>
              </w:rPr>
            </w:pPr>
            <w:r>
              <w:rPr>
                <w:sz w:val="22"/>
              </w:rPr>
              <w:t>ZIGUINCHOR</w:t>
            </w:r>
          </w:p>
        </w:tc>
        <w:tc>
          <w:tcPr>
            <w:tcW w:w="3615" w:type="dxa"/>
          </w:tcPr>
          <w:p>
            <w:pPr>
              <w:pStyle w:val="TableParagraph"/>
              <w:spacing w:before="131"/>
              <w:rPr>
                <w:sz w:val="22"/>
              </w:rPr>
            </w:pPr>
            <w:r>
              <w:rPr>
                <w:w w:val="105"/>
                <w:sz w:val="22"/>
              </w:rPr>
              <w:t>OUKOUT</w:t>
            </w:r>
          </w:p>
        </w:tc>
        <w:tc>
          <w:tcPr>
            <w:tcW w:w="717" w:type="dxa"/>
          </w:tcPr>
          <w:p>
            <w:pPr>
              <w:pStyle w:val="TableParagraph"/>
              <w:spacing w:before="131"/>
              <w:ind w:left="75" w:right="68"/>
              <w:jc w:val="center"/>
              <w:rPr>
                <w:sz w:val="22"/>
              </w:rPr>
            </w:pPr>
            <w:r>
              <w:rPr>
                <w:w w:val="115"/>
                <w:sz w:val="22"/>
              </w:rPr>
              <w:t>64,5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25"/>
                <w:sz w:val="22"/>
              </w:rPr>
              <w:t>110</w:t>
            </w:r>
          </w:p>
        </w:tc>
        <w:tc>
          <w:tcPr>
            <w:tcW w:w="1764" w:type="dxa"/>
          </w:tcPr>
          <w:p>
            <w:pPr>
              <w:pStyle w:val="TableParagraph"/>
              <w:spacing w:before="131"/>
              <w:rPr>
                <w:sz w:val="22"/>
              </w:rPr>
            </w:pPr>
            <w:r>
              <w:rPr>
                <w:w w:val="105"/>
                <w:sz w:val="22"/>
              </w:rPr>
              <w:t>KEDOUGOU</w:t>
            </w:r>
          </w:p>
        </w:tc>
        <w:tc>
          <w:tcPr>
            <w:tcW w:w="3615" w:type="dxa"/>
          </w:tcPr>
          <w:p>
            <w:pPr>
              <w:pStyle w:val="TableParagraph"/>
              <w:spacing w:before="131"/>
              <w:rPr>
                <w:sz w:val="22"/>
              </w:rPr>
            </w:pPr>
            <w:r>
              <w:rPr>
                <w:w w:val="105"/>
                <w:sz w:val="22"/>
              </w:rPr>
              <w:t>KHOSSANTO</w:t>
            </w:r>
          </w:p>
        </w:tc>
        <w:tc>
          <w:tcPr>
            <w:tcW w:w="717" w:type="dxa"/>
          </w:tcPr>
          <w:p>
            <w:pPr>
              <w:pStyle w:val="TableParagraph"/>
              <w:spacing w:before="131"/>
              <w:ind w:left="75" w:right="68"/>
              <w:jc w:val="center"/>
              <w:rPr>
                <w:sz w:val="22"/>
              </w:rPr>
            </w:pPr>
            <w:r>
              <w:rPr>
                <w:w w:val="115"/>
                <w:sz w:val="22"/>
              </w:rPr>
              <w:t>64,5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45"/>
                <w:sz w:val="22"/>
              </w:rPr>
              <w:t>111</w:t>
            </w:r>
          </w:p>
        </w:tc>
        <w:tc>
          <w:tcPr>
            <w:tcW w:w="1764" w:type="dxa"/>
          </w:tcPr>
          <w:p>
            <w:pPr>
              <w:pStyle w:val="TableParagraph"/>
              <w:spacing w:before="129"/>
              <w:rPr>
                <w:sz w:val="22"/>
              </w:rPr>
            </w:pPr>
            <w:r>
              <w:rPr>
                <w:w w:val="105"/>
                <w:sz w:val="22"/>
              </w:rPr>
              <w:t>THIES</w:t>
            </w:r>
          </w:p>
        </w:tc>
        <w:tc>
          <w:tcPr>
            <w:tcW w:w="3615" w:type="dxa"/>
          </w:tcPr>
          <w:p>
            <w:pPr>
              <w:pStyle w:val="TableParagraph"/>
              <w:spacing w:before="129"/>
              <w:rPr>
                <w:sz w:val="22"/>
              </w:rPr>
            </w:pPr>
            <w:r>
              <w:rPr>
                <w:w w:val="105"/>
                <w:sz w:val="22"/>
              </w:rPr>
              <w:t>MBORO</w:t>
            </w:r>
          </w:p>
        </w:tc>
        <w:tc>
          <w:tcPr>
            <w:tcW w:w="717" w:type="dxa"/>
          </w:tcPr>
          <w:p>
            <w:pPr>
              <w:pStyle w:val="TableParagraph"/>
              <w:spacing w:before="129"/>
              <w:ind w:left="75" w:right="68"/>
              <w:jc w:val="center"/>
              <w:rPr>
                <w:sz w:val="22"/>
              </w:rPr>
            </w:pPr>
            <w:r>
              <w:rPr>
                <w:w w:val="115"/>
                <w:sz w:val="22"/>
              </w:rPr>
              <w:t>64,5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6" w:hRule="atLeast"/>
        </w:trPr>
        <w:tc>
          <w:tcPr>
            <w:tcW w:w="704" w:type="dxa"/>
          </w:tcPr>
          <w:p>
            <w:pPr>
              <w:pStyle w:val="TableParagraph"/>
              <w:spacing w:before="132"/>
              <w:ind w:left="121" w:right="112"/>
              <w:jc w:val="center"/>
              <w:rPr>
                <w:sz w:val="22"/>
              </w:rPr>
            </w:pPr>
            <w:r>
              <w:rPr>
                <w:w w:val="130"/>
                <w:sz w:val="22"/>
              </w:rPr>
              <w:t>112</w:t>
            </w:r>
          </w:p>
        </w:tc>
        <w:tc>
          <w:tcPr>
            <w:tcW w:w="1764" w:type="dxa"/>
          </w:tcPr>
          <w:p>
            <w:pPr>
              <w:pStyle w:val="TableParagraph"/>
              <w:spacing w:before="132"/>
              <w:rPr>
                <w:sz w:val="22"/>
              </w:rPr>
            </w:pPr>
            <w:r>
              <w:rPr>
                <w:w w:val="105"/>
                <w:sz w:val="22"/>
              </w:rPr>
              <w:t>KAFFRINE</w:t>
            </w:r>
          </w:p>
        </w:tc>
        <w:tc>
          <w:tcPr>
            <w:tcW w:w="3615" w:type="dxa"/>
          </w:tcPr>
          <w:p>
            <w:pPr>
              <w:pStyle w:val="TableParagraph"/>
              <w:spacing w:before="132"/>
              <w:rPr>
                <w:sz w:val="22"/>
              </w:rPr>
            </w:pPr>
            <w:r>
              <w:rPr>
                <w:w w:val="105"/>
                <w:sz w:val="22"/>
              </w:rPr>
              <w:t>KEUR MBOUCKI</w:t>
            </w:r>
          </w:p>
        </w:tc>
        <w:tc>
          <w:tcPr>
            <w:tcW w:w="717" w:type="dxa"/>
          </w:tcPr>
          <w:p>
            <w:pPr>
              <w:pStyle w:val="TableParagraph"/>
              <w:spacing w:before="132"/>
              <w:ind w:left="75" w:right="68"/>
              <w:jc w:val="center"/>
              <w:rPr>
                <w:sz w:val="22"/>
              </w:rPr>
            </w:pPr>
            <w:r>
              <w:rPr>
                <w:w w:val="115"/>
                <w:sz w:val="22"/>
              </w:rPr>
              <w:t>64,5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30"/>
                <w:sz w:val="22"/>
              </w:rPr>
              <w:t>113</w:t>
            </w:r>
          </w:p>
        </w:tc>
        <w:tc>
          <w:tcPr>
            <w:tcW w:w="1764" w:type="dxa"/>
          </w:tcPr>
          <w:p>
            <w:pPr>
              <w:pStyle w:val="TableParagraph"/>
              <w:spacing w:before="131"/>
              <w:rPr>
                <w:sz w:val="22"/>
              </w:rPr>
            </w:pPr>
            <w:r>
              <w:rPr>
                <w:w w:val="105"/>
                <w:sz w:val="22"/>
              </w:rPr>
              <w:t>KAFFRINE</w:t>
            </w:r>
          </w:p>
        </w:tc>
        <w:tc>
          <w:tcPr>
            <w:tcW w:w="3615" w:type="dxa"/>
          </w:tcPr>
          <w:p>
            <w:pPr>
              <w:pStyle w:val="TableParagraph"/>
              <w:spacing w:before="131"/>
              <w:rPr>
                <w:sz w:val="22"/>
              </w:rPr>
            </w:pPr>
            <w:r>
              <w:rPr>
                <w:sz w:val="22"/>
              </w:rPr>
              <w:t>KAHI</w:t>
            </w:r>
          </w:p>
        </w:tc>
        <w:tc>
          <w:tcPr>
            <w:tcW w:w="717" w:type="dxa"/>
          </w:tcPr>
          <w:p>
            <w:pPr>
              <w:pStyle w:val="TableParagraph"/>
              <w:spacing w:before="131"/>
              <w:ind w:left="75" w:right="68"/>
              <w:jc w:val="center"/>
              <w:rPr>
                <w:sz w:val="22"/>
              </w:rPr>
            </w:pPr>
            <w:r>
              <w:rPr>
                <w:w w:val="115"/>
                <w:sz w:val="22"/>
              </w:rPr>
              <w:t>64,5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30"/>
                <w:sz w:val="22"/>
              </w:rPr>
              <w:t>114</w:t>
            </w:r>
          </w:p>
        </w:tc>
        <w:tc>
          <w:tcPr>
            <w:tcW w:w="1764" w:type="dxa"/>
          </w:tcPr>
          <w:p>
            <w:pPr>
              <w:pStyle w:val="TableParagraph"/>
              <w:spacing w:before="129"/>
              <w:rPr>
                <w:sz w:val="22"/>
              </w:rPr>
            </w:pPr>
            <w:r>
              <w:rPr>
                <w:w w:val="105"/>
                <w:sz w:val="22"/>
              </w:rPr>
              <w:t>KAFFRINE</w:t>
            </w:r>
          </w:p>
        </w:tc>
        <w:tc>
          <w:tcPr>
            <w:tcW w:w="3615" w:type="dxa"/>
          </w:tcPr>
          <w:p>
            <w:pPr>
              <w:pStyle w:val="TableParagraph"/>
              <w:spacing w:before="129"/>
              <w:rPr>
                <w:sz w:val="22"/>
              </w:rPr>
            </w:pPr>
            <w:r>
              <w:rPr>
                <w:w w:val="105"/>
                <w:sz w:val="22"/>
              </w:rPr>
              <w:t>BOULEL</w:t>
            </w:r>
          </w:p>
        </w:tc>
        <w:tc>
          <w:tcPr>
            <w:tcW w:w="717" w:type="dxa"/>
          </w:tcPr>
          <w:p>
            <w:pPr>
              <w:pStyle w:val="TableParagraph"/>
              <w:spacing w:before="129"/>
              <w:ind w:left="75" w:right="68"/>
              <w:jc w:val="center"/>
              <w:rPr>
                <w:sz w:val="22"/>
              </w:rPr>
            </w:pPr>
            <w:r>
              <w:rPr>
                <w:w w:val="115"/>
                <w:sz w:val="22"/>
              </w:rPr>
              <w:t>64,5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35"/>
                <w:sz w:val="22"/>
              </w:rPr>
              <w:t>115</w:t>
            </w:r>
          </w:p>
        </w:tc>
        <w:tc>
          <w:tcPr>
            <w:tcW w:w="1764" w:type="dxa"/>
          </w:tcPr>
          <w:p>
            <w:pPr>
              <w:pStyle w:val="TableParagraph"/>
              <w:spacing w:before="131"/>
              <w:rPr>
                <w:sz w:val="22"/>
              </w:rPr>
            </w:pPr>
            <w:r>
              <w:rPr>
                <w:w w:val="105"/>
                <w:sz w:val="22"/>
              </w:rPr>
              <w:t>KAFFRINE</w:t>
            </w:r>
          </w:p>
        </w:tc>
        <w:tc>
          <w:tcPr>
            <w:tcW w:w="3615" w:type="dxa"/>
          </w:tcPr>
          <w:p>
            <w:pPr>
              <w:pStyle w:val="TableParagraph"/>
              <w:spacing w:before="131"/>
              <w:rPr>
                <w:sz w:val="22"/>
              </w:rPr>
            </w:pPr>
            <w:r>
              <w:rPr>
                <w:w w:val="110"/>
                <w:sz w:val="22"/>
              </w:rPr>
              <w:t>SALY ESCALE</w:t>
            </w:r>
          </w:p>
        </w:tc>
        <w:tc>
          <w:tcPr>
            <w:tcW w:w="717" w:type="dxa"/>
          </w:tcPr>
          <w:p>
            <w:pPr>
              <w:pStyle w:val="TableParagraph"/>
              <w:spacing w:before="131"/>
              <w:ind w:left="75" w:right="68"/>
              <w:jc w:val="center"/>
              <w:rPr>
                <w:sz w:val="22"/>
              </w:rPr>
            </w:pPr>
            <w:r>
              <w:rPr>
                <w:w w:val="115"/>
                <w:sz w:val="22"/>
              </w:rPr>
              <w:t>64,5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30"/>
                <w:sz w:val="22"/>
              </w:rPr>
              <w:t>116</w:t>
            </w:r>
          </w:p>
        </w:tc>
        <w:tc>
          <w:tcPr>
            <w:tcW w:w="1764" w:type="dxa"/>
          </w:tcPr>
          <w:p>
            <w:pPr>
              <w:pStyle w:val="TableParagraph"/>
              <w:spacing w:before="129"/>
              <w:rPr>
                <w:sz w:val="22"/>
              </w:rPr>
            </w:pPr>
            <w:r>
              <w:rPr>
                <w:w w:val="105"/>
                <w:sz w:val="22"/>
              </w:rPr>
              <w:t>LOUGA</w:t>
            </w:r>
          </w:p>
        </w:tc>
        <w:tc>
          <w:tcPr>
            <w:tcW w:w="3615" w:type="dxa"/>
          </w:tcPr>
          <w:p>
            <w:pPr>
              <w:pStyle w:val="TableParagraph"/>
              <w:spacing w:before="129"/>
              <w:rPr>
                <w:sz w:val="22"/>
              </w:rPr>
            </w:pPr>
            <w:r>
              <w:rPr>
                <w:w w:val="105"/>
                <w:sz w:val="22"/>
              </w:rPr>
              <w:t>TOUBA MERINA</w:t>
            </w:r>
          </w:p>
        </w:tc>
        <w:tc>
          <w:tcPr>
            <w:tcW w:w="717" w:type="dxa"/>
          </w:tcPr>
          <w:p>
            <w:pPr>
              <w:pStyle w:val="TableParagraph"/>
              <w:spacing w:before="129"/>
              <w:ind w:left="75" w:right="68"/>
              <w:jc w:val="center"/>
              <w:rPr>
                <w:sz w:val="22"/>
              </w:rPr>
            </w:pPr>
            <w:r>
              <w:rPr>
                <w:w w:val="110"/>
                <w:sz w:val="22"/>
              </w:rPr>
              <w:t>64</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35"/>
                <w:sz w:val="22"/>
              </w:rPr>
              <w:t>117</w:t>
            </w:r>
          </w:p>
        </w:tc>
        <w:tc>
          <w:tcPr>
            <w:tcW w:w="1764" w:type="dxa"/>
          </w:tcPr>
          <w:p>
            <w:pPr>
              <w:pStyle w:val="TableParagraph"/>
              <w:spacing w:before="131"/>
              <w:rPr>
                <w:sz w:val="22"/>
              </w:rPr>
            </w:pPr>
            <w:r>
              <w:rPr>
                <w:w w:val="105"/>
                <w:sz w:val="22"/>
              </w:rPr>
              <w:t>LOUGA</w:t>
            </w:r>
          </w:p>
        </w:tc>
        <w:tc>
          <w:tcPr>
            <w:tcW w:w="3615" w:type="dxa"/>
          </w:tcPr>
          <w:p>
            <w:pPr>
              <w:pStyle w:val="TableParagraph"/>
              <w:spacing w:before="131"/>
              <w:rPr>
                <w:sz w:val="22"/>
              </w:rPr>
            </w:pPr>
            <w:r>
              <w:rPr>
                <w:sz w:val="22"/>
              </w:rPr>
              <w:t>MBADIANE</w:t>
            </w:r>
          </w:p>
        </w:tc>
        <w:tc>
          <w:tcPr>
            <w:tcW w:w="717" w:type="dxa"/>
          </w:tcPr>
          <w:p>
            <w:pPr>
              <w:pStyle w:val="TableParagraph"/>
              <w:spacing w:before="131"/>
              <w:ind w:left="75" w:right="68"/>
              <w:jc w:val="center"/>
              <w:rPr>
                <w:sz w:val="22"/>
              </w:rPr>
            </w:pPr>
            <w:r>
              <w:rPr>
                <w:w w:val="110"/>
                <w:sz w:val="22"/>
              </w:rPr>
              <w:t>64</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2"/>
              <w:ind w:left="121" w:right="112"/>
              <w:jc w:val="center"/>
              <w:rPr>
                <w:sz w:val="22"/>
              </w:rPr>
            </w:pPr>
            <w:r>
              <w:rPr>
                <w:w w:val="130"/>
                <w:sz w:val="22"/>
              </w:rPr>
              <w:t>118</w:t>
            </w:r>
          </w:p>
        </w:tc>
        <w:tc>
          <w:tcPr>
            <w:tcW w:w="1764" w:type="dxa"/>
          </w:tcPr>
          <w:p>
            <w:pPr>
              <w:pStyle w:val="TableParagraph"/>
              <w:spacing w:before="132"/>
              <w:rPr>
                <w:sz w:val="22"/>
              </w:rPr>
            </w:pPr>
            <w:r>
              <w:rPr>
                <w:sz w:val="22"/>
              </w:rPr>
              <w:t>ZIGUINCHOR</w:t>
            </w:r>
          </w:p>
        </w:tc>
        <w:tc>
          <w:tcPr>
            <w:tcW w:w="3615" w:type="dxa"/>
          </w:tcPr>
          <w:p>
            <w:pPr>
              <w:pStyle w:val="TableParagraph"/>
              <w:spacing w:before="132"/>
              <w:rPr>
                <w:sz w:val="22"/>
              </w:rPr>
            </w:pPr>
            <w:r>
              <w:rPr>
                <w:w w:val="105"/>
                <w:sz w:val="22"/>
              </w:rPr>
              <w:t>TENGHORY</w:t>
            </w:r>
          </w:p>
        </w:tc>
        <w:tc>
          <w:tcPr>
            <w:tcW w:w="717" w:type="dxa"/>
          </w:tcPr>
          <w:p>
            <w:pPr>
              <w:pStyle w:val="TableParagraph"/>
              <w:spacing w:before="132"/>
              <w:ind w:left="75" w:right="68"/>
              <w:jc w:val="center"/>
              <w:rPr>
                <w:sz w:val="22"/>
              </w:rPr>
            </w:pPr>
            <w:r>
              <w:rPr>
                <w:w w:val="110"/>
                <w:sz w:val="22"/>
              </w:rPr>
              <w:t>64</w:t>
            </w:r>
          </w:p>
        </w:tc>
        <w:tc>
          <w:tcPr>
            <w:tcW w:w="2820" w:type="dxa"/>
          </w:tcPr>
          <w:p>
            <w:pPr>
              <w:pStyle w:val="TableParagraph"/>
              <w:spacing w:before="2"/>
              <w:ind w:left="732"/>
              <w:rPr>
                <w:sz w:val="22"/>
              </w:rPr>
            </w:pPr>
            <w:r>
              <w:rPr>
                <w:w w:val="110"/>
                <w:sz w:val="22"/>
              </w:rPr>
              <w:t>Assez-bonne</w:t>
            </w:r>
          </w:p>
          <w:p>
            <w:pPr>
              <w:pStyle w:val="TableParagraph"/>
              <w:spacing w:line="237" w:lineRule="exact" w:before="10"/>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30"/>
                <w:sz w:val="22"/>
              </w:rPr>
              <w:t>119</w:t>
            </w:r>
          </w:p>
        </w:tc>
        <w:tc>
          <w:tcPr>
            <w:tcW w:w="1764" w:type="dxa"/>
          </w:tcPr>
          <w:p>
            <w:pPr>
              <w:pStyle w:val="TableParagraph"/>
              <w:spacing w:before="129"/>
              <w:rPr>
                <w:sz w:val="22"/>
              </w:rPr>
            </w:pPr>
            <w:r>
              <w:rPr>
                <w:w w:val="105"/>
                <w:sz w:val="22"/>
              </w:rPr>
              <w:t>SEDHIOU</w:t>
            </w:r>
          </w:p>
        </w:tc>
        <w:tc>
          <w:tcPr>
            <w:tcW w:w="3615" w:type="dxa"/>
          </w:tcPr>
          <w:p>
            <w:pPr>
              <w:pStyle w:val="TableParagraph"/>
              <w:spacing w:before="129"/>
              <w:rPr>
                <w:sz w:val="22"/>
              </w:rPr>
            </w:pPr>
            <w:r>
              <w:rPr>
                <w:sz w:val="22"/>
              </w:rPr>
              <w:t>BOUNKILING</w:t>
            </w:r>
          </w:p>
        </w:tc>
        <w:tc>
          <w:tcPr>
            <w:tcW w:w="717" w:type="dxa"/>
          </w:tcPr>
          <w:p>
            <w:pPr>
              <w:pStyle w:val="TableParagraph"/>
              <w:spacing w:before="129"/>
              <w:ind w:left="75" w:right="68"/>
              <w:jc w:val="center"/>
              <w:rPr>
                <w:sz w:val="22"/>
              </w:rPr>
            </w:pPr>
            <w:r>
              <w:rPr>
                <w:w w:val="110"/>
                <w:sz w:val="22"/>
              </w:rPr>
              <w:t>64</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15"/>
                <w:sz w:val="22"/>
              </w:rPr>
              <w:t>120</w:t>
            </w:r>
          </w:p>
        </w:tc>
        <w:tc>
          <w:tcPr>
            <w:tcW w:w="1764" w:type="dxa"/>
          </w:tcPr>
          <w:p>
            <w:pPr>
              <w:pStyle w:val="TableParagraph"/>
              <w:spacing w:before="131"/>
              <w:rPr>
                <w:sz w:val="22"/>
              </w:rPr>
            </w:pPr>
            <w:r>
              <w:rPr>
                <w:w w:val="105"/>
                <w:sz w:val="22"/>
              </w:rPr>
              <w:t>SEDHIOU</w:t>
            </w:r>
          </w:p>
        </w:tc>
        <w:tc>
          <w:tcPr>
            <w:tcW w:w="3615" w:type="dxa"/>
          </w:tcPr>
          <w:p>
            <w:pPr>
              <w:pStyle w:val="TableParagraph"/>
              <w:spacing w:before="131"/>
              <w:rPr>
                <w:sz w:val="22"/>
              </w:rPr>
            </w:pPr>
            <w:r>
              <w:rPr>
                <w:w w:val="105"/>
                <w:sz w:val="22"/>
              </w:rPr>
              <w:t>TANAFF</w:t>
            </w:r>
          </w:p>
        </w:tc>
        <w:tc>
          <w:tcPr>
            <w:tcW w:w="717" w:type="dxa"/>
          </w:tcPr>
          <w:p>
            <w:pPr>
              <w:pStyle w:val="TableParagraph"/>
              <w:spacing w:before="131"/>
              <w:ind w:left="75" w:right="68"/>
              <w:jc w:val="center"/>
              <w:rPr>
                <w:sz w:val="22"/>
              </w:rPr>
            </w:pPr>
            <w:r>
              <w:rPr>
                <w:w w:val="110"/>
                <w:sz w:val="22"/>
              </w:rPr>
              <w:t>64</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30"/>
                <w:sz w:val="22"/>
              </w:rPr>
              <w:t>121</w:t>
            </w:r>
          </w:p>
        </w:tc>
        <w:tc>
          <w:tcPr>
            <w:tcW w:w="1764" w:type="dxa"/>
          </w:tcPr>
          <w:p>
            <w:pPr>
              <w:pStyle w:val="TableParagraph"/>
              <w:spacing w:before="131"/>
              <w:rPr>
                <w:sz w:val="22"/>
              </w:rPr>
            </w:pPr>
            <w:r>
              <w:rPr>
                <w:w w:val="105"/>
                <w:sz w:val="22"/>
              </w:rPr>
              <w:t>SAINT-LOUIS</w:t>
            </w:r>
          </w:p>
        </w:tc>
        <w:tc>
          <w:tcPr>
            <w:tcW w:w="3615" w:type="dxa"/>
          </w:tcPr>
          <w:p>
            <w:pPr>
              <w:pStyle w:val="TableParagraph"/>
              <w:spacing w:before="131"/>
              <w:rPr>
                <w:sz w:val="22"/>
              </w:rPr>
            </w:pPr>
            <w:r>
              <w:rPr>
                <w:w w:val="105"/>
                <w:sz w:val="22"/>
              </w:rPr>
              <w:t>NDIAYENE PENDAO</w:t>
            </w:r>
          </w:p>
        </w:tc>
        <w:tc>
          <w:tcPr>
            <w:tcW w:w="717" w:type="dxa"/>
          </w:tcPr>
          <w:p>
            <w:pPr>
              <w:pStyle w:val="TableParagraph"/>
              <w:spacing w:before="131"/>
              <w:ind w:left="75" w:right="68"/>
              <w:jc w:val="center"/>
              <w:rPr>
                <w:sz w:val="22"/>
              </w:rPr>
            </w:pPr>
            <w:r>
              <w:rPr>
                <w:w w:val="110"/>
                <w:sz w:val="22"/>
              </w:rPr>
              <w:t>64</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0"/>
                <w:sz w:val="22"/>
              </w:rPr>
              <w:t>122</w:t>
            </w:r>
          </w:p>
        </w:tc>
        <w:tc>
          <w:tcPr>
            <w:tcW w:w="1764" w:type="dxa"/>
          </w:tcPr>
          <w:p>
            <w:pPr>
              <w:pStyle w:val="TableParagraph"/>
              <w:spacing w:before="129"/>
              <w:rPr>
                <w:sz w:val="22"/>
              </w:rPr>
            </w:pPr>
            <w:r>
              <w:rPr>
                <w:w w:val="105"/>
                <w:sz w:val="22"/>
              </w:rPr>
              <w:t>KOLDA</w:t>
            </w:r>
          </w:p>
        </w:tc>
        <w:tc>
          <w:tcPr>
            <w:tcW w:w="3615" w:type="dxa"/>
          </w:tcPr>
          <w:p>
            <w:pPr>
              <w:pStyle w:val="TableParagraph"/>
              <w:spacing w:before="129"/>
              <w:rPr>
                <w:sz w:val="22"/>
              </w:rPr>
            </w:pPr>
            <w:r>
              <w:rPr>
                <w:w w:val="105"/>
                <w:sz w:val="22"/>
              </w:rPr>
              <w:t>KOLDA</w:t>
            </w:r>
          </w:p>
        </w:tc>
        <w:tc>
          <w:tcPr>
            <w:tcW w:w="717" w:type="dxa"/>
          </w:tcPr>
          <w:p>
            <w:pPr>
              <w:pStyle w:val="TableParagraph"/>
              <w:spacing w:before="129"/>
              <w:ind w:left="75" w:right="68"/>
              <w:jc w:val="center"/>
              <w:rPr>
                <w:sz w:val="22"/>
              </w:rPr>
            </w:pPr>
            <w:r>
              <w:rPr>
                <w:w w:val="110"/>
                <w:sz w:val="22"/>
              </w:rPr>
              <w:t>64</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20"/>
                <w:sz w:val="22"/>
              </w:rPr>
              <w:t>123</w:t>
            </w:r>
          </w:p>
        </w:tc>
        <w:tc>
          <w:tcPr>
            <w:tcW w:w="1764" w:type="dxa"/>
          </w:tcPr>
          <w:p>
            <w:pPr>
              <w:pStyle w:val="TableParagraph"/>
              <w:spacing w:before="131"/>
              <w:rPr>
                <w:sz w:val="22"/>
              </w:rPr>
            </w:pPr>
            <w:r>
              <w:rPr>
                <w:w w:val="105"/>
                <w:sz w:val="22"/>
              </w:rPr>
              <w:t>KAFFRINE</w:t>
            </w:r>
          </w:p>
        </w:tc>
        <w:tc>
          <w:tcPr>
            <w:tcW w:w="3615" w:type="dxa"/>
          </w:tcPr>
          <w:p>
            <w:pPr>
              <w:pStyle w:val="TableParagraph"/>
              <w:spacing w:before="131"/>
              <w:rPr>
                <w:sz w:val="22"/>
              </w:rPr>
            </w:pPr>
            <w:r>
              <w:rPr>
                <w:w w:val="105"/>
                <w:sz w:val="22"/>
              </w:rPr>
              <w:t>MAKA YOPP</w:t>
            </w:r>
          </w:p>
        </w:tc>
        <w:tc>
          <w:tcPr>
            <w:tcW w:w="717" w:type="dxa"/>
          </w:tcPr>
          <w:p>
            <w:pPr>
              <w:pStyle w:val="TableParagraph"/>
              <w:spacing w:before="131"/>
              <w:ind w:left="75" w:right="68"/>
              <w:jc w:val="center"/>
              <w:rPr>
                <w:sz w:val="22"/>
              </w:rPr>
            </w:pPr>
            <w:r>
              <w:rPr>
                <w:w w:val="110"/>
                <w:sz w:val="22"/>
              </w:rPr>
              <w:t>64</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Pr>
          <w:p>
            <w:pPr>
              <w:pStyle w:val="TableParagraph"/>
              <w:spacing w:before="129"/>
              <w:ind w:left="121" w:right="112"/>
              <w:jc w:val="center"/>
              <w:rPr>
                <w:sz w:val="22"/>
              </w:rPr>
            </w:pPr>
            <w:r>
              <w:rPr>
                <w:w w:val="120"/>
                <w:sz w:val="22"/>
              </w:rPr>
              <w:t>124</w:t>
            </w:r>
          </w:p>
        </w:tc>
        <w:tc>
          <w:tcPr>
            <w:tcW w:w="1764" w:type="dxa"/>
          </w:tcPr>
          <w:p>
            <w:pPr>
              <w:pStyle w:val="TableParagraph"/>
              <w:spacing w:before="129"/>
              <w:rPr>
                <w:sz w:val="22"/>
              </w:rPr>
            </w:pPr>
            <w:r>
              <w:rPr>
                <w:w w:val="105"/>
                <w:sz w:val="22"/>
              </w:rPr>
              <w:t>DAKAR</w:t>
            </w:r>
          </w:p>
        </w:tc>
        <w:tc>
          <w:tcPr>
            <w:tcW w:w="3615" w:type="dxa"/>
          </w:tcPr>
          <w:p>
            <w:pPr>
              <w:pStyle w:val="TableParagraph"/>
              <w:spacing w:before="129"/>
              <w:rPr>
                <w:sz w:val="22"/>
              </w:rPr>
            </w:pPr>
            <w:r>
              <w:rPr>
                <w:w w:val="110"/>
                <w:sz w:val="22"/>
              </w:rPr>
              <w:t>MERMOZ/SACRE CŒUR</w:t>
            </w:r>
          </w:p>
        </w:tc>
        <w:tc>
          <w:tcPr>
            <w:tcW w:w="717" w:type="dxa"/>
          </w:tcPr>
          <w:p>
            <w:pPr>
              <w:pStyle w:val="TableParagraph"/>
              <w:spacing w:before="129"/>
              <w:ind w:left="75" w:right="68"/>
              <w:jc w:val="center"/>
              <w:rPr>
                <w:sz w:val="22"/>
              </w:rPr>
            </w:pPr>
            <w:r>
              <w:rPr>
                <w:w w:val="110"/>
                <w:sz w:val="22"/>
              </w:rPr>
              <w:t>64</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Borders>
              <w:bottom w:val="thinThickThinSmallGap" w:sz="24" w:space="0" w:color="823A0A"/>
            </w:tcBorders>
          </w:tcPr>
          <w:p>
            <w:pPr>
              <w:pStyle w:val="TableParagraph"/>
              <w:spacing w:before="129"/>
              <w:ind w:left="121" w:right="112"/>
              <w:jc w:val="center"/>
              <w:rPr>
                <w:sz w:val="22"/>
              </w:rPr>
            </w:pPr>
            <w:r>
              <w:rPr>
                <w:w w:val="125"/>
                <w:sz w:val="22"/>
              </w:rPr>
              <w:t>125</w:t>
            </w:r>
          </w:p>
        </w:tc>
        <w:tc>
          <w:tcPr>
            <w:tcW w:w="1764" w:type="dxa"/>
            <w:tcBorders>
              <w:bottom w:val="thinThickThinSmallGap" w:sz="24" w:space="0" w:color="823A0A"/>
            </w:tcBorders>
          </w:tcPr>
          <w:p>
            <w:pPr>
              <w:pStyle w:val="TableParagraph"/>
              <w:spacing w:before="129"/>
              <w:rPr>
                <w:sz w:val="22"/>
              </w:rPr>
            </w:pPr>
            <w:r>
              <w:rPr>
                <w:w w:val="105"/>
                <w:sz w:val="22"/>
              </w:rPr>
              <w:t>FATICK</w:t>
            </w:r>
          </w:p>
        </w:tc>
        <w:tc>
          <w:tcPr>
            <w:tcW w:w="3615" w:type="dxa"/>
            <w:tcBorders>
              <w:bottom w:val="thinThickThinSmallGap" w:sz="24" w:space="0" w:color="823A0A"/>
            </w:tcBorders>
          </w:tcPr>
          <w:p>
            <w:pPr>
              <w:pStyle w:val="TableParagraph"/>
              <w:spacing w:before="129"/>
              <w:rPr>
                <w:sz w:val="22"/>
              </w:rPr>
            </w:pPr>
            <w:r>
              <w:rPr>
                <w:w w:val="110"/>
                <w:sz w:val="22"/>
              </w:rPr>
              <w:t>LOUL SESSENE</w:t>
            </w:r>
          </w:p>
        </w:tc>
        <w:tc>
          <w:tcPr>
            <w:tcW w:w="717" w:type="dxa"/>
            <w:tcBorders>
              <w:bottom w:val="thinThickThinSmallGap" w:sz="24" w:space="0" w:color="823A0A"/>
            </w:tcBorders>
          </w:tcPr>
          <w:p>
            <w:pPr>
              <w:pStyle w:val="TableParagraph"/>
              <w:spacing w:before="129"/>
              <w:ind w:left="75" w:right="68"/>
              <w:jc w:val="center"/>
              <w:rPr>
                <w:sz w:val="22"/>
              </w:rPr>
            </w:pPr>
            <w:r>
              <w:rPr>
                <w:w w:val="115"/>
                <w:sz w:val="22"/>
              </w:rPr>
              <w:t>63,5</w:t>
            </w:r>
          </w:p>
        </w:tc>
        <w:tc>
          <w:tcPr>
            <w:tcW w:w="2820" w:type="dxa"/>
            <w:tcBorders>
              <w:bottom w:val="thinThickThinSmallGap" w:sz="24" w:space="0" w:color="823A0A"/>
            </w:tcBorders>
          </w:tcPr>
          <w:p>
            <w:pPr>
              <w:pStyle w:val="TableParagraph"/>
              <w:spacing w:before="2"/>
              <w:ind w:left="732"/>
              <w:rPr>
                <w:sz w:val="22"/>
              </w:rPr>
            </w:pPr>
            <w:r>
              <w:rPr>
                <w:w w:val="110"/>
                <w:sz w:val="22"/>
              </w:rPr>
              <w:t>Assez-bonne</w:t>
            </w:r>
          </w:p>
          <w:p>
            <w:pPr>
              <w:pStyle w:val="TableParagraph"/>
              <w:spacing w:line="238" w:lineRule="exact" w:before="7"/>
              <w:ind w:left="737"/>
              <w:rPr>
                <w:sz w:val="22"/>
              </w:rPr>
            </w:pPr>
            <w:r>
              <w:rPr>
                <w:w w:val="110"/>
                <w:sz w:val="22"/>
              </w:rPr>
              <w:t>performance</w:t>
            </w:r>
          </w:p>
        </w:tc>
      </w:tr>
    </w:tbl>
    <w:p>
      <w:pPr>
        <w:spacing w:after="0" w:line="238" w:lineRule="exact"/>
        <w:rPr>
          <w:sz w:val="22"/>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89"/>
              <w:rPr>
                <w:rFonts w:ascii="TeX Gyre Bonum"/>
                <w:b/>
                <w:sz w:val="22"/>
              </w:rPr>
            </w:pPr>
            <w:r>
              <w:rPr>
                <w:rFonts w:ascii="TeX Gyre Bonum"/>
                <w:b/>
                <w:sz w:val="22"/>
              </w:rPr>
              <w:t>Niveau de Performance</w:t>
            </w:r>
          </w:p>
        </w:tc>
      </w:tr>
      <w:tr>
        <w:trPr>
          <w:trHeight w:val="518" w:hRule="atLeast"/>
        </w:trPr>
        <w:tc>
          <w:tcPr>
            <w:tcW w:w="704" w:type="dxa"/>
          </w:tcPr>
          <w:p>
            <w:pPr>
              <w:pStyle w:val="TableParagraph"/>
              <w:spacing w:before="132"/>
              <w:ind w:left="121" w:right="112"/>
              <w:jc w:val="center"/>
              <w:rPr>
                <w:sz w:val="22"/>
              </w:rPr>
            </w:pPr>
            <w:r>
              <w:rPr>
                <w:w w:val="120"/>
                <w:sz w:val="22"/>
              </w:rPr>
              <w:t>126</w:t>
            </w:r>
          </w:p>
        </w:tc>
        <w:tc>
          <w:tcPr>
            <w:tcW w:w="1764" w:type="dxa"/>
          </w:tcPr>
          <w:p>
            <w:pPr>
              <w:pStyle w:val="TableParagraph"/>
              <w:spacing w:before="132"/>
              <w:rPr>
                <w:sz w:val="22"/>
              </w:rPr>
            </w:pPr>
            <w:r>
              <w:rPr>
                <w:w w:val="105"/>
                <w:sz w:val="22"/>
              </w:rPr>
              <w:t>FATICK</w:t>
            </w:r>
          </w:p>
        </w:tc>
        <w:tc>
          <w:tcPr>
            <w:tcW w:w="3615" w:type="dxa"/>
          </w:tcPr>
          <w:p>
            <w:pPr>
              <w:pStyle w:val="TableParagraph"/>
              <w:spacing w:before="132"/>
              <w:rPr>
                <w:sz w:val="22"/>
              </w:rPr>
            </w:pPr>
            <w:r>
              <w:rPr>
                <w:w w:val="105"/>
                <w:sz w:val="22"/>
              </w:rPr>
              <w:t>NIORO ALASSANE TALL</w:t>
            </w:r>
          </w:p>
        </w:tc>
        <w:tc>
          <w:tcPr>
            <w:tcW w:w="717" w:type="dxa"/>
          </w:tcPr>
          <w:p>
            <w:pPr>
              <w:pStyle w:val="TableParagraph"/>
              <w:spacing w:before="132"/>
              <w:ind w:left="75" w:right="68"/>
              <w:jc w:val="center"/>
              <w:rPr>
                <w:sz w:val="22"/>
              </w:rPr>
            </w:pPr>
            <w:r>
              <w:rPr>
                <w:w w:val="115"/>
                <w:sz w:val="22"/>
              </w:rPr>
              <w:t>63,5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5"/>
                <w:sz w:val="22"/>
              </w:rPr>
              <w:t>127</w:t>
            </w:r>
          </w:p>
        </w:tc>
        <w:tc>
          <w:tcPr>
            <w:tcW w:w="1764" w:type="dxa"/>
          </w:tcPr>
          <w:p>
            <w:pPr>
              <w:pStyle w:val="TableParagraph"/>
              <w:spacing w:before="129"/>
              <w:rPr>
                <w:sz w:val="22"/>
              </w:rPr>
            </w:pPr>
            <w:r>
              <w:rPr>
                <w:w w:val="105"/>
                <w:sz w:val="22"/>
              </w:rPr>
              <w:t>SEDHIOU</w:t>
            </w:r>
          </w:p>
        </w:tc>
        <w:tc>
          <w:tcPr>
            <w:tcW w:w="3615" w:type="dxa"/>
          </w:tcPr>
          <w:p>
            <w:pPr>
              <w:pStyle w:val="TableParagraph"/>
              <w:spacing w:before="129"/>
              <w:rPr>
                <w:sz w:val="22"/>
              </w:rPr>
            </w:pPr>
            <w:r>
              <w:rPr>
                <w:w w:val="105"/>
                <w:sz w:val="22"/>
              </w:rPr>
              <w:t>GOUDOMP</w:t>
            </w:r>
          </w:p>
        </w:tc>
        <w:tc>
          <w:tcPr>
            <w:tcW w:w="717" w:type="dxa"/>
          </w:tcPr>
          <w:p>
            <w:pPr>
              <w:pStyle w:val="TableParagraph"/>
              <w:spacing w:before="129"/>
              <w:ind w:left="75" w:right="68"/>
              <w:jc w:val="center"/>
              <w:rPr>
                <w:sz w:val="22"/>
              </w:rPr>
            </w:pPr>
            <w:r>
              <w:rPr>
                <w:w w:val="115"/>
                <w:sz w:val="22"/>
              </w:rPr>
              <w:t>63,5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20"/>
                <w:sz w:val="22"/>
              </w:rPr>
              <w:t>128</w:t>
            </w:r>
          </w:p>
        </w:tc>
        <w:tc>
          <w:tcPr>
            <w:tcW w:w="1764" w:type="dxa"/>
          </w:tcPr>
          <w:p>
            <w:pPr>
              <w:pStyle w:val="TableParagraph"/>
              <w:spacing w:before="131"/>
              <w:rPr>
                <w:sz w:val="22"/>
              </w:rPr>
            </w:pPr>
            <w:r>
              <w:rPr>
                <w:w w:val="105"/>
                <w:sz w:val="22"/>
              </w:rPr>
              <w:t>SAINT-LOUIS</w:t>
            </w:r>
          </w:p>
        </w:tc>
        <w:tc>
          <w:tcPr>
            <w:tcW w:w="3615" w:type="dxa"/>
          </w:tcPr>
          <w:p>
            <w:pPr>
              <w:pStyle w:val="TableParagraph"/>
              <w:spacing w:before="131"/>
              <w:rPr>
                <w:sz w:val="22"/>
              </w:rPr>
            </w:pPr>
            <w:r>
              <w:rPr>
                <w:w w:val="105"/>
                <w:sz w:val="22"/>
              </w:rPr>
              <w:t>FASS NGOM</w:t>
            </w:r>
          </w:p>
        </w:tc>
        <w:tc>
          <w:tcPr>
            <w:tcW w:w="717" w:type="dxa"/>
          </w:tcPr>
          <w:p>
            <w:pPr>
              <w:pStyle w:val="TableParagraph"/>
              <w:spacing w:before="131"/>
              <w:ind w:left="75" w:right="68"/>
              <w:jc w:val="center"/>
              <w:rPr>
                <w:sz w:val="22"/>
              </w:rPr>
            </w:pPr>
            <w:r>
              <w:rPr>
                <w:w w:val="115"/>
                <w:sz w:val="22"/>
              </w:rPr>
              <w:t>63,5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20"/>
                <w:sz w:val="22"/>
              </w:rPr>
              <w:t>129</w:t>
            </w:r>
          </w:p>
        </w:tc>
        <w:tc>
          <w:tcPr>
            <w:tcW w:w="1764" w:type="dxa"/>
          </w:tcPr>
          <w:p>
            <w:pPr>
              <w:pStyle w:val="TableParagraph"/>
              <w:spacing w:before="131"/>
              <w:rPr>
                <w:sz w:val="22"/>
              </w:rPr>
            </w:pPr>
            <w:r>
              <w:rPr>
                <w:sz w:val="22"/>
              </w:rPr>
              <w:t>ZIGUINCHOR</w:t>
            </w:r>
          </w:p>
        </w:tc>
        <w:tc>
          <w:tcPr>
            <w:tcW w:w="3615" w:type="dxa"/>
          </w:tcPr>
          <w:p>
            <w:pPr>
              <w:pStyle w:val="TableParagraph"/>
              <w:spacing w:before="131"/>
              <w:rPr>
                <w:sz w:val="22"/>
              </w:rPr>
            </w:pPr>
            <w:r>
              <w:rPr>
                <w:w w:val="105"/>
                <w:sz w:val="22"/>
              </w:rPr>
              <w:t>ADEANE</w:t>
            </w:r>
          </w:p>
        </w:tc>
        <w:tc>
          <w:tcPr>
            <w:tcW w:w="717" w:type="dxa"/>
          </w:tcPr>
          <w:p>
            <w:pPr>
              <w:pStyle w:val="TableParagraph"/>
              <w:spacing w:before="131"/>
              <w:ind w:left="75" w:right="68"/>
              <w:jc w:val="center"/>
              <w:rPr>
                <w:sz w:val="22"/>
              </w:rPr>
            </w:pPr>
            <w:r>
              <w:rPr>
                <w:w w:val="110"/>
                <w:sz w:val="22"/>
              </w:rPr>
              <w:t>63</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15"/>
                <w:sz w:val="22"/>
              </w:rPr>
              <w:t>130</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29"/>
              <w:rPr>
                <w:sz w:val="22"/>
              </w:rPr>
            </w:pPr>
            <w:r>
              <w:rPr>
                <w:w w:val="105"/>
                <w:sz w:val="22"/>
              </w:rPr>
              <w:t>MOUDERY</w:t>
            </w:r>
          </w:p>
        </w:tc>
        <w:tc>
          <w:tcPr>
            <w:tcW w:w="717" w:type="dxa"/>
          </w:tcPr>
          <w:p>
            <w:pPr>
              <w:pStyle w:val="TableParagraph"/>
              <w:spacing w:before="129"/>
              <w:ind w:left="75" w:right="68"/>
              <w:jc w:val="center"/>
              <w:rPr>
                <w:sz w:val="22"/>
              </w:rPr>
            </w:pPr>
            <w:r>
              <w:rPr>
                <w:w w:val="110"/>
                <w:sz w:val="22"/>
              </w:rPr>
              <w:t>63</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30"/>
                <w:sz w:val="22"/>
              </w:rPr>
              <w:t>131</w:t>
            </w:r>
          </w:p>
        </w:tc>
        <w:tc>
          <w:tcPr>
            <w:tcW w:w="1764" w:type="dxa"/>
          </w:tcPr>
          <w:p>
            <w:pPr>
              <w:pStyle w:val="TableParagraph"/>
              <w:spacing w:before="131"/>
              <w:rPr>
                <w:sz w:val="22"/>
              </w:rPr>
            </w:pPr>
            <w:r>
              <w:rPr>
                <w:w w:val="105"/>
                <w:sz w:val="22"/>
              </w:rPr>
              <w:t>SEDHIOU</w:t>
            </w:r>
          </w:p>
        </w:tc>
        <w:tc>
          <w:tcPr>
            <w:tcW w:w="3615" w:type="dxa"/>
          </w:tcPr>
          <w:p>
            <w:pPr>
              <w:pStyle w:val="TableParagraph"/>
              <w:spacing w:before="131"/>
              <w:rPr>
                <w:sz w:val="22"/>
              </w:rPr>
            </w:pPr>
            <w:r>
              <w:rPr>
                <w:w w:val="105"/>
                <w:sz w:val="22"/>
              </w:rPr>
              <w:t>SEDHIOU</w:t>
            </w:r>
          </w:p>
        </w:tc>
        <w:tc>
          <w:tcPr>
            <w:tcW w:w="717" w:type="dxa"/>
          </w:tcPr>
          <w:p>
            <w:pPr>
              <w:pStyle w:val="TableParagraph"/>
              <w:spacing w:before="131"/>
              <w:ind w:left="75" w:right="68"/>
              <w:jc w:val="center"/>
              <w:rPr>
                <w:sz w:val="22"/>
              </w:rPr>
            </w:pPr>
            <w:r>
              <w:rPr>
                <w:w w:val="110"/>
                <w:sz w:val="22"/>
              </w:rPr>
              <w:t>63</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Pr>
          <w:p>
            <w:pPr>
              <w:pStyle w:val="TableParagraph"/>
              <w:spacing w:before="129"/>
              <w:ind w:left="121" w:right="112"/>
              <w:jc w:val="center"/>
              <w:rPr>
                <w:sz w:val="22"/>
              </w:rPr>
            </w:pPr>
            <w:r>
              <w:rPr>
                <w:w w:val="120"/>
                <w:sz w:val="22"/>
              </w:rPr>
              <w:t>132</w:t>
            </w:r>
          </w:p>
        </w:tc>
        <w:tc>
          <w:tcPr>
            <w:tcW w:w="1764" w:type="dxa"/>
          </w:tcPr>
          <w:p>
            <w:pPr>
              <w:pStyle w:val="TableParagraph"/>
              <w:spacing w:before="129"/>
              <w:rPr>
                <w:sz w:val="22"/>
              </w:rPr>
            </w:pPr>
            <w:r>
              <w:rPr>
                <w:w w:val="105"/>
                <w:sz w:val="22"/>
              </w:rPr>
              <w:t>DIOURBEL</w:t>
            </w:r>
          </w:p>
        </w:tc>
        <w:tc>
          <w:tcPr>
            <w:tcW w:w="3615" w:type="dxa"/>
          </w:tcPr>
          <w:p>
            <w:pPr>
              <w:pStyle w:val="TableParagraph"/>
              <w:spacing w:before="129"/>
              <w:rPr>
                <w:sz w:val="22"/>
              </w:rPr>
            </w:pPr>
            <w:r>
              <w:rPr>
                <w:w w:val="105"/>
                <w:sz w:val="22"/>
              </w:rPr>
              <w:t>BABAGARAGE</w:t>
            </w:r>
          </w:p>
        </w:tc>
        <w:tc>
          <w:tcPr>
            <w:tcW w:w="717" w:type="dxa"/>
          </w:tcPr>
          <w:p>
            <w:pPr>
              <w:pStyle w:val="TableParagraph"/>
              <w:spacing w:before="129"/>
              <w:ind w:left="75" w:right="68"/>
              <w:jc w:val="center"/>
              <w:rPr>
                <w:sz w:val="22"/>
              </w:rPr>
            </w:pPr>
            <w:r>
              <w:rPr>
                <w:w w:val="110"/>
                <w:sz w:val="22"/>
              </w:rPr>
              <w:t>63</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10"/>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0"/>
                <w:sz w:val="22"/>
              </w:rPr>
              <w:t>133</w:t>
            </w:r>
          </w:p>
        </w:tc>
        <w:tc>
          <w:tcPr>
            <w:tcW w:w="1764" w:type="dxa"/>
          </w:tcPr>
          <w:p>
            <w:pPr>
              <w:pStyle w:val="TableParagraph"/>
              <w:spacing w:before="129"/>
              <w:rPr>
                <w:sz w:val="22"/>
              </w:rPr>
            </w:pPr>
            <w:r>
              <w:rPr>
                <w:w w:val="105"/>
                <w:sz w:val="22"/>
              </w:rPr>
              <w:t>KAOLACK</w:t>
            </w:r>
          </w:p>
        </w:tc>
        <w:tc>
          <w:tcPr>
            <w:tcW w:w="3615" w:type="dxa"/>
          </w:tcPr>
          <w:p>
            <w:pPr>
              <w:pStyle w:val="TableParagraph"/>
              <w:spacing w:before="129"/>
              <w:rPr>
                <w:sz w:val="22"/>
              </w:rPr>
            </w:pPr>
            <w:r>
              <w:rPr>
                <w:sz w:val="22"/>
              </w:rPr>
              <w:t>THIOMBY</w:t>
            </w:r>
          </w:p>
        </w:tc>
        <w:tc>
          <w:tcPr>
            <w:tcW w:w="717" w:type="dxa"/>
          </w:tcPr>
          <w:p>
            <w:pPr>
              <w:pStyle w:val="TableParagraph"/>
              <w:spacing w:before="129"/>
              <w:ind w:left="75" w:right="68"/>
              <w:jc w:val="center"/>
              <w:rPr>
                <w:sz w:val="22"/>
              </w:rPr>
            </w:pPr>
            <w:r>
              <w:rPr>
                <w:w w:val="110"/>
                <w:sz w:val="22"/>
              </w:rPr>
              <w:t>63</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20"/>
                <w:sz w:val="22"/>
              </w:rPr>
              <w:t>134</w:t>
            </w:r>
          </w:p>
        </w:tc>
        <w:tc>
          <w:tcPr>
            <w:tcW w:w="1764" w:type="dxa"/>
          </w:tcPr>
          <w:p>
            <w:pPr>
              <w:pStyle w:val="TableParagraph"/>
              <w:spacing w:before="131"/>
              <w:rPr>
                <w:sz w:val="22"/>
              </w:rPr>
            </w:pPr>
            <w:r>
              <w:rPr>
                <w:w w:val="105"/>
                <w:sz w:val="22"/>
              </w:rPr>
              <w:t>KAOLACK</w:t>
            </w:r>
          </w:p>
        </w:tc>
        <w:tc>
          <w:tcPr>
            <w:tcW w:w="3615" w:type="dxa"/>
          </w:tcPr>
          <w:p>
            <w:pPr>
              <w:pStyle w:val="TableParagraph"/>
              <w:spacing w:before="131"/>
              <w:rPr>
                <w:sz w:val="22"/>
              </w:rPr>
            </w:pPr>
            <w:r>
              <w:rPr>
                <w:w w:val="105"/>
                <w:sz w:val="22"/>
              </w:rPr>
              <w:t>GAINTHE KAYE</w:t>
            </w:r>
          </w:p>
        </w:tc>
        <w:tc>
          <w:tcPr>
            <w:tcW w:w="717" w:type="dxa"/>
          </w:tcPr>
          <w:p>
            <w:pPr>
              <w:pStyle w:val="TableParagraph"/>
              <w:spacing w:before="131"/>
              <w:ind w:left="75" w:right="68"/>
              <w:jc w:val="center"/>
              <w:rPr>
                <w:sz w:val="22"/>
              </w:rPr>
            </w:pPr>
            <w:r>
              <w:rPr>
                <w:w w:val="110"/>
                <w:sz w:val="22"/>
              </w:rPr>
              <w:t>63</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5"/>
                <w:sz w:val="22"/>
              </w:rPr>
              <w:t>135</w:t>
            </w:r>
          </w:p>
        </w:tc>
        <w:tc>
          <w:tcPr>
            <w:tcW w:w="1764" w:type="dxa"/>
          </w:tcPr>
          <w:p>
            <w:pPr>
              <w:pStyle w:val="TableParagraph"/>
              <w:spacing w:before="129"/>
              <w:rPr>
                <w:sz w:val="22"/>
              </w:rPr>
            </w:pPr>
            <w:r>
              <w:rPr>
                <w:w w:val="105"/>
                <w:sz w:val="22"/>
              </w:rPr>
              <w:t>LOUGA</w:t>
            </w:r>
          </w:p>
        </w:tc>
        <w:tc>
          <w:tcPr>
            <w:tcW w:w="3615" w:type="dxa"/>
          </w:tcPr>
          <w:p>
            <w:pPr>
              <w:pStyle w:val="TableParagraph"/>
              <w:spacing w:before="129"/>
              <w:rPr>
                <w:sz w:val="22"/>
              </w:rPr>
            </w:pPr>
            <w:r>
              <w:rPr>
                <w:w w:val="105"/>
                <w:sz w:val="22"/>
              </w:rPr>
              <w:t>KEUR MOMAR SARR</w:t>
            </w:r>
          </w:p>
        </w:tc>
        <w:tc>
          <w:tcPr>
            <w:tcW w:w="717" w:type="dxa"/>
          </w:tcPr>
          <w:p>
            <w:pPr>
              <w:pStyle w:val="TableParagraph"/>
              <w:spacing w:before="129"/>
              <w:ind w:left="75" w:right="68"/>
              <w:jc w:val="center"/>
              <w:rPr>
                <w:sz w:val="22"/>
              </w:rPr>
            </w:pPr>
            <w:r>
              <w:rPr>
                <w:w w:val="115"/>
                <w:sz w:val="22"/>
              </w:rPr>
              <w:t>62,5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20"/>
                <w:sz w:val="22"/>
              </w:rPr>
              <w:t>136</w:t>
            </w:r>
          </w:p>
        </w:tc>
        <w:tc>
          <w:tcPr>
            <w:tcW w:w="1764" w:type="dxa"/>
          </w:tcPr>
          <w:p>
            <w:pPr>
              <w:pStyle w:val="TableParagraph"/>
              <w:spacing w:before="131"/>
              <w:rPr>
                <w:sz w:val="22"/>
              </w:rPr>
            </w:pPr>
            <w:r>
              <w:rPr>
                <w:w w:val="105"/>
                <w:sz w:val="22"/>
              </w:rPr>
              <w:t>DAKAR</w:t>
            </w:r>
          </w:p>
        </w:tc>
        <w:tc>
          <w:tcPr>
            <w:tcW w:w="3615" w:type="dxa"/>
          </w:tcPr>
          <w:p>
            <w:pPr>
              <w:pStyle w:val="TableParagraph"/>
              <w:spacing w:before="131"/>
              <w:rPr>
                <w:sz w:val="22"/>
              </w:rPr>
            </w:pPr>
            <w:r>
              <w:rPr>
                <w:w w:val="105"/>
                <w:sz w:val="22"/>
              </w:rPr>
              <w:t>OUAKAM</w:t>
            </w:r>
          </w:p>
        </w:tc>
        <w:tc>
          <w:tcPr>
            <w:tcW w:w="717" w:type="dxa"/>
          </w:tcPr>
          <w:p>
            <w:pPr>
              <w:pStyle w:val="TableParagraph"/>
              <w:spacing w:before="131"/>
              <w:ind w:left="75" w:right="68"/>
              <w:jc w:val="center"/>
              <w:rPr>
                <w:sz w:val="22"/>
              </w:rPr>
            </w:pPr>
            <w:r>
              <w:rPr>
                <w:w w:val="115"/>
                <w:sz w:val="22"/>
              </w:rPr>
              <w:t>62,5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25"/>
                <w:sz w:val="22"/>
              </w:rPr>
              <w:t>137</w:t>
            </w:r>
          </w:p>
        </w:tc>
        <w:tc>
          <w:tcPr>
            <w:tcW w:w="1764" w:type="dxa"/>
          </w:tcPr>
          <w:p>
            <w:pPr>
              <w:pStyle w:val="TableParagraph"/>
              <w:spacing w:before="131"/>
              <w:rPr>
                <w:sz w:val="22"/>
              </w:rPr>
            </w:pPr>
            <w:r>
              <w:rPr>
                <w:w w:val="105"/>
                <w:sz w:val="22"/>
              </w:rPr>
              <w:t>FATICK</w:t>
            </w:r>
          </w:p>
        </w:tc>
        <w:tc>
          <w:tcPr>
            <w:tcW w:w="3615" w:type="dxa"/>
          </w:tcPr>
          <w:p>
            <w:pPr>
              <w:pStyle w:val="TableParagraph"/>
              <w:spacing w:before="131"/>
              <w:rPr>
                <w:sz w:val="22"/>
              </w:rPr>
            </w:pPr>
            <w:r>
              <w:rPr>
                <w:sz w:val="22"/>
              </w:rPr>
              <w:t>DIAKHAO</w:t>
            </w:r>
          </w:p>
        </w:tc>
        <w:tc>
          <w:tcPr>
            <w:tcW w:w="717" w:type="dxa"/>
          </w:tcPr>
          <w:p>
            <w:pPr>
              <w:pStyle w:val="TableParagraph"/>
              <w:spacing w:before="131"/>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0"/>
                <w:sz w:val="22"/>
              </w:rPr>
              <w:t>138</w:t>
            </w:r>
          </w:p>
        </w:tc>
        <w:tc>
          <w:tcPr>
            <w:tcW w:w="1764" w:type="dxa"/>
          </w:tcPr>
          <w:p>
            <w:pPr>
              <w:pStyle w:val="TableParagraph"/>
              <w:spacing w:before="129"/>
              <w:rPr>
                <w:sz w:val="22"/>
              </w:rPr>
            </w:pPr>
            <w:r>
              <w:rPr>
                <w:w w:val="105"/>
                <w:sz w:val="22"/>
              </w:rPr>
              <w:t>LOUGA</w:t>
            </w:r>
          </w:p>
        </w:tc>
        <w:tc>
          <w:tcPr>
            <w:tcW w:w="3615" w:type="dxa"/>
          </w:tcPr>
          <w:p>
            <w:pPr>
              <w:pStyle w:val="TableParagraph"/>
              <w:spacing w:before="129"/>
              <w:rPr>
                <w:sz w:val="22"/>
              </w:rPr>
            </w:pPr>
            <w:r>
              <w:rPr>
                <w:w w:val="105"/>
                <w:sz w:val="22"/>
              </w:rPr>
              <w:t>SAKAL</w:t>
            </w:r>
          </w:p>
        </w:tc>
        <w:tc>
          <w:tcPr>
            <w:tcW w:w="717" w:type="dxa"/>
          </w:tcPr>
          <w:p>
            <w:pPr>
              <w:pStyle w:val="TableParagraph"/>
              <w:spacing w:before="129"/>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6" w:hRule="atLeast"/>
        </w:trPr>
        <w:tc>
          <w:tcPr>
            <w:tcW w:w="704" w:type="dxa"/>
          </w:tcPr>
          <w:p>
            <w:pPr>
              <w:pStyle w:val="TableParagraph"/>
              <w:spacing w:before="132"/>
              <w:ind w:left="121" w:right="112"/>
              <w:jc w:val="center"/>
              <w:rPr>
                <w:sz w:val="22"/>
              </w:rPr>
            </w:pPr>
            <w:r>
              <w:rPr>
                <w:w w:val="120"/>
                <w:sz w:val="22"/>
              </w:rPr>
              <w:t>139</w:t>
            </w:r>
          </w:p>
        </w:tc>
        <w:tc>
          <w:tcPr>
            <w:tcW w:w="1764" w:type="dxa"/>
          </w:tcPr>
          <w:p>
            <w:pPr>
              <w:pStyle w:val="TableParagraph"/>
              <w:spacing w:before="132"/>
              <w:rPr>
                <w:sz w:val="22"/>
              </w:rPr>
            </w:pPr>
            <w:r>
              <w:rPr>
                <w:w w:val="105"/>
                <w:sz w:val="22"/>
              </w:rPr>
              <w:t>LOUGA</w:t>
            </w:r>
          </w:p>
        </w:tc>
        <w:tc>
          <w:tcPr>
            <w:tcW w:w="3615" w:type="dxa"/>
          </w:tcPr>
          <w:p>
            <w:pPr>
              <w:pStyle w:val="TableParagraph"/>
              <w:spacing w:before="132"/>
              <w:rPr>
                <w:sz w:val="22"/>
              </w:rPr>
            </w:pPr>
            <w:r>
              <w:rPr>
                <w:sz w:val="22"/>
              </w:rPr>
              <w:t>NDIAGNE</w:t>
            </w:r>
          </w:p>
        </w:tc>
        <w:tc>
          <w:tcPr>
            <w:tcW w:w="717" w:type="dxa"/>
          </w:tcPr>
          <w:p>
            <w:pPr>
              <w:pStyle w:val="TableParagraph"/>
              <w:spacing w:before="132"/>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15"/>
                <w:sz w:val="22"/>
              </w:rPr>
              <w:t>140</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1"/>
              <w:rPr>
                <w:sz w:val="22"/>
              </w:rPr>
            </w:pPr>
            <w:r>
              <w:rPr>
                <w:w w:val="105"/>
                <w:sz w:val="22"/>
              </w:rPr>
              <w:t>BALLOU</w:t>
            </w:r>
          </w:p>
        </w:tc>
        <w:tc>
          <w:tcPr>
            <w:tcW w:w="717" w:type="dxa"/>
          </w:tcPr>
          <w:p>
            <w:pPr>
              <w:pStyle w:val="TableParagraph"/>
              <w:spacing w:before="131"/>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30"/>
                <w:sz w:val="22"/>
              </w:rPr>
              <w:t>141</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29"/>
              <w:rPr>
                <w:sz w:val="22"/>
              </w:rPr>
            </w:pPr>
            <w:r>
              <w:rPr>
                <w:sz w:val="22"/>
              </w:rPr>
              <w:t>MISSIRAH</w:t>
            </w:r>
          </w:p>
        </w:tc>
        <w:tc>
          <w:tcPr>
            <w:tcW w:w="717" w:type="dxa"/>
          </w:tcPr>
          <w:p>
            <w:pPr>
              <w:pStyle w:val="TableParagraph"/>
              <w:spacing w:before="129"/>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20"/>
                <w:sz w:val="22"/>
              </w:rPr>
              <w:t>142</w:t>
            </w:r>
          </w:p>
        </w:tc>
        <w:tc>
          <w:tcPr>
            <w:tcW w:w="1764" w:type="dxa"/>
          </w:tcPr>
          <w:p>
            <w:pPr>
              <w:pStyle w:val="TableParagraph"/>
              <w:spacing w:before="131"/>
              <w:rPr>
                <w:sz w:val="22"/>
              </w:rPr>
            </w:pPr>
            <w:r>
              <w:rPr>
                <w:w w:val="105"/>
                <w:sz w:val="22"/>
              </w:rPr>
              <w:t>DIOURBEL</w:t>
            </w:r>
          </w:p>
        </w:tc>
        <w:tc>
          <w:tcPr>
            <w:tcW w:w="3615" w:type="dxa"/>
          </w:tcPr>
          <w:p>
            <w:pPr>
              <w:pStyle w:val="TableParagraph"/>
              <w:spacing w:before="131"/>
              <w:rPr>
                <w:sz w:val="22"/>
              </w:rPr>
            </w:pPr>
            <w:r>
              <w:rPr>
                <w:w w:val="105"/>
                <w:sz w:val="22"/>
              </w:rPr>
              <w:t>SADIO</w:t>
            </w:r>
          </w:p>
        </w:tc>
        <w:tc>
          <w:tcPr>
            <w:tcW w:w="717" w:type="dxa"/>
          </w:tcPr>
          <w:p>
            <w:pPr>
              <w:pStyle w:val="TableParagraph"/>
              <w:spacing w:before="131"/>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0"/>
                <w:sz w:val="22"/>
              </w:rPr>
              <w:t>143</w:t>
            </w:r>
          </w:p>
        </w:tc>
        <w:tc>
          <w:tcPr>
            <w:tcW w:w="1764" w:type="dxa"/>
          </w:tcPr>
          <w:p>
            <w:pPr>
              <w:pStyle w:val="TableParagraph"/>
              <w:spacing w:before="129"/>
              <w:rPr>
                <w:sz w:val="22"/>
              </w:rPr>
            </w:pPr>
            <w:r>
              <w:rPr>
                <w:w w:val="105"/>
                <w:sz w:val="22"/>
              </w:rPr>
              <w:t>SAINT-LOUIS</w:t>
            </w:r>
          </w:p>
        </w:tc>
        <w:tc>
          <w:tcPr>
            <w:tcW w:w="3615" w:type="dxa"/>
          </w:tcPr>
          <w:p>
            <w:pPr>
              <w:pStyle w:val="TableParagraph"/>
              <w:spacing w:before="129"/>
              <w:rPr>
                <w:sz w:val="22"/>
              </w:rPr>
            </w:pPr>
            <w:r>
              <w:rPr>
                <w:w w:val="105"/>
                <w:sz w:val="22"/>
              </w:rPr>
              <w:t>GAMADJI SARE</w:t>
            </w:r>
          </w:p>
        </w:tc>
        <w:tc>
          <w:tcPr>
            <w:tcW w:w="717" w:type="dxa"/>
          </w:tcPr>
          <w:p>
            <w:pPr>
              <w:pStyle w:val="TableParagraph"/>
              <w:spacing w:before="129"/>
              <w:ind w:left="75" w:right="68"/>
              <w:jc w:val="center"/>
              <w:rPr>
                <w:sz w:val="22"/>
              </w:rPr>
            </w:pPr>
            <w:r>
              <w:rPr>
                <w:w w:val="110"/>
                <w:sz w:val="22"/>
              </w:rPr>
              <w:t>62</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20"/>
                <w:sz w:val="22"/>
              </w:rPr>
              <w:t>144</w:t>
            </w:r>
          </w:p>
        </w:tc>
        <w:tc>
          <w:tcPr>
            <w:tcW w:w="1764" w:type="dxa"/>
          </w:tcPr>
          <w:p>
            <w:pPr>
              <w:pStyle w:val="TableParagraph"/>
              <w:spacing w:before="131"/>
              <w:rPr>
                <w:sz w:val="22"/>
              </w:rPr>
            </w:pPr>
            <w:r>
              <w:rPr>
                <w:w w:val="105"/>
                <w:sz w:val="22"/>
              </w:rPr>
              <w:t>SAINT-LOUIS</w:t>
            </w:r>
          </w:p>
        </w:tc>
        <w:tc>
          <w:tcPr>
            <w:tcW w:w="3615" w:type="dxa"/>
          </w:tcPr>
          <w:p>
            <w:pPr>
              <w:pStyle w:val="TableParagraph"/>
              <w:spacing w:before="131"/>
              <w:rPr>
                <w:sz w:val="22"/>
              </w:rPr>
            </w:pPr>
            <w:r>
              <w:rPr>
                <w:w w:val="110"/>
                <w:sz w:val="22"/>
              </w:rPr>
              <w:t>ROSSO SENEGAL</w:t>
            </w:r>
          </w:p>
        </w:tc>
        <w:tc>
          <w:tcPr>
            <w:tcW w:w="717" w:type="dxa"/>
          </w:tcPr>
          <w:p>
            <w:pPr>
              <w:pStyle w:val="TableParagraph"/>
              <w:spacing w:before="131"/>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2"/>
              <w:ind w:left="121" w:right="112"/>
              <w:jc w:val="center"/>
              <w:rPr>
                <w:sz w:val="22"/>
              </w:rPr>
            </w:pPr>
            <w:r>
              <w:rPr>
                <w:w w:val="125"/>
                <w:sz w:val="22"/>
              </w:rPr>
              <w:t>145</w:t>
            </w:r>
          </w:p>
        </w:tc>
        <w:tc>
          <w:tcPr>
            <w:tcW w:w="1764" w:type="dxa"/>
          </w:tcPr>
          <w:p>
            <w:pPr>
              <w:pStyle w:val="TableParagraph"/>
              <w:spacing w:before="132"/>
              <w:rPr>
                <w:sz w:val="22"/>
              </w:rPr>
            </w:pPr>
            <w:r>
              <w:rPr>
                <w:w w:val="105"/>
                <w:sz w:val="22"/>
              </w:rPr>
              <w:t>KOLDA</w:t>
            </w:r>
          </w:p>
        </w:tc>
        <w:tc>
          <w:tcPr>
            <w:tcW w:w="3615" w:type="dxa"/>
          </w:tcPr>
          <w:p>
            <w:pPr>
              <w:pStyle w:val="TableParagraph"/>
              <w:spacing w:before="132"/>
              <w:rPr>
                <w:sz w:val="22"/>
              </w:rPr>
            </w:pPr>
            <w:r>
              <w:rPr>
                <w:w w:val="105"/>
                <w:sz w:val="22"/>
              </w:rPr>
              <w:t>MEDINA EL HADJ</w:t>
            </w:r>
          </w:p>
        </w:tc>
        <w:tc>
          <w:tcPr>
            <w:tcW w:w="717" w:type="dxa"/>
          </w:tcPr>
          <w:p>
            <w:pPr>
              <w:pStyle w:val="TableParagraph"/>
              <w:spacing w:before="132"/>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10"/>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0"/>
                <w:sz w:val="22"/>
              </w:rPr>
              <w:t>146</w:t>
            </w:r>
          </w:p>
        </w:tc>
        <w:tc>
          <w:tcPr>
            <w:tcW w:w="1764" w:type="dxa"/>
          </w:tcPr>
          <w:p>
            <w:pPr>
              <w:pStyle w:val="TableParagraph"/>
              <w:spacing w:before="129"/>
              <w:rPr>
                <w:sz w:val="22"/>
              </w:rPr>
            </w:pPr>
            <w:r>
              <w:rPr>
                <w:w w:val="105"/>
                <w:sz w:val="22"/>
              </w:rPr>
              <w:t>KOLDA</w:t>
            </w:r>
          </w:p>
        </w:tc>
        <w:tc>
          <w:tcPr>
            <w:tcW w:w="3615" w:type="dxa"/>
          </w:tcPr>
          <w:p>
            <w:pPr>
              <w:pStyle w:val="TableParagraph"/>
              <w:spacing w:before="129"/>
              <w:rPr>
                <w:sz w:val="22"/>
              </w:rPr>
            </w:pPr>
            <w:r>
              <w:rPr>
                <w:sz w:val="22"/>
              </w:rPr>
              <w:t>MAMPATIM</w:t>
            </w:r>
          </w:p>
        </w:tc>
        <w:tc>
          <w:tcPr>
            <w:tcW w:w="717" w:type="dxa"/>
          </w:tcPr>
          <w:p>
            <w:pPr>
              <w:pStyle w:val="TableParagraph"/>
              <w:spacing w:before="129"/>
              <w:ind w:left="75" w:right="68"/>
              <w:jc w:val="center"/>
              <w:rPr>
                <w:sz w:val="22"/>
              </w:rPr>
            </w:pPr>
            <w:r>
              <w:rPr>
                <w:w w:val="110"/>
                <w:sz w:val="22"/>
              </w:rPr>
              <w:t>62</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25"/>
                <w:sz w:val="22"/>
              </w:rPr>
              <w:t>147</w:t>
            </w:r>
          </w:p>
        </w:tc>
        <w:tc>
          <w:tcPr>
            <w:tcW w:w="1764" w:type="dxa"/>
          </w:tcPr>
          <w:p>
            <w:pPr>
              <w:pStyle w:val="TableParagraph"/>
              <w:spacing w:before="131"/>
              <w:rPr>
                <w:sz w:val="22"/>
              </w:rPr>
            </w:pPr>
            <w:r>
              <w:rPr>
                <w:w w:val="105"/>
                <w:sz w:val="22"/>
              </w:rPr>
              <w:t>KOLDA</w:t>
            </w:r>
          </w:p>
        </w:tc>
        <w:tc>
          <w:tcPr>
            <w:tcW w:w="3615" w:type="dxa"/>
          </w:tcPr>
          <w:p>
            <w:pPr>
              <w:pStyle w:val="TableParagraph"/>
              <w:spacing w:before="131"/>
              <w:rPr>
                <w:sz w:val="22"/>
              </w:rPr>
            </w:pPr>
            <w:r>
              <w:rPr>
                <w:w w:val="110"/>
                <w:sz w:val="22"/>
              </w:rPr>
              <w:t>BOUROUCO</w:t>
            </w:r>
          </w:p>
        </w:tc>
        <w:tc>
          <w:tcPr>
            <w:tcW w:w="717" w:type="dxa"/>
          </w:tcPr>
          <w:p>
            <w:pPr>
              <w:pStyle w:val="TableParagraph"/>
              <w:spacing w:before="131"/>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15"/>
                <w:sz w:val="22"/>
              </w:rPr>
              <w:t>148</w:t>
            </w:r>
          </w:p>
        </w:tc>
        <w:tc>
          <w:tcPr>
            <w:tcW w:w="1764" w:type="dxa"/>
          </w:tcPr>
          <w:p>
            <w:pPr>
              <w:pStyle w:val="TableParagraph"/>
              <w:spacing w:before="131"/>
              <w:rPr>
                <w:sz w:val="22"/>
              </w:rPr>
            </w:pPr>
            <w:r>
              <w:rPr>
                <w:w w:val="105"/>
                <w:sz w:val="22"/>
              </w:rPr>
              <w:t>KAFFRINE</w:t>
            </w:r>
          </w:p>
        </w:tc>
        <w:tc>
          <w:tcPr>
            <w:tcW w:w="3615" w:type="dxa"/>
          </w:tcPr>
          <w:p>
            <w:pPr>
              <w:pStyle w:val="TableParagraph"/>
              <w:spacing w:before="131"/>
              <w:rPr>
                <w:sz w:val="22"/>
              </w:rPr>
            </w:pPr>
            <w:r>
              <w:rPr>
                <w:sz w:val="22"/>
              </w:rPr>
              <w:t>GAINTH PATHE</w:t>
            </w:r>
          </w:p>
        </w:tc>
        <w:tc>
          <w:tcPr>
            <w:tcW w:w="717" w:type="dxa"/>
          </w:tcPr>
          <w:p>
            <w:pPr>
              <w:pStyle w:val="TableParagraph"/>
              <w:spacing w:before="131"/>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0"/>
                <w:sz w:val="22"/>
              </w:rPr>
              <w:t>149</w:t>
            </w:r>
          </w:p>
        </w:tc>
        <w:tc>
          <w:tcPr>
            <w:tcW w:w="1764" w:type="dxa"/>
          </w:tcPr>
          <w:p>
            <w:pPr>
              <w:pStyle w:val="TableParagraph"/>
              <w:spacing w:before="129"/>
              <w:rPr>
                <w:sz w:val="22"/>
              </w:rPr>
            </w:pPr>
            <w:r>
              <w:rPr>
                <w:w w:val="105"/>
                <w:sz w:val="22"/>
              </w:rPr>
              <w:t>KAOLACK</w:t>
            </w:r>
          </w:p>
        </w:tc>
        <w:tc>
          <w:tcPr>
            <w:tcW w:w="3615" w:type="dxa"/>
          </w:tcPr>
          <w:p>
            <w:pPr>
              <w:pStyle w:val="TableParagraph"/>
              <w:spacing w:before="129"/>
              <w:rPr>
                <w:sz w:val="22"/>
              </w:rPr>
            </w:pPr>
            <w:r>
              <w:rPr>
                <w:w w:val="105"/>
                <w:sz w:val="22"/>
              </w:rPr>
              <w:t>NDRAME ESCALE</w:t>
            </w:r>
          </w:p>
        </w:tc>
        <w:tc>
          <w:tcPr>
            <w:tcW w:w="717" w:type="dxa"/>
          </w:tcPr>
          <w:p>
            <w:pPr>
              <w:pStyle w:val="TableParagraph"/>
              <w:spacing w:before="129"/>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20"/>
                <w:sz w:val="22"/>
              </w:rPr>
              <w:t>150</w:t>
            </w:r>
          </w:p>
        </w:tc>
        <w:tc>
          <w:tcPr>
            <w:tcW w:w="1764" w:type="dxa"/>
          </w:tcPr>
          <w:p>
            <w:pPr>
              <w:pStyle w:val="TableParagraph"/>
              <w:spacing w:before="131"/>
              <w:rPr>
                <w:sz w:val="22"/>
              </w:rPr>
            </w:pPr>
            <w:r>
              <w:rPr>
                <w:w w:val="105"/>
                <w:sz w:val="22"/>
              </w:rPr>
              <w:t>KAOLACK</w:t>
            </w:r>
          </w:p>
        </w:tc>
        <w:tc>
          <w:tcPr>
            <w:tcW w:w="3615" w:type="dxa"/>
          </w:tcPr>
          <w:p>
            <w:pPr>
              <w:pStyle w:val="TableParagraph"/>
              <w:spacing w:before="131"/>
              <w:rPr>
                <w:sz w:val="22"/>
              </w:rPr>
            </w:pPr>
            <w:r>
              <w:rPr>
                <w:w w:val="105"/>
                <w:sz w:val="22"/>
              </w:rPr>
              <w:t>WACK NGOUNA</w:t>
            </w:r>
          </w:p>
        </w:tc>
        <w:tc>
          <w:tcPr>
            <w:tcW w:w="717" w:type="dxa"/>
          </w:tcPr>
          <w:p>
            <w:pPr>
              <w:pStyle w:val="TableParagraph"/>
              <w:spacing w:before="131"/>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Pr>
          <w:p>
            <w:pPr>
              <w:pStyle w:val="TableParagraph"/>
              <w:spacing w:before="129"/>
              <w:ind w:left="121" w:right="112"/>
              <w:jc w:val="center"/>
              <w:rPr>
                <w:sz w:val="22"/>
              </w:rPr>
            </w:pPr>
            <w:r>
              <w:rPr>
                <w:w w:val="135"/>
                <w:sz w:val="22"/>
              </w:rPr>
              <w:t>151</w:t>
            </w:r>
          </w:p>
        </w:tc>
        <w:tc>
          <w:tcPr>
            <w:tcW w:w="1764" w:type="dxa"/>
          </w:tcPr>
          <w:p>
            <w:pPr>
              <w:pStyle w:val="TableParagraph"/>
              <w:spacing w:before="129"/>
              <w:rPr>
                <w:sz w:val="22"/>
              </w:rPr>
            </w:pPr>
            <w:r>
              <w:rPr>
                <w:w w:val="105"/>
                <w:sz w:val="22"/>
              </w:rPr>
              <w:t>DAKAR</w:t>
            </w:r>
          </w:p>
        </w:tc>
        <w:tc>
          <w:tcPr>
            <w:tcW w:w="3615" w:type="dxa"/>
          </w:tcPr>
          <w:p>
            <w:pPr>
              <w:pStyle w:val="TableParagraph"/>
              <w:spacing w:before="129"/>
              <w:rPr>
                <w:sz w:val="22"/>
              </w:rPr>
            </w:pPr>
            <w:r>
              <w:rPr>
                <w:sz w:val="22"/>
              </w:rPr>
              <w:t>VILLE PIKINE</w:t>
            </w:r>
          </w:p>
        </w:tc>
        <w:tc>
          <w:tcPr>
            <w:tcW w:w="717" w:type="dxa"/>
          </w:tcPr>
          <w:p>
            <w:pPr>
              <w:pStyle w:val="TableParagraph"/>
              <w:spacing w:before="129"/>
              <w:ind w:left="75" w:right="68"/>
              <w:jc w:val="center"/>
              <w:rPr>
                <w:sz w:val="22"/>
              </w:rPr>
            </w:pPr>
            <w:r>
              <w:rPr>
                <w:w w:val="110"/>
                <w:sz w:val="22"/>
              </w:rPr>
              <w:t>62</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Borders>
              <w:bottom w:val="thinThickThinSmallGap" w:sz="24" w:space="0" w:color="823A0A"/>
            </w:tcBorders>
          </w:tcPr>
          <w:p>
            <w:pPr>
              <w:pStyle w:val="TableParagraph"/>
              <w:spacing w:before="129"/>
              <w:ind w:left="121" w:right="112"/>
              <w:jc w:val="center"/>
              <w:rPr>
                <w:sz w:val="22"/>
              </w:rPr>
            </w:pPr>
            <w:r>
              <w:rPr>
                <w:w w:val="125"/>
                <w:sz w:val="22"/>
              </w:rPr>
              <w:t>152</w:t>
            </w:r>
          </w:p>
        </w:tc>
        <w:tc>
          <w:tcPr>
            <w:tcW w:w="1764" w:type="dxa"/>
            <w:tcBorders>
              <w:bottom w:val="thinThickThinSmallGap" w:sz="24" w:space="0" w:color="823A0A"/>
            </w:tcBorders>
          </w:tcPr>
          <w:p>
            <w:pPr>
              <w:pStyle w:val="TableParagraph"/>
              <w:spacing w:before="129"/>
              <w:rPr>
                <w:sz w:val="22"/>
              </w:rPr>
            </w:pPr>
            <w:r>
              <w:rPr>
                <w:w w:val="105"/>
                <w:sz w:val="22"/>
              </w:rPr>
              <w:t>DAKAR</w:t>
            </w:r>
          </w:p>
        </w:tc>
        <w:tc>
          <w:tcPr>
            <w:tcW w:w="3615" w:type="dxa"/>
            <w:tcBorders>
              <w:bottom w:val="thinThickThinSmallGap" w:sz="24" w:space="0" w:color="823A0A"/>
            </w:tcBorders>
          </w:tcPr>
          <w:p>
            <w:pPr>
              <w:pStyle w:val="TableParagraph"/>
              <w:spacing w:before="129"/>
              <w:rPr>
                <w:sz w:val="22"/>
              </w:rPr>
            </w:pPr>
            <w:r>
              <w:rPr>
                <w:w w:val="105"/>
                <w:sz w:val="22"/>
              </w:rPr>
              <w:t>MEDINA GOUNASS</w:t>
            </w:r>
          </w:p>
        </w:tc>
        <w:tc>
          <w:tcPr>
            <w:tcW w:w="717" w:type="dxa"/>
            <w:tcBorders>
              <w:bottom w:val="thinThickThinSmallGap" w:sz="24" w:space="0" w:color="823A0A"/>
            </w:tcBorders>
          </w:tcPr>
          <w:p>
            <w:pPr>
              <w:pStyle w:val="TableParagraph"/>
              <w:spacing w:before="129"/>
              <w:ind w:left="75" w:right="68"/>
              <w:jc w:val="center"/>
              <w:rPr>
                <w:sz w:val="22"/>
              </w:rPr>
            </w:pPr>
            <w:r>
              <w:rPr>
                <w:w w:val="110"/>
                <w:sz w:val="22"/>
              </w:rPr>
              <w:t>62</w:t>
            </w:r>
          </w:p>
        </w:tc>
        <w:tc>
          <w:tcPr>
            <w:tcW w:w="2820" w:type="dxa"/>
            <w:tcBorders>
              <w:bottom w:val="thinThickThinSmallGap" w:sz="24" w:space="0" w:color="823A0A"/>
            </w:tcBorders>
          </w:tcPr>
          <w:p>
            <w:pPr>
              <w:pStyle w:val="TableParagraph"/>
              <w:spacing w:before="2"/>
              <w:ind w:left="732"/>
              <w:rPr>
                <w:sz w:val="22"/>
              </w:rPr>
            </w:pPr>
            <w:r>
              <w:rPr>
                <w:w w:val="110"/>
                <w:sz w:val="22"/>
              </w:rPr>
              <w:t>Assez-bonne</w:t>
            </w:r>
          </w:p>
          <w:p>
            <w:pPr>
              <w:pStyle w:val="TableParagraph"/>
              <w:spacing w:line="238" w:lineRule="exact" w:before="7"/>
              <w:ind w:left="737"/>
              <w:rPr>
                <w:sz w:val="22"/>
              </w:rPr>
            </w:pPr>
            <w:r>
              <w:rPr>
                <w:w w:val="110"/>
                <w:sz w:val="22"/>
              </w:rPr>
              <w:t>performance</w:t>
            </w:r>
          </w:p>
        </w:tc>
      </w:tr>
    </w:tbl>
    <w:p>
      <w:pPr>
        <w:spacing w:after="0" w:line="238" w:lineRule="exact"/>
        <w:rPr>
          <w:sz w:val="22"/>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89"/>
              <w:rPr>
                <w:rFonts w:ascii="TeX Gyre Bonum"/>
                <w:b/>
                <w:sz w:val="22"/>
              </w:rPr>
            </w:pPr>
            <w:r>
              <w:rPr>
                <w:rFonts w:ascii="TeX Gyre Bonum"/>
                <w:b/>
                <w:sz w:val="22"/>
              </w:rPr>
              <w:t>Niveau de Performance</w:t>
            </w:r>
          </w:p>
        </w:tc>
      </w:tr>
      <w:tr>
        <w:trPr>
          <w:trHeight w:val="518" w:hRule="atLeast"/>
        </w:trPr>
        <w:tc>
          <w:tcPr>
            <w:tcW w:w="704" w:type="dxa"/>
          </w:tcPr>
          <w:p>
            <w:pPr>
              <w:pStyle w:val="TableParagraph"/>
              <w:spacing w:before="132"/>
              <w:ind w:left="121" w:right="112"/>
              <w:jc w:val="center"/>
              <w:rPr>
                <w:sz w:val="22"/>
              </w:rPr>
            </w:pPr>
            <w:r>
              <w:rPr>
                <w:w w:val="125"/>
                <w:sz w:val="22"/>
              </w:rPr>
              <w:t>153</w:t>
            </w:r>
          </w:p>
        </w:tc>
        <w:tc>
          <w:tcPr>
            <w:tcW w:w="1764" w:type="dxa"/>
          </w:tcPr>
          <w:p>
            <w:pPr>
              <w:pStyle w:val="TableParagraph"/>
              <w:spacing w:before="132"/>
              <w:rPr>
                <w:sz w:val="22"/>
              </w:rPr>
            </w:pPr>
            <w:r>
              <w:rPr>
                <w:w w:val="105"/>
                <w:sz w:val="22"/>
              </w:rPr>
              <w:t>DAKAR</w:t>
            </w:r>
          </w:p>
        </w:tc>
        <w:tc>
          <w:tcPr>
            <w:tcW w:w="3615" w:type="dxa"/>
          </w:tcPr>
          <w:p>
            <w:pPr>
              <w:pStyle w:val="TableParagraph"/>
              <w:spacing w:before="132"/>
              <w:rPr>
                <w:sz w:val="22"/>
              </w:rPr>
            </w:pPr>
            <w:r>
              <w:rPr>
                <w:w w:val="105"/>
                <w:sz w:val="22"/>
              </w:rPr>
              <w:t>BAMBILOR</w:t>
            </w:r>
          </w:p>
        </w:tc>
        <w:tc>
          <w:tcPr>
            <w:tcW w:w="717" w:type="dxa"/>
          </w:tcPr>
          <w:p>
            <w:pPr>
              <w:pStyle w:val="TableParagraph"/>
              <w:spacing w:before="132"/>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5"/>
                <w:sz w:val="22"/>
              </w:rPr>
              <w:t>154</w:t>
            </w:r>
          </w:p>
        </w:tc>
        <w:tc>
          <w:tcPr>
            <w:tcW w:w="1764" w:type="dxa"/>
          </w:tcPr>
          <w:p>
            <w:pPr>
              <w:pStyle w:val="TableParagraph"/>
              <w:spacing w:before="129"/>
              <w:rPr>
                <w:sz w:val="22"/>
              </w:rPr>
            </w:pPr>
            <w:r>
              <w:rPr>
                <w:w w:val="105"/>
                <w:sz w:val="22"/>
              </w:rPr>
              <w:t>DAKAR</w:t>
            </w:r>
          </w:p>
        </w:tc>
        <w:tc>
          <w:tcPr>
            <w:tcW w:w="3615" w:type="dxa"/>
          </w:tcPr>
          <w:p>
            <w:pPr>
              <w:pStyle w:val="TableParagraph"/>
              <w:spacing w:before="129"/>
              <w:rPr>
                <w:sz w:val="22"/>
              </w:rPr>
            </w:pPr>
            <w:r>
              <w:rPr>
                <w:w w:val="110"/>
                <w:sz w:val="22"/>
              </w:rPr>
              <w:t>RUFISQUE EST</w:t>
            </w:r>
          </w:p>
        </w:tc>
        <w:tc>
          <w:tcPr>
            <w:tcW w:w="717" w:type="dxa"/>
          </w:tcPr>
          <w:p>
            <w:pPr>
              <w:pStyle w:val="TableParagraph"/>
              <w:spacing w:before="129"/>
              <w:ind w:left="75" w:right="68"/>
              <w:jc w:val="center"/>
              <w:rPr>
                <w:sz w:val="22"/>
              </w:rPr>
            </w:pPr>
            <w:r>
              <w:rPr>
                <w:w w:val="110"/>
                <w:sz w:val="22"/>
              </w:rPr>
              <w:t>62</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25"/>
                <w:sz w:val="22"/>
              </w:rPr>
              <w:t>155</w:t>
            </w:r>
          </w:p>
        </w:tc>
        <w:tc>
          <w:tcPr>
            <w:tcW w:w="1764" w:type="dxa"/>
          </w:tcPr>
          <w:p>
            <w:pPr>
              <w:pStyle w:val="TableParagraph"/>
              <w:spacing w:before="131"/>
              <w:rPr>
                <w:sz w:val="22"/>
              </w:rPr>
            </w:pPr>
            <w:r>
              <w:rPr>
                <w:w w:val="105"/>
                <w:sz w:val="22"/>
              </w:rPr>
              <w:t>DAKAR</w:t>
            </w:r>
          </w:p>
        </w:tc>
        <w:tc>
          <w:tcPr>
            <w:tcW w:w="3615" w:type="dxa"/>
          </w:tcPr>
          <w:p>
            <w:pPr>
              <w:pStyle w:val="TableParagraph"/>
              <w:spacing w:before="131"/>
              <w:rPr>
                <w:sz w:val="22"/>
              </w:rPr>
            </w:pPr>
            <w:r>
              <w:rPr>
                <w:sz w:val="22"/>
              </w:rPr>
              <w:t>VILLE PIKINE</w:t>
            </w:r>
          </w:p>
        </w:tc>
        <w:tc>
          <w:tcPr>
            <w:tcW w:w="717" w:type="dxa"/>
          </w:tcPr>
          <w:p>
            <w:pPr>
              <w:pStyle w:val="TableParagraph"/>
              <w:spacing w:before="131"/>
              <w:ind w:left="75" w:right="68"/>
              <w:jc w:val="center"/>
              <w:rPr>
                <w:sz w:val="22"/>
              </w:rPr>
            </w:pPr>
            <w:r>
              <w:rPr>
                <w:w w:val="110"/>
                <w:sz w:val="22"/>
              </w:rPr>
              <w:t>62</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25"/>
                <w:sz w:val="22"/>
              </w:rPr>
              <w:t>156</w:t>
            </w:r>
          </w:p>
        </w:tc>
        <w:tc>
          <w:tcPr>
            <w:tcW w:w="1764" w:type="dxa"/>
          </w:tcPr>
          <w:p>
            <w:pPr>
              <w:pStyle w:val="TableParagraph"/>
              <w:spacing w:before="131"/>
              <w:rPr>
                <w:sz w:val="22"/>
              </w:rPr>
            </w:pPr>
            <w:r>
              <w:rPr>
                <w:sz w:val="22"/>
              </w:rPr>
              <w:t>ZIGUINCHOR</w:t>
            </w:r>
          </w:p>
        </w:tc>
        <w:tc>
          <w:tcPr>
            <w:tcW w:w="3615" w:type="dxa"/>
          </w:tcPr>
          <w:p>
            <w:pPr>
              <w:pStyle w:val="TableParagraph"/>
              <w:spacing w:before="131"/>
              <w:rPr>
                <w:sz w:val="22"/>
              </w:rPr>
            </w:pPr>
            <w:r>
              <w:rPr>
                <w:w w:val="105"/>
                <w:sz w:val="22"/>
              </w:rPr>
              <w:t>SUELLE</w:t>
            </w:r>
          </w:p>
        </w:tc>
        <w:tc>
          <w:tcPr>
            <w:tcW w:w="717" w:type="dxa"/>
          </w:tcPr>
          <w:p>
            <w:pPr>
              <w:pStyle w:val="TableParagraph"/>
              <w:spacing w:before="131"/>
              <w:ind w:left="75" w:right="68"/>
              <w:jc w:val="center"/>
              <w:rPr>
                <w:sz w:val="22"/>
              </w:rPr>
            </w:pPr>
            <w:r>
              <w:rPr>
                <w:w w:val="120"/>
                <w:sz w:val="22"/>
              </w:rPr>
              <w:t>61,5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30"/>
                <w:sz w:val="22"/>
              </w:rPr>
              <w:t>157</w:t>
            </w:r>
          </w:p>
        </w:tc>
        <w:tc>
          <w:tcPr>
            <w:tcW w:w="1764" w:type="dxa"/>
          </w:tcPr>
          <w:p>
            <w:pPr>
              <w:pStyle w:val="TableParagraph"/>
              <w:spacing w:before="129"/>
              <w:rPr>
                <w:sz w:val="22"/>
              </w:rPr>
            </w:pPr>
            <w:r>
              <w:rPr>
                <w:w w:val="105"/>
                <w:sz w:val="22"/>
              </w:rPr>
              <w:t>SAINT-LOUIS</w:t>
            </w:r>
          </w:p>
        </w:tc>
        <w:tc>
          <w:tcPr>
            <w:tcW w:w="3615" w:type="dxa"/>
          </w:tcPr>
          <w:p>
            <w:pPr>
              <w:pStyle w:val="TableParagraph"/>
              <w:spacing w:before="129"/>
              <w:rPr>
                <w:sz w:val="22"/>
              </w:rPr>
            </w:pPr>
            <w:r>
              <w:rPr>
                <w:w w:val="105"/>
                <w:sz w:val="22"/>
              </w:rPr>
              <w:t>GALOYA</w:t>
            </w:r>
          </w:p>
        </w:tc>
        <w:tc>
          <w:tcPr>
            <w:tcW w:w="717" w:type="dxa"/>
          </w:tcPr>
          <w:p>
            <w:pPr>
              <w:pStyle w:val="TableParagraph"/>
              <w:spacing w:before="129"/>
              <w:ind w:left="75" w:right="68"/>
              <w:jc w:val="center"/>
              <w:rPr>
                <w:sz w:val="22"/>
              </w:rPr>
            </w:pPr>
            <w:r>
              <w:rPr>
                <w:w w:val="120"/>
                <w:sz w:val="22"/>
              </w:rPr>
              <w:t>61,5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20"/>
                <w:sz w:val="22"/>
              </w:rPr>
              <w:t>158</w:t>
            </w:r>
          </w:p>
        </w:tc>
        <w:tc>
          <w:tcPr>
            <w:tcW w:w="1764" w:type="dxa"/>
          </w:tcPr>
          <w:p>
            <w:pPr>
              <w:pStyle w:val="TableParagraph"/>
              <w:spacing w:before="131"/>
              <w:rPr>
                <w:sz w:val="22"/>
              </w:rPr>
            </w:pPr>
            <w:r>
              <w:rPr>
                <w:w w:val="105"/>
                <w:sz w:val="22"/>
              </w:rPr>
              <w:t>SAINT-LOUIS</w:t>
            </w:r>
          </w:p>
        </w:tc>
        <w:tc>
          <w:tcPr>
            <w:tcW w:w="3615" w:type="dxa"/>
          </w:tcPr>
          <w:p>
            <w:pPr>
              <w:pStyle w:val="TableParagraph"/>
              <w:spacing w:before="131"/>
              <w:rPr>
                <w:sz w:val="22"/>
              </w:rPr>
            </w:pPr>
            <w:r>
              <w:rPr>
                <w:w w:val="105"/>
                <w:sz w:val="22"/>
              </w:rPr>
              <w:t>PODOR</w:t>
            </w:r>
          </w:p>
        </w:tc>
        <w:tc>
          <w:tcPr>
            <w:tcW w:w="717" w:type="dxa"/>
          </w:tcPr>
          <w:p>
            <w:pPr>
              <w:pStyle w:val="TableParagraph"/>
              <w:spacing w:before="131"/>
              <w:ind w:left="75" w:right="68"/>
              <w:jc w:val="center"/>
              <w:rPr>
                <w:sz w:val="22"/>
              </w:rPr>
            </w:pPr>
            <w:r>
              <w:rPr>
                <w:w w:val="120"/>
                <w:sz w:val="22"/>
              </w:rPr>
              <w:t>61,5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Pr>
          <w:p>
            <w:pPr>
              <w:pStyle w:val="TableParagraph"/>
              <w:spacing w:before="129"/>
              <w:ind w:left="121" w:right="112"/>
              <w:jc w:val="center"/>
              <w:rPr>
                <w:sz w:val="22"/>
              </w:rPr>
            </w:pPr>
            <w:r>
              <w:rPr>
                <w:w w:val="125"/>
                <w:sz w:val="22"/>
              </w:rPr>
              <w:t>159</w:t>
            </w:r>
          </w:p>
        </w:tc>
        <w:tc>
          <w:tcPr>
            <w:tcW w:w="1764" w:type="dxa"/>
          </w:tcPr>
          <w:p>
            <w:pPr>
              <w:pStyle w:val="TableParagraph"/>
              <w:spacing w:before="129"/>
              <w:rPr>
                <w:sz w:val="22"/>
              </w:rPr>
            </w:pPr>
            <w:r>
              <w:rPr>
                <w:w w:val="105"/>
                <w:sz w:val="22"/>
              </w:rPr>
              <w:t>KAFFRINE</w:t>
            </w:r>
          </w:p>
        </w:tc>
        <w:tc>
          <w:tcPr>
            <w:tcW w:w="3615" w:type="dxa"/>
          </w:tcPr>
          <w:p>
            <w:pPr>
              <w:pStyle w:val="TableParagraph"/>
              <w:spacing w:before="129"/>
              <w:rPr>
                <w:sz w:val="22"/>
              </w:rPr>
            </w:pPr>
            <w:r>
              <w:rPr>
                <w:sz w:val="22"/>
              </w:rPr>
              <w:t>KATHIOTTE</w:t>
            </w:r>
          </w:p>
        </w:tc>
        <w:tc>
          <w:tcPr>
            <w:tcW w:w="717" w:type="dxa"/>
          </w:tcPr>
          <w:p>
            <w:pPr>
              <w:pStyle w:val="TableParagraph"/>
              <w:spacing w:before="129"/>
              <w:ind w:left="75" w:right="68"/>
              <w:jc w:val="center"/>
              <w:rPr>
                <w:sz w:val="22"/>
              </w:rPr>
            </w:pPr>
            <w:r>
              <w:rPr>
                <w:w w:val="120"/>
                <w:sz w:val="22"/>
              </w:rPr>
              <w:t>61,5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10"/>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15"/>
                <w:sz w:val="22"/>
              </w:rPr>
              <w:t>160</w:t>
            </w:r>
          </w:p>
        </w:tc>
        <w:tc>
          <w:tcPr>
            <w:tcW w:w="1764" w:type="dxa"/>
          </w:tcPr>
          <w:p>
            <w:pPr>
              <w:pStyle w:val="TableParagraph"/>
              <w:spacing w:before="129"/>
              <w:rPr>
                <w:sz w:val="22"/>
              </w:rPr>
            </w:pPr>
            <w:r>
              <w:rPr>
                <w:w w:val="105"/>
                <w:sz w:val="22"/>
              </w:rPr>
              <w:t>KAOLACK</w:t>
            </w:r>
          </w:p>
        </w:tc>
        <w:tc>
          <w:tcPr>
            <w:tcW w:w="3615" w:type="dxa"/>
          </w:tcPr>
          <w:p>
            <w:pPr>
              <w:pStyle w:val="TableParagraph"/>
              <w:spacing w:before="129"/>
              <w:rPr>
                <w:sz w:val="22"/>
              </w:rPr>
            </w:pPr>
            <w:r>
              <w:rPr>
                <w:w w:val="105"/>
                <w:sz w:val="22"/>
              </w:rPr>
              <w:t>KAHONE</w:t>
            </w:r>
          </w:p>
        </w:tc>
        <w:tc>
          <w:tcPr>
            <w:tcW w:w="717" w:type="dxa"/>
          </w:tcPr>
          <w:p>
            <w:pPr>
              <w:pStyle w:val="TableParagraph"/>
              <w:spacing w:before="129"/>
              <w:ind w:left="75" w:right="68"/>
              <w:jc w:val="center"/>
              <w:rPr>
                <w:sz w:val="22"/>
              </w:rPr>
            </w:pPr>
            <w:r>
              <w:rPr>
                <w:w w:val="120"/>
                <w:sz w:val="22"/>
              </w:rPr>
              <w:t>61,5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30"/>
                <w:sz w:val="22"/>
              </w:rPr>
              <w:t>161</w:t>
            </w:r>
          </w:p>
        </w:tc>
        <w:tc>
          <w:tcPr>
            <w:tcW w:w="1764" w:type="dxa"/>
          </w:tcPr>
          <w:p>
            <w:pPr>
              <w:pStyle w:val="TableParagraph"/>
              <w:spacing w:before="131"/>
              <w:rPr>
                <w:sz w:val="22"/>
              </w:rPr>
            </w:pPr>
            <w:r>
              <w:rPr>
                <w:w w:val="105"/>
                <w:sz w:val="22"/>
              </w:rPr>
              <w:t>LOUGA</w:t>
            </w:r>
          </w:p>
        </w:tc>
        <w:tc>
          <w:tcPr>
            <w:tcW w:w="3615" w:type="dxa"/>
          </w:tcPr>
          <w:p>
            <w:pPr>
              <w:pStyle w:val="TableParagraph"/>
              <w:spacing w:before="131"/>
              <w:rPr>
                <w:sz w:val="22"/>
              </w:rPr>
            </w:pPr>
            <w:r>
              <w:rPr>
                <w:sz w:val="22"/>
              </w:rPr>
              <w:t>THIEPPE</w:t>
            </w:r>
          </w:p>
        </w:tc>
        <w:tc>
          <w:tcPr>
            <w:tcW w:w="717" w:type="dxa"/>
          </w:tcPr>
          <w:p>
            <w:pPr>
              <w:pStyle w:val="TableParagraph"/>
              <w:spacing w:before="131"/>
              <w:ind w:left="75" w:right="68"/>
              <w:jc w:val="center"/>
              <w:rPr>
                <w:sz w:val="22"/>
              </w:rPr>
            </w:pPr>
            <w:r>
              <w:rPr>
                <w:w w:val="125"/>
                <w:sz w:val="22"/>
              </w:rPr>
              <w:t>61</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0"/>
                <w:sz w:val="22"/>
              </w:rPr>
              <w:t>162</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29"/>
              <w:rPr>
                <w:sz w:val="22"/>
              </w:rPr>
            </w:pPr>
            <w:r>
              <w:rPr>
                <w:w w:val="105"/>
                <w:sz w:val="22"/>
              </w:rPr>
              <w:t>NDAME</w:t>
            </w:r>
          </w:p>
        </w:tc>
        <w:tc>
          <w:tcPr>
            <w:tcW w:w="717" w:type="dxa"/>
          </w:tcPr>
          <w:p>
            <w:pPr>
              <w:pStyle w:val="TableParagraph"/>
              <w:spacing w:before="129"/>
              <w:ind w:left="75" w:right="68"/>
              <w:jc w:val="center"/>
              <w:rPr>
                <w:sz w:val="22"/>
              </w:rPr>
            </w:pPr>
            <w:r>
              <w:rPr>
                <w:w w:val="125"/>
                <w:sz w:val="22"/>
              </w:rPr>
              <w:t>61</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20"/>
                <w:sz w:val="22"/>
              </w:rPr>
              <w:t>163</w:t>
            </w:r>
          </w:p>
        </w:tc>
        <w:tc>
          <w:tcPr>
            <w:tcW w:w="1764" w:type="dxa"/>
          </w:tcPr>
          <w:p>
            <w:pPr>
              <w:pStyle w:val="TableParagraph"/>
              <w:spacing w:before="131"/>
              <w:rPr>
                <w:sz w:val="22"/>
              </w:rPr>
            </w:pPr>
            <w:r>
              <w:rPr>
                <w:w w:val="105"/>
                <w:sz w:val="22"/>
              </w:rPr>
              <w:t>DIOURBEL</w:t>
            </w:r>
          </w:p>
        </w:tc>
        <w:tc>
          <w:tcPr>
            <w:tcW w:w="3615" w:type="dxa"/>
          </w:tcPr>
          <w:p>
            <w:pPr>
              <w:pStyle w:val="TableParagraph"/>
              <w:spacing w:before="131"/>
              <w:rPr>
                <w:sz w:val="22"/>
              </w:rPr>
            </w:pPr>
            <w:r>
              <w:rPr>
                <w:sz w:val="22"/>
              </w:rPr>
              <w:t>DAROU NAH</w:t>
            </w:r>
          </w:p>
        </w:tc>
        <w:tc>
          <w:tcPr>
            <w:tcW w:w="717" w:type="dxa"/>
          </w:tcPr>
          <w:p>
            <w:pPr>
              <w:pStyle w:val="TableParagraph"/>
              <w:spacing w:before="131"/>
              <w:ind w:left="75" w:right="68"/>
              <w:jc w:val="center"/>
              <w:rPr>
                <w:sz w:val="22"/>
              </w:rPr>
            </w:pPr>
            <w:r>
              <w:rPr>
                <w:w w:val="125"/>
                <w:sz w:val="22"/>
              </w:rPr>
              <w:t>61</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20"/>
                <w:sz w:val="22"/>
              </w:rPr>
              <w:t>164</w:t>
            </w:r>
          </w:p>
        </w:tc>
        <w:tc>
          <w:tcPr>
            <w:tcW w:w="1764" w:type="dxa"/>
          </w:tcPr>
          <w:p>
            <w:pPr>
              <w:pStyle w:val="TableParagraph"/>
              <w:spacing w:before="131"/>
              <w:rPr>
                <w:sz w:val="22"/>
              </w:rPr>
            </w:pPr>
            <w:r>
              <w:rPr>
                <w:w w:val="105"/>
                <w:sz w:val="22"/>
              </w:rPr>
              <w:t>SAINT-LOUIS</w:t>
            </w:r>
          </w:p>
        </w:tc>
        <w:tc>
          <w:tcPr>
            <w:tcW w:w="3615" w:type="dxa"/>
          </w:tcPr>
          <w:p>
            <w:pPr>
              <w:pStyle w:val="TableParagraph"/>
              <w:spacing w:before="131"/>
              <w:rPr>
                <w:sz w:val="22"/>
              </w:rPr>
            </w:pPr>
            <w:r>
              <w:rPr>
                <w:w w:val="105"/>
                <w:sz w:val="22"/>
              </w:rPr>
              <w:t>SAINT-LOUIS</w:t>
            </w:r>
          </w:p>
        </w:tc>
        <w:tc>
          <w:tcPr>
            <w:tcW w:w="717" w:type="dxa"/>
          </w:tcPr>
          <w:p>
            <w:pPr>
              <w:pStyle w:val="TableParagraph"/>
              <w:spacing w:before="131"/>
              <w:ind w:left="75" w:right="68"/>
              <w:jc w:val="center"/>
              <w:rPr>
                <w:sz w:val="22"/>
              </w:rPr>
            </w:pPr>
            <w:r>
              <w:rPr>
                <w:w w:val="125"/>
                <w:sz w:val="22"/>
              </w:rPr>
              <w:t>61</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5"/>
                <w:sz w:val="22"/>
              </w:rPr>
              <w:t>165</w:t>
            </w:r>
          </w:p>
        </w:tc>
        <w:tc>
          <w:tcPr>
            <w:tcW w:w="1764" w:type="dxa"/>
          </w:tcPr>
          <w:p>
            <w:pPr>
              <w:pStyle w:val="TableParagraph"/>
              <w:spacing w:before="129"/>
              <w:rPr>
                <w:sz w:val="22"/>
              </w:rPr>
            </w:pPr>
            <w:r>
              <w:rPr>
                <w:w w:val="105"/>
                <w:sz w:val="22"/>
              </w:rPr>
              <w:t>KAFFRINE</w:t>
            </w:r>
          </w:p>
        </w:tc>
        <w:tc>
          <w:tcPr>
            <w:tcW w:w="3615" w:type="dxa"/>
          </w:tcPr>
          <w:p>
            <w:pPr>
              <w:pStyle w:val="TableParagraph"/>
              <w:spacing w:before="129"/>
              <w:rPr>
                <w:sz w:val="22"/>
              </w:rPr>
            </w:pPr>
            <w:r>
              <w:rPr>
                <w:sz w:val="22"/>
              </w:rPr>
              <w:t>NGANDA</w:t>
            </w:r>
          </w:p>
        </w:tc>
        <w:tc>
          <w:tcPr>
            <w:tcW w:w="717" w:type="dxa"/>
          </w:tcPr>
          <w:p>
            <w:pPr>
              <w:pStyle w:val="TableParagraph"/>
              <w:spacing w:before="129"/>
              <w:ind w:left="75" w:right="68"/>
              <w:jc w:val="center"/>
              <w:rPr>
                <w:sz w:val="22"/>
              </w:rPr>
            </w:pPr>
            <w:r>
              <w:rPr>
                <w:w w:val="125"/>
                <w:sz w:val="22"/>
              </w:rPr>
              <w:t>61</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6" w:hRule="atLeast"/>
        </w:trPr>
        <w:tc>
          <w:tcPr>
            <w:tcW w:w="704" w:type="dxa"/>
          </w:tcPr>
          <w:p>
            <w:pPr>
              <w:pStyle w:val="TableParagraph"/>
              <w:spacing w:before="132"/>
              <w:ind w:left="121" w:right="112"/>
              <w:jc w:val="center"/>
              <w:rPr>
                <w:sz w:val="22"/>
              </w:rPr>
            </w:pPr>
            <w:r>
              <w:rPr>
                <w:w w:val="120"/>
                <w:sz w:val="22"/>
              </w:rPr>
              <w:t>166</w:t>
            </w:r>
          </w:p>
        </w:tc>
        <w:tc>
          <w:tcPr>
            <w:tcW w:w="1764" w:type="dxa"/>
          </w:tcPr>
          <w:p>
            <w:pPr>
              <w:pStyle w:val="TableParagraph"/>
              <w:spacing w:before="132"/>
              <w:rPr>
                <w:sz w:val="22"/>
              </w:rPr>
            </w:pPr>
            <w:r>
              <w:rPr>
                <w:w w:val="105"/>
                <w:sz w:val="22"/>
              </w:rPr>
              <w:t>KAFFRINE</w:t>
            </w:r>
          </w:p>
        </w:tc>
        <w:tc>
          <w:tcPr>
            <w:tcW w:w="3615" w:type="dxa"/>
          </w:tcPr>
          <w:p>
            <w:pPr>
              <w:pStyle w:val="TableParagraph"/>
              <w:spacing w:before="132"/>
              <w:rPr>
                <w:sz w:val="22"/>
              </w:rPr>
            </w:pPr>
            <w:r>
              <w:rPr>
                <w:w w:val="105"/>
                <w:sz w:val="22"/>
              </w:rPr>
              <w:t>MISSIRAH WADENE</w:t>
            </w:r>
          </w:p>
        </w:tc>
        <w:tc>
          <w:tcPr>
            <w:tcW w:w="717" w:type="dxa"/>
          </w:tcPr>
          <w:p>
            <w:pPr>
              <w:pStyle w:val="TableParagraph"/>
              <w:spacing w:before="132"/>
              <w:ind w:left="75" w:right="68"/>
              <w:jc w:val="center"/>
              <w:rPr>
                <w:sz w:val="22"/>
              </w:rPr>
            </w:pPr>
            <w:r>
              <w:rPr>
                <w:w w:val="125"/>
                <w:sz w:val="22"/>
              </w:rPr>
              <w:t>61</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25"/>
                <w:sz w:val="22"/>
              </w:rPr>
              <w:t>167</w:t>
            </w:r>
          </w:p>
        </w:tc>
        <w:tc>
          <w:tcPr>
            <w:tcW w:w="1764" w:type="dxa"/>
          </w:tcPr>
          <w:p>
            <w:pPr>
              <w:pStyle w:val="TableParagraph"/>
              <w:spacing w:before="131"/>
              <w:rPr>
                <w:sz w:val="22"/>
              </w:rPr>
            </w:pPr>
            <w:r>
              <w:rPr>
                <w:w w:val="105"/>
                <w:sz w:val="22"/>
              </w:rPr>
              <w:t>KAFFRINE</w:t>
            </w:r>
          </w:p>
        </w:tc>
        <w:tc>
          <w:tcPr>
            <w:tcW w:w="3615" w:type="dxa"/>
          </w:tcPr>
          <w:p>
            <w:pPr>
              <w:pStyle w:val="TableParagraph"/>
              <w:spacing w:before="131"/>
              <w:rPr>
                <w:sz w:val="22"/>
              </w:rPr>
            </w:pPr>
            <w:r>
              <w:rPr>
                <w:w w:val="105"/>
                <w:sz w:val="22"/>
              </w:rPr>
              <w:t>SAGNA</w:t>
            </w:r>
          </w:p>
        </w:tc>
        <w:tc>
          <w:tcPr>
            <w:tcW w:w="717" w:type="dxa"/>
          </w:tcPr>
          <w:p>
            <w:pPr>
              <w:pStyle w:val="TableParagraph"/>
              <w:spacing w:before="131"/>
              <w:ind w:left="75" w:right="68"/>
              <w:jc w:val="center"/>
              <w:rPr>
                <w:sz w:val="22"/>
              </w:rPr>
            </w:pPr>
            <w:r>
              <w:rPr>
                <w:w w:val="125"/>
                <w:sz w:val="22"/>
              </w:rPr>
              <w:t>61</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15"/>
                <w:sz w:val="22"/>
              </w:rPr>
              <w:t>168</w:t>
            </w:r>
          </w:p>
        </w:tc>
        <w:tc>
          <w:tcPr>
            <w:tcW w:w="1764" w:type="dxa"/>
          </w:tcPr>
          <w:p>
            <w:pPr>
              <w:pStyle w:val="TableParagraph"/>
              <w:spacing w:before="129"/>
              <w:rPr>
                <w:sz w:val="22"/>
              </w:rPr>
            </w:pPr>
            <w:r>
              <w:rPr>
                <w:w w:val="105"/>
                <w:sz w:val="22"/>
              </w:rPr>
              <w:t>FATICK</w:t>
            </w:r>
          </w:p>
        </w:tc>
        <w:tc>
          <w:tcPr>
            <w:tcW w:w="3615" w:type="dxa"/>
          </w:tcPr>
          <w:p>
            <w:pPr>
              <w:pStyle w:val="TableParagraph"/>
              <w:spacing w:before="129"/>
              <w:rPr>
                <w:sz w:val="22"/>
              </w:rPr>
            </w:pPr>
            <w:r>
              <w:rPr>
                <w:w w:val="105"/>
                <w:sz w:val="22"/>
              </w:rPr>
              <w:t>DIAGANE BARKA</w:t>
            </w:r>
          </w:p>
        </w:tc>
        <w:tc>
          <w:tcPr>
            <w:tcW w:w="717" w:type="dxa"/>
          </w:tcPr>
          <w:p>
            <w:pPr>
              <w:pStyle w:val="TableParagraph"/>
              <w:spacing w:before="129"/>
              <w:ind w:left="75" w:right="68"/>
              <w:jc w:val="center"/>
              <w:rPr>
                <w:sz w:val="22"/>
              </w:rPr>
            </w:pPr>
            <w:r>
              <w:rPr>
                <w:w w:val="110"/>
                <w:sz w:val="22"/>
              </w:rPr>
              <w:t>60,5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20"/>
                <w:sz w:val="22"/>
              </w:rPr>
              <w:t>169</w:t>
            </w:r>
          </w:p>
        </w:tc>
        <w:tc>
          <w:tcPr>
            <w:tcW w:w="1764" w:type="dxa"/>
          </w:tcPr>
          <w:p>
            <w:pPr>
              <w:pStyle w:val="TableParagraph"/>
              <w:spacing w:before="131"/>
              <w:rPr>
                <w:sz w:val="22"/>
              </w:rPr>
            </w:pPr>
            <w:r>
              <w:rPr>
                <w:sz w:val="22"/>
              </w:rPr>
              <w:t>ZIGUINCHOR</w:t>
            </w:r>
          </w:p>
        </w:tc>
        <w:tc>
          <w:tcPr>
            <w:tcW w:w="3615" w:type="dxa"/>
          </w:tcPr>
          <w:p>
            <w:pPr>
              <w:pStyle w:val="TableParagraph"/>
              <w:spacing w:before="131"/>
              <w:rPr>
                <w:sz w:val="22"/>
              </w:rPr>
            </w:pPr>
            <w:r>
              <w:rPr>
                <w:w w:val="110"/>
                <w:sz w:val="22"/>
              </w:rPr>
              <w:t>OUSSOUYE</w:t>
            </w:r>
          </w:p>
        </w:tc>
        <w:tc>
          <w:tcPr>
            <w:tcW w:w="717" w:type="dxa"/>
          </w:tcPr>
          <w:p>
            <w:pPr>
              <w:pStyle w:val="TableParagraph"/>
              <w:spacing w:before="131"/>
              <w:ind w:left="75" w:right="68"/>
              <w:jc w:val="center"/>
              <w:rPr>
                <w:sz w:val="22"/>
              </w:rPr>
            </w:pPr>
            <w:r>
              <w:rPr>
                <w:w w:val="110"/>
                <w:sz w:val="22"/>
              </w:rPr>
              <w:t>60,5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0"/>
                <w:sz w:val="22"/>
              </w:rPr>
              <w:t>170</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29"/>
              <w:rPr>
                <w:sz w:val="22"/>
              </w:rPr>
            </w:pPr>
            <w:r>
              <w:rPr>
                <w:sz w:val="22"/>
              </w:rPr>
              <w:t>KIDIRA</w:t>
            </w:r>
          </w:p>
        </w:tc>
        <w:tc>
          <w:tcPr>
            <w:tcW w:w="717" w:type="dxa"/>
          </w:tcPr>
          <w:p>
            <w:pPr>
              <w:pStyle w:val="TableParagraph"/>
              <w:spacing w:before="129"/>
              <w:ind w:left="75" w:right="68"/>
              <w:jc w:val="center"/>
              <w:rPr>
                <w:sz w:val="22"/>
              </w:rPr>
            </w:pPr>
            <w:r>
              <w:rPr>
                <w:w w:val="110"/>
                <w:sz w:val="22"/>
              </w:rPr>
              <w:t>60,5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35"/>
                <w:sz w:val="22"/>
              </w:rPr>
              <w:t>171</w:t>
            </w:r>
          </w:p>
        </w:tc>
        <w:tc>
          <w:tcPr>
            <w:tcW w:w="1764" w:type="dxa"/>
          </w:tcPr>
          <w:p>
            <w:pPr>
              <w:pStyle w:val="TableParagraph"/>
              <w:spacing w:before="131"/>
              <w:rPr>
                <w:sz w:val="22"/>
              </w:rPr>
            </w:pPr>
            <w:r>
              <w:rPr>
                <w:w w:val="105"/>
                <w:sz w:val="22"/>
              </w:rPr>
              <w:t>DIOURBEL</w:t>
            </w:r>
          </w:p>
        </w:tc>
        <w:tc>
          <w:tcPr>
            <w:tcW w:w="3615" w:type="dxa"/>
          </w:tcPr>
          <w:p>
            <w:pPr>
              <w:pStyle w:val="TableParagraph"/>
              <w:spacing w:before="131"/>
              <w:rPr>
                <w:sz w:val="22"/>
              </w:rPr>
            </w:pPr>
            <w:r>
              <w:rPr>
                <w:w w:val="105"/>
                <w:sz w:val="22"/>
              </w:rPr>
              <w:t>NGOGOM</w:t>
            </w:r>
          </w:p>
        </w:tc>
        <w:tc>
          <w:tcPr>
            <w:tcW w:w="717" w:type="dxa"/>
          </w:tcPr>
          <w:p>
            <w:pPr>
              <w:pStyle w:val="TableParagraph"/>
              <w:spacing w:before="131"/>
              <w:ind w:left="75" w:right="68"/>
              <w:jc w:val="center"/>
              <w:rPr>
                <w:sz w:val="22"/>
              </w:rPr>
            </w:pPr>
            <w:r>
              <w:rPr>
                <w:w w:val="110"/>
                <w:sz w:val="22"/>
              </w:rPr>
              <w:t>60,5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2"/>
              <w:ind w:left="121" w:right="112"/>
              <w:jc w:val="center"/>
              <w:rPr>
                <w:sz w:val="22"/>
              </w:rPr>
            </w:pPr>
            <w:r>
              <w:rPr>
                <w:w w:val="125"/>
                <w:sz w:val="22"/>
              </w:rPr>
              <w:t>172</w:t>
            </w:r>
          </w:p>
        </w:tc>
        <w:tc>
          <w:tcPr>
            <w:tcW w:w="1764" w:type="dxa"/>
          </w:tcPr>
          <w:p>
            <w:pPr>
              <w:pStyle w:val="TableParagraph"/>
              <w:spacing w:before="132"/>
              <w:rPr>
                <w:sz w:val="22"/>
              </w:rPr>
            </w:pPr>
            <w:r>
              <w:rPr>
                <w:w w:val="105"/>
                <w:sz w:val="22"/>
              </w:rPr>
              <w:t>SAINT-LOUIS</w:t>
            </w:r>
          </w:p>
        </w:tc>
        <w:tc>
          <w:tcPr>
            <w:tcW w:w="3615" w:type="dxa"/>
          </w:tcPr>
          <w:p>
            <w:pPr>
              <w:pStyle w:val="TableParagraph"/>
              <w:spacing w:before="132"/>
              <w:rPr>
                <w:sz w:val="22"/>
              </w:rPr>
            </w:pPr>
            <w:r>
              <w:rPr>
                <w:w w:val="105"/>
                <w:sz w:val="22"/>
              </w:rPr>
              <w:t>BODE LAO</w:t>
            </w:r>
          </w:p>
        </w:tc>
        <w:tc>
          <w:tcPr>
            <w:tcW w:w="717" w:type="dxa"/>
          </w:tcPr>
          <w:p>
            <w:pPr>
              <w:pStyle w:val="TableParagraph"/>
              <w:spacing w:before="132"/>
              <w:ind w:left="75" w:right="68"/>
              <w:jc w:val="center"/>
              <w:rPr>
                <w:sz w:val="22"/>
              </w:rPr>
            </w:pPr>
            <w:r>
              <w:rPr>
                <w:w w:val="110"/>
                <w:sz w:val="22"/>
              </w:rPr>
              <w:t>60,5</w:t>
            </w:r>
          </w:p>
        </w:tc>
        <w:tc>
          <w:tcPr>
            <w:tcW w:w="2820" w:type="dxa"/>
          </w:tcPr>
          <w:p>
            <w:pPr>
              <w:pStyle w:val="TableParagraph"/>
              <w:spacing w:before="2"/>
              <w:ind w:left="732"/>
              <w:rPr>
                <w:sz w:val="22"/>
              </w:rPr>
            </w:pPr>
            <w:r>
              <w:rPr>
                <w:w w:val="110"/>
                <w:sz w:val="22"/>
              </w:rPr>
              <w:t>Assez-bonne</w:t>
            </w:r>
          </w:p>
          <w:p>
            <w:pPr>
              <w:pStyle w:val="TableParagraph"/>
              <w:spacing w:line="237" w:lineRule="exact" w:before="10"/>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5"/>
                <w:sz w:val="22"/>
              </w:rPr>
              <w:t>173</w:t>
            </w:r>
          </w:p>
        </w:tc>
        <w:tc>
          <w:tcPr>
            <w:tcW w:w="1764" w:type="dxa"/>
          </w:tcPr>
          <w:p>
            <w:pPr>
              <w:pStyle w:val="TableParagraph"/>
              <w:spacing w:before="129"/>
              <w:rPr>
                <w:sz w:val="22"/>
              </w:rPr>
            </w:pPr>
            <w:r>
              <w:rPr>
                <w:w w:val="105"/>
                <w:sz w:val="22"/>
              </w:rPr>
              <w:t>SAINT-LOUIS</w:t>
            </w:r>
          </w:p>
        </w:tc>
        <w:tc>
          <w:tcPr>
            <w:tcW w:w="3615" w:type="dxa"/>
          </w:tcPr>
          <w:p>
            <w:pPr>
              <w:pStyle w:val="TableParagraph"/>
              <w:spacing w:before="129"/>
              <w:rPr>
                <w:sz w:val="22"/>
              </w:rPr>
            </w:pPr>
            <w:r>
              <w:rPr>
                <w:sz w:val="22"/>
              </w:rPr>
              <w:t>MPAL</w:t>
            </w:r>
          </w:p>
        </w:tc>
        <w:tc>
          <w:tcPr>
            <w:tcW w:w="717" w:type="dxa"/>
          </w:tcPr>
          <w:p>
            <w:pPr>
              <w:pStyle w:val="TableParagraph"/>
              <w:spacing w:before="129"/>
              <w:ind w:left="75" w:right="68"/>
              <w:jc w:val="center"/>
              <w:rPr>
                <w:sz w:val="22"/>
              </w:rPr>
            </w:pPr>
            <w:r>
              <w:rPr>
                <w:w w:val="110"/>
                <w:sz w:val="22"/>
              </w:rPr>
              <w:t>60,5</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25"/>
                <w:sz w:val="22"/>
              </w:rPr>
              <w:t>174</w:t>
            </w:r>
          </w:p>
        </w:tc>
        <w:tc>
          <w:tcPr>
            <w:tcW w:w="1764" w:type="dxa"/>
          </w:tcPr>
          <w:p>
            <w:pPr>
              <w:pStyle w:val="TableParagraph"/>
              <w:spacing w:before="131"/>
              <w:rPr>
                <w:sz w:val="22"/>
              </w:rPr>
            </w:pPr>
            <w:r>
              <w:rPr>
                <w:w w:val="105"/>
                <w:sz w:val="22"/>
              </w:rPr>
              <w:t>KAFFRINE</w:t>
            </w:r>
          </w:p>
        </w:tc>
        <w:tc>
          <w:tcPr>
            <w:tcW w:w="3615" w:type="dxa"/>
          </w:tcPr>
          <w:p>
            <w:pPr>
              <w:pStyle w:val="TableParagraph"/>
              <w:spacing w:before="131"/>
              <w:rPr>
                <w:sz w:val="22"/>
              </w:rPr>
            </w:pPr>
            <w:r>
              <w:rPr>
                <w:w w:val="105"/>
                <w:sz w:val="22"/>
              </w:rPr>
              <w:t>KAFFRINE COMMUNE</w:t>
            </w:r>
          </w:p>
        </w:tc>
        <w:tc>
          <w:tcPr>
            <w:tcW w:w="717" w:type="dxa"/>
          </w:tcPr>
          <w:p>
            <w:pPr>
              <w:pStyle w:val="TableParagraph"/>
              <w:spacing w:before="131"/>
              <w:ind w:left="75" w:right="68"/>
              <w:jc w:val="center"/>
              <w:rPr>
                <w:sz w:val="22"/>
              </w:rPr>
            </w:pPr>
            <w:r>
              <w:rPr>
                <w:w w:val="110"/>
                <w:sz w:val="22"/>
              </w:rPr>
              <w:t>60,5</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30"/>
                <w:sz w:val="22"/>
              </w:rPr>
              <w:t>175</w:t>
            </w:r>
          </w:p>
        </w:tc>
        <w:tc>
          <w:tcPr>
            <w:tcW w:w="1764" w:type="dxa"/>
          </w:tcPr>
          <w:p>
            <w:pPr>
              <w:pStyle w:val="TableParagraph"/>
              <w:spacing w:before="131"/>
              <w:rPr>
                <w:sz w:val="22"/>
              </w:rPr>
            </w:pPr>
            <w:r>
              <w:rPr>
                <w:sz w:val="22"/>
              </w:rPr>
              <w:t>MATAM</w:t>
            </w:r>
          </w:p>
        </w:tc>
        <w:tc>
          <w:tcPr>
            <w:tcW w:w="3615" w:type="dxa"/>
          </w:tcPr>
          <w:p>
            <w:pPr>
              <w:pStyle w:val="TableParagraph"/>
              <w:spacing w:before="131"/>
              <w:rPr>
                <w:sz w:val="22"/>
              </w:rPr>
            </w:pPr>
            <w:r>
              <w:rPr>
                <w:sz w:val="22"/>
              </w:rPr>
              <w:t>KANEL</w:t>
            </w:r>
          </w:p>
        </w:tc>
        <w:tc>
          <w:tcPr>
            <w:tcW w:w="717" w:type="dxa"/>
          </w:tcPr>
          <w:p>
            <w:pPr>
              <w:pStyle w:val="TableParagraph"/>
              <w:spacing w:before="131"/>
              <w:ind w:left="75" w:right="68"/>
              <w:jc w:val="center"/>
              <w:rPr>
                <w:sz w:val="22"/>
              </w:rPr>
            </w:pPr>
            <w:r>
              <w:rPr>
                <w:w w:val="110"/>
                <w:sz w:val="22"/>
              </w:rPr>
              <w:t>60,5</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5"/>
                <w:sz w:val="22"/>
              </w:rPr>
              <w:t>176</w:t>
            </w:r>
          </w:p>
        </w:tc>
        <w:tc>
          <w:tcPr>
            <w:tcW w:w="1764" w:type="dxa"/>
          </w:tcPr>
          <w:p>
            <w:pPr>
              <w:pStyle w:val="TableParagraph"/>
              <w:spacing w:before="129"/>
              <w:rPr>
                <w:sz w:val="22"/>
              </w:rPr>
            </w:pPr>
            <w:r>
              <w:rPr>
                <w:w w:val="105"/>
                <w:sz w:val="22"/>
              </w:rPr>
              <w:t>FATICK</w:t>
            </w:r>
          </w:p>
        </w:tc>
        <w:tc>
          <w:tcPr>
            <w:tcW w:w="3615" w:type="dxa"/>
          </w:tcPr>
          <w:p>
            <w:pPr>
              <w:pStyle w:val="TableParagraph"/>
              <w:spacing w:before="129"/>
              <w:rPr>
                <w:sz w:val="22"/>
              </w:rPr>
            </w:pPr>
            <w:r>
              <w:rPr>
                <w:w w:val="105"/>
                <w:sz w:val="22"/>
              </w:rPr>
              <w:t>DIARRERE</w:t>
            </w:r>
          </w:p>
        </w:tc>
        <w:tc>
          <w:tcPr>
            <w:tcW w:w="717" w:type="dxa"/>
          </w:tcPr>
          <w:p>
            <w:pPr>
              <w:pStyle w:val="TableParagraph"/>
              <w:spacing w:before="129"/>
              <w:ind w:left="75" w:right="68"/>
              <w:jc w:val="center"/>
              <w:rPr>
                <w:sz w:val="22"/>
              </w:rPr>
            </w:pPr>
            <w:r>
              <w:rPr>
                <w:w w:val="105"/>
                <w:sz w:val="22"/>
              </w:rPr>
              <w:t>60</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30"/>
                <w:sz w:val="22"/>
              </w:rPr>
              <w:t>177</w:t>
            </w:r>
          </w:p>
        </w:tc>
        <w:tc>
          <w:tcPr>
            <w:tcW w:w="1764" w:type="dxa"/>
          </w:tcPr>
          <w:p>
            <w:pPr>
              <w:pStyle w:val="TableParagraph"/>
              <w:spacing w:before="131"/>
              <w:rPr>
                <w:sz w:val="22"/>
              </w:rPr>
            </w:pPr>
            <w:r>
              <w:rPr>
                <w:sz w:val="22"/>
              </w:rPr>
              <w:t>ZIGUINCHOR</w:t>
            </w:r>
          </w:p>
        </w:tc>
        <w:tc>
          <w:tcPr>
            <w:tcW w:w="3615" w:type="dxa"/>
          </w:tcPr>
          <w:p>
            <w:pPr>
              <w:pStyle w:val="TableParagraph"/>
              <w:spacing w:before="131"/>
              <w:rPr>
                <w:sz w:val="22"/>
              </w:rPr>
            </w:pPr>
            <w:r>
              <w:rPr>
                <w:sz w:val="22"/>
              </w:rPr>
              <w:t>KARTIACK</w:t>
            </w:r>
          </w:p>
        </w:tc>
        <w:tc>
          <w:tcPr>
            <w:tcW w:w="717" w:type="dxa"/>
          </w:tcPr>
          <w:p>
            <w:pPr>
              <w:pStyle w:val="TableParagraph"/>
              <w:spacing w:before="131"/>
              <w:ind w:left="75" w:right="68"/>
              <w:jc w:val="center"/>
              <w:rPr>
                <w:sz w:val="22"/>
              </w:rPr>
            </w:pPr>
            <w:r>
              <w:rPr>
                <w:w w:val="105"/>
                <w:sz w:val="22"/>
              </w:rPr>
              <w:t>60</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Pr>
          <w:p>
            <w:pPr>
              <w:pStyle w:val="TableParagraph"/>
              <w:spacing w:before="129"/>
              <w:ind w:left="121" w:right="112"/>
              <w:jc w:val="center"/>
              <w:rPr>
                <w:sz w:val="22"/>
              </w:rPr>
            </w:pPr>
            <w:r>
              <w:rPr>
                <w:w w:val="120"/>
                <w:sz w:val="22"/>
              </w:rPr>
              <w:t>178</w:t>
            </w:r>
          </w:p>
        </w:tc>
        <w:tc>
          <w:tcPr>
            <w:tcW w:w="1764" w:type="dxa"/>
          </w:tcPr>
          <w:p>
            <w:pPr>
              <w:pStyle w:val="TableParagraph"/>
              <w:spacing w:before="129"/>
              <w:rPr>
                <w:sz w:val="22"/>
              </w:rPr>
            </w:pPr>
            <w:r>
              <w:rPr>
                <w:w w:val="105"/>
                <w:sz w:val="22"/>
              </w:rPr>
              <w:t>SAINT-LOUIS</w:t>
            </w:r>
          </w:p>
        </w:tc>
        <w:tc>
          <w:tcPr>
            <w:tcW w:w="3615" w:type="dxa"/>
          </w:tcPr>
          <w:p>
            <w:pPr>
              <w:pStyle w:val="TableParagraph"/>
              <w:spacing w:before="129"/>
              <w:rPr>
                <w:sz w:val="22"/>
              </w:rPr>
            </w:pPr>
            <w:r>
              <w:rPr>
                <w:w w:val="105"/>
                <w:sz w:val="22"/>
              </w:rPr>
              <w:t>DEMETTE</w:t>
            </w:r>
          </w:p>
        </w:tc>
        <w:tc>
          <w:tcPr>
            <w:tcW w:w="717" w:type="dxa"/>
          </w:tcPr>
          <w:p>
            <w:pPr>
              <w:pStyle w:val="TableParagraph"/>
              <w:spacing w:before="129"/>
              <w:ind w:left="75" w:right="68"/>
              <w:jc w:val="center"/>
              <w:rPr>
                <w:sz w:val="22"/>
              </w:rPr>
            </w:pPr>
            <w:r>
              <w:rPr>
                <w:w w:val="105"/>
                <w:sz w:val="22"/>
              </w:rPr>
              <w:t>60</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Borders>
              <w:bottom w:val="thinThickThinSmallGap" w:sz="24" w:space="0" w:color="823A0A"/>
            </w:tcBorders>
          </w:tcPr>
          <w:p>
            <w:pPr>
              <w:pStyle w:val="TableParagraph"/>
              <w:spacing w:before="129"/>
              <w:ind w:left="121" w:right="112"/>
              <w:jc w:val="center"/>
              <w:rPr>
                <w:sz w:val="22"/>
              </w:rPr>
            </w:pPr>
            <w:r>
              <w:rPr>
                <w:w w:val="125"/>
                <w:sz w:val="22"/>
              </w:rPr>
              <w:t>179</w:t>
            </w:r>
          </w:p>
        </w:tc>
        <w:tc>
          <w:tcPr>
            <w:tcW w:w="1764" w:type="dxa"/>
            <w:tcBorders>
              <w:bottom w:val="thinThickThinSmallGap" w:sz="24" w:space="0" w:color="823A0A"/>
            </w:tcBorders>
          </w:tcPr>
          <w:p>
            <w:pPr>
              <w:pStyle w:val="TableParagraph"/>
              <w:spacing w:before="129"/>
              <w:rPr>
                <w:sz w:val="22"/>
              </w:rPr>
            </w:pPr>
            <w:r>
              <w:rPr>
                <w:w w:val="105"/>
                <w:sz w:val="22"/>
              </w:rPr>
              <w:t>KOLDA</w:t>
            </w:r>
          </w:p>
        </w:tc>
        <w:tc>
          <w:tcPr>
            <w:tcW w:w="3615" w:type="dxa"/>
            <w:tcBorders>
              <w:bottom w:val="thinThickThinSmallGap" w:sz="24" w:space="0" w:color="823A0A"/>
            </w:tcBorders>
          </w:tcPr>
          <w:p>
            <w:pPr>
              <w:pStyle w:val="TableParagraph"/>
              <w:spacing w:before="129"/>
              <w:rPr>
                <w:sz w:val="22"/>
              </w:rPr>
            </w:pPr>
            <w:r>
              <w:rPr>
                <w:w w:val="105"/>
                <w:sz w:val="22"/>
              </w:rPr>
              <w:t>KOUNKANE</w:t>
            </w:r>
          </w:p>
        </w:tc>
        <w:tc>
          <w:tcPr>
            <w:tcW w:w="717" w:type="dxa"/>
            <w:tcBorders>
              <w:bottom w:val="thinThickThinSmallGap" w:sz="24" w:space="0" w:color="823A0A"/>
            </w:tcBorders>
          </w:tcPr>
          <w:p>
            <w:pPr>
              <w:pStyle w:val="TableParagraph"/>
              <w:spacing w:before="129"/>
              <w:ind w:left="75" w:right="68"/>
              <w:jc w:val="center"/>
              <w:rPr>
                <w:sz w:val="22"/>
              </w:rPr>
            </w:pPr>
            <w:r>
              <w:rPr>
                <w:w w:val="105"/>
                <w:sz w:val="22"/>
              </w:rPr>
              <w:t>60</w:t>
            </w:r>
          </w:p>
        </w:tc>
        <w:tc>
          <w:tcPr>
            <w:tcW w:w="2820" w:type="dxa"/>
            <w:tcBorders>
              <w:bottom w:val="thinThickThinSmallGap" w:sz="24" w:space="0" w:color="823A0A"/>
            </w:tcBorders>
          </w:tcPr>
          <w:p>
            <w:pPr>
              <w:pStyle w:val="TableParagraph"/>
              <w:spacing w:before="2"/>
              <w:ind w:left="732"/>
              <w:rPr>
                <w:sz w:val="22"/>
              </w:rPr>
            </w:pPr>
            <w:r>
              <w:rPr>
                <w:w w:val="110"/>
                <w:sz w:val="22"/>
              </w:rPr>
              <w:t>Assez-bonne</w:t>
            </w:r>
          </w:p>
          <w:p>
            <w:pPr>
              <w:pStyle w:val="TableParagraph"/>
              <w:spacing w:line="238" w:lineRule="exact" w:before="7"/>
              <w:ind w:left="737"/>
              <w:rPr>
                <w:sz w:val="22"/>
              </w:rPr>
            </w:pPr>
            <w:r>
              <w:rPr>
                <w:w w:val="110"/>
                <w:sz w:val="22"/>
              </w:rPr>
              <w:t>performance</w:t>
            </w:r>
          </w:p>
        </w:tc>
      </w:tr>
    </w:tbl>
    <w:p>
      <w:pPr>
        <w:spacing w:after="0" w:line="238" w:lineRule="exact"/>
        <w:rPr>
          <w:sz w:val="22"/>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69" w:right="60"/>
              <w:jc w:val="center"/>
              <w:rPr>
                <w:rFonts w:ascii="TeX Gyre Bonum"/>
                <w:b/>
                <w:sz w:val="22"/>
              </w:rPr>
            </w:pPr>
            <w:r>
              <w:rPr>
                <w:rFonts w:ascii="TeX Gyre Bonum"/>
                <w:b/>
                <w:sz w:val="22"/>
              </w:rPr>
              <w:t>Niveau de Performance</w:t>
            </w:r>
          </w:p>
        </w:tc>
      </w:tr>
      <w:tr>
        <w:trPr>
          <w:trHeight w:val="518" w:hRule="atLeast"/>
        </w:trPr>
        <w:tc>
          <w:tcPr>
            <w:tcW w:w="704" w:type="dxa"/>
          </w:tcPr>
          <w:p>
            <w:pPr>
              <w:pStyle w:val="TableParagraph"/>
              <w:spacing w:before="132"/>
              <w:ind w:left="121" w:right="112"/>
              <w:jc w:val="center"/>
              <w:rPr>
                <w:sz w:val="22"/>
              </w:rPr>
            </w:pPr>
            <w:r>
              <w:rPr>
                <w:w w:val="115"/>
                <w:sz w:val="22"/>
              </w:rPr>
              <w:t>180</w:t>
            </w:r>
          </w:p>
        </w:tc>
        <w:tc>
          <w:tcPr>
            <w:tcW w:w="1764" w:type="dxa"/>
          </w:tcPr>
          <w:p>
            <w:pPr>
              <w:pStyle w:val="TableParagraph"/>
              <w:spacing w:before="132"/>
              <w:rPr>
                <w:sz w:val="22"/>
              </w:rPr>
            </w:pPr>
            <w:r>
              <w:rPr>
                <w:w w:val="105"/>
                <w:sz w:val="22"/>
              </w:rPr>
              <w:t>KOLDA</w:t>
            </w:r>
          </w:p>
        </w:tc>
        <w:tc>
          <w:tcPr>
            <w:tcW w:w="3615" w:type="dxa"/>
          </w:tcPr>
          <w:p>
            <w:pPr>
              <w:pStyle w:val="TableParagraph"/>
              <w:spacing w:before="132"/>
              <w:rPr>
                <w:sz w:val="22"/>
              </w:rPr>
            </w:pPr>
            <w:r>
              <w:rPr>
                <w:sz w:val="22"/>
              </w:rPr>
              <w:t>SINTHIANG KOUNDARA</w:t>
            </w:r>
          </w:p>
        </w:tc>
        <w:tc>
          <w:tcPr>
            <w:tcW w:w="717" w:type="dxa"/>
          </w:tcPr>
          <w:p>
            <w:pPr>
              <w:pStyle w:val="TableParagraph"/>
              <w:spacing w:before="132"/>
              <w:ind w:left="75" w:right="68"/>
              <w:jc w:val="center"/>
              <w:rPr>
                <w:sz w:val="22"/>
              </w:rPr>
            </w:pPr>
            <w:r>
              <w:rPr>
                <w:w w:val="105"/>
                <w:sz w:val="22"/>
              </w:rPr>
              <w:t>60</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30"/>
                <w:sz w:val="22"/>
              </w:rPr>
              <w:t>181</w:t>
            </w:r>
          </w:p>
        </w:tc>
        <w:tc>
          <w:tcPr>
            <w:tcW w:w="1764" w:type="dxa"/>
          </w:tcPr>
          <w:p>
            <w:pPr>
              <w:pStyle w:val="TableParagraph"/>
              <w:spacing w:before="129"/>
              <w:rPr>
                <w:sz w:val="22"/>
              </w:rPr>
            </w:pPr>
            <w:r>
              <w:rPr>
                <w:w w:val="105"/>
                <w:sz w:val="22"/>
              </w:rPr>
              <w:t>THIES</w:t>
            </w:r>
          </w:p>
        </w:tc>
        <w:tc>
          <w:tcPr>
            <w:tcW w:w="3615" w:type="dxa"/>
          </w:tcPr>
          <w:p>
            <w:pPr>
              <w:pStyle w:val="TableParagraph"/>
              <w:spacing w:before="129"/>
              <w:rPr>
                <w:sz w:val="22"/>
              </w:rPr>
            </w:pPr>
            <w:r>
              <w:rPr>
                <w:sz w:val="22"/>
              </w:rPr>
              <w:t>NGOUDIANE</w:t>
            </w:r>
          </w:p>
        </w:tc>
        <w:tc>
          <w:tcPr>
            <w:tcW w:w="717" w:type="dxa"/>
          </w:tcPr>
          <w:p>
            <w:pPr>
              <w:pStyle w:val="TableParagraph"/>
              <w:spacing w:before="129"/>
              <w:ind w:left="75" w:right="68"/>
              <w:jc w:val="center"/>
              <w:rPr>
                <w:sz w:val="22"/>
              </w:rPr>
            </w:pPr>
            <w:r>
              <w:rPr>
                <w:w w:val="105"/>
                <w:sz w:val="22"/>
              </w:rPr>
              <w:t>60</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20"/>
                <w:sz w:val="22"/>
              </w:rPr>
              <w:t>182</w:t>
            </w:r>
          </w:p>
        </w:tc>
        <w:tc>
          <w:tcPr>
            <w:tcW w:w="1764" w:type="dxa"/>
          </w:tcPr>
          <w:p>
            <w:pPr>
              <w:pStyle w:val="TableParagraph"/>
              <w:spacing w:before="131"/>
              <w:rPr>
                <w:sz w:val="22"/>
              </w:rPr>
            </w:pPr>
            <w:r>
              <w:rPr>
                <w:w w:val="105"/>
                <w:sz w:val="22"/>
              </w:rPr>
              <w:t>THIES</w:t>
            </w:r>
          </w:p>
        </w:tc>
        <w:tc>
          <w:tcPr>
            <w:tcW w:w="3615" w:type="dxa"/>
          </w:tcPr>
          <w:p>
            <w:pPr>
              <w:pStyle w:val="TableParagraph"/>
              <w:spacing w:before="131"/>
              <w:rPr>
                <w:sz w:val="22"/>
              </w:rPr>
            </w:pPr>
            <w:r>
              <w:rPr>
                <w:w w:val="105"/>
                <w:sz w:val="22"/>
              </w:rPr>
              <w:t>SOMONE</w:t>
            </w:r>
          </w:p>
        </w:tc>
        <w:tc>
          <w:tcPr>
            <w:tcW w:w="717" w:type="dxa"/>
          </w:tcPr>
          <w:p>
            <w:pPr>
              <w:pStyle w:val="TableParagraph"/>
              <w:spacing w:before="131"/>
              <w:ind w:left="75" w:right="68"/>
              <w:jc w:val="center"/>
              <w:rPr>
                <w:sz w:val="22"/>
              </w:rPr>
            </w:pPr>
            <w:r>
              <w:rPr>
                <w:w w:val="105"/>
                <w:sz w:val="22"/>
              </w:rPr>
              <w:t>60</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20"/>
                <w:sz w:val="22"/>
              </w:rPr>
              <w:t>183</w:t>
            </w:r>
          </w:p>
        </w:tc>
        <w:tc>
          <w:tcPr>
            <w:tcW w:w="1764" w:type="dxa"/>
          </w:tcPr>
          <w:p>
            <w:pPr>
              <w:pStyle w:val="TableParagraph"/>
              <w:spacing w:before="131"/>
              <w:rPr>
                <w:sz w:val="22"/>
              </w:rPr>
            </w:pPr>
            <w:r>
              <w:rPr>
                <w:w w:val="105"/>
                <w:sz w:val="22"/>
              </w:rPr>
              <w:t>KAFFRINE</w:t>
            </w:r>
          </w:p>
        </w:tc>
        <w:tc>
          <w:tcPr>
            <w:tcW w:w="3615" w:type="dxa"/>
          </w:tcPr>
          <w:p>
            <w:pPr>
              <w:pStyle w:val="TableParagraph"/>
              <w:spacing w:before="131"/>
              <w:rPr>
                <w:sz w:val="22"/>
              </w:rPr>
            </w:pPr>
            <w:r>
              <w:rPr>
                <w:w w:val="105"/>
                <w:sz w:val="22"/>
              </w:rPr>
              <w:t>MALEM HODDAR COMMUNE</w:t>
            </w:r>
          </w:p>
        </w:tc>
        <w:tc>
          <w:tcPr>
            <w:tcW w:w="717" w:type="dxa"/>
          </w:tcPr>
          <w:p>
            <w:pPr>
              <w:pStyle w:val="TableParagraph"/>
              <w:spacing w:before="131"/>
              <w:ind w:left="75" w:right="68"/>
              <w:jc w:val="center"/>
              <w:rPr>
                <w:sz w:val="22"/>
              </w:rPr>
            </w:pPr>
            <w:r>
              <w:rPr>
                <w:w w:val="105"/>
                <w:sz w:val="22"/>
              </w:rPr>
              <w:t>60</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15"/>
                <w:sz w:val="22"/>
              </w:rPr>
              <w:t>184</w:t>
            </w:r>
          </w:p>
        </w:tc>
        <w:tc>
          <w:tcPr>
            <w:tcW w:w="1764" w:type="dxa"/>
          </w:tcPr>
          <w:p>
            <w:pPr>
              <w:pStyle w:val="TableParagraph"/>
              <w:spacing w:before="129"/>
              <w:rPr>
                <w:sz w:val="22"/>
              </w:rPr>
            </w:pPr>
            <w:r>
              <w:rPr>
                <w:w w:val="105"/>
                <w:sz w:val="22"/>
              </w:rPr>
              <w:t>KAOLACK</w:t>
            </w:r>
          </w:p>
        </w:tc>
        <w:tc>
          <w:tcPr>
            <w:tcW w:w="3615" w:type="dxa"/>
          </w:tcPr>
          <w:p>
            <w:pPr>
              <w:pStyle w:val="TableParagraph"/>
              <w:spacing w:before="129"/>
              <w:rPr>
                <w:sz w:val="22"/>
              </w:rPr>
            </w:pPr>
            <w:r>
              <w:rPr>
                <w:w w:val="105"/>
                <w:sz w:val="22"/>
              </w:rPr>
              <w:t>MBADAKHOUNE</w:t>
            </w:r>
          </w:p>
        </w:tc>
        <w:tc>
          <w:tcPr>
            <w:tcW w:w="717" w:type="dxa"/>
          </w:tcPr>
          <w:p>
            <w:pPr>
              <w:pStyle w:val="TableParagraph"/>
              <w:spacing w:before="129"/>
              <w:ind w:left="75" w:right="68"/>
              <w:jc w:val="center"/>
              <w:rPr>
                <w:sz w:val="22"/>
              </w:rPr>
            </w:pPr>
            <w:r>
              <w:rPr>
                <w:w w:val="105"/>
                <w:sz w:val="22"/>
              </w:rPr>
              <w:t>60</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20"/>
                <w:sz w:val="22"/>
              </w:rPr>
              <w:t>185</w:t>
            </w:r>
          </w:p>
        </w:tc>
        <w:tc>
          <w:tcPr>
            <w:tcW w:w="1764" w:type="dxa"/>
          </w:tcPr>
          <w:p>
            <w:pPr>
              <w:pStyle w:val="TableParagraph"/>
              <w:spacing w:before="131"/>
              <w:rPr>
                <w:sz w:val="22"/>
              </w:rPr>
            </w:pPr>
            <w:r>
              <w:rPr>
                <w:w w:val="105"/>
                <w:sz w:val="22"/>
              </w:rPr>
              <w:t>KAOLACK</w:t>
            </w:r>
          </w:p>
        </w:tc>
        <w:tc>
          <w:tcPr>
            <w:tcW w:w="3615" w:type="dxa"/>
          </w:tcPr>
          <w:p>
            <w:pPr>
              <w:pStyle w:val="TableParagraph"/>
              <w:spacing w:before="131"/>
              <w:rPr>
                <w:sz w:val="22"/>
              </w:rPr>
            </w:pPr>
            <w:r>
              <w:rPr>
                <w:w w:val="105"/>
                <w:sz w:val="22"/>
              </w:rPr>
              <w:t>KEUR BAKA</w:t>
            </w:r>
          </w:p>
        </w:tc>
        <w:tc>
          <w:tcPr>
            <w:tcW w:w="717" w:type="dxa"/>
          </w:tcPr>
          <w:p>
            <w:pPr>
              <w:pStyle w:val="TableParagraph"/>
              <w:spacing w:before="131"/>
              <w:ind w:left="75" w:right="68"/>
              <w:jc w:val="center"/>
              <w:rPr>
                <w:sz w:val="22"/>
              </w:rPr>
            </w:pPr>
            <w:r>
              <w:rPr>
                <w:w w:val="105"/>
                <w:sz w:val="22"/>
              </w:rPr>
              <w:t>60</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6" w:hRule="atLeast"/>
        </w:trPr>
        <w:tc>
          <w:tcPr>
            <w:tcW w:w="704" w:type="dxa"/>
          </w:tcPr>
          <w:p>
            <w:pPr>
              <w:pStyle w:val="TableParagraph"/>
              <w:spacing w:before="129"/>
              <w:ind w:left="121" w:right="112"/>
              <w:jc w:val="center"/>
              <w:rPr>
                <w:sz w:val="22"/>
              </w:rPr>
            </w:pPr>
            <w:r>
              <w:rPr>
                <w:w w:val="115"/>
                <w:sz w:val="22"/>
              </w:rPr>
              <w:t>186</w:t>
            </w:r>
          </w:p>
        </w:tc>
        <w:tc>
          <w:tcPr>
            <w:tcW w:w="1764" w:type="dxa"/>
          </w:tcPr>
          <w:p>
            <w:pPr>
              <w:pStyle w:val="TableParagraph"/>
              <w:spacing w:before="129"/>
              <w:rPr>
                <w:sz w:val="22"/>
              </w:rPr>
            </w:pPr>
            <w:r>
              <w:rPr>
                <w:w w:val="105"/>
                <w:sz w:val="22"/>
              </w:rPr>
              <w:t>KAOLACK</w:t>
            </w:r>
          </w:p>
        </w:tc>
        <w:tc>
          <w:tcPr>
            <w:tcW w:w="3615" w:type="dxa"/>
          </w:tcPr>
          <w:p>
            <w:pPr>
              <w:pStyle w:val="TableParagraph"/>
              <w:spacing w:before="129"/>
              <w:rPr>
                <w:sz w:val="22"/>
              </w:rPr>
            </w:pPr>
            <w:r>
              <w:rPr>
                <w:w w:val="105"/>
                <w:sz w:val="22"/>
              </w:rPr>
              <w:t>DABALY</w:t>
            </w:r>
          </w:p>
        </w:tc>
        <w:tc>
          <w:tcPr>
            <w:tcW w:w="717" w:type="dxa"/>
          </w:tcPr>
          <w:p>
            <w:pPr>
              <w:pStyle w:val="TableParagraph"/>
              <w:spacing w:before="129"/>
              <w:ind w:left="75" w:right="68"/>
              <w:jc w:val="center"/>
              <w:rPr>
                <w:sz w:val="22"/>
              </w:rPr>
            </w:pPr>
            <w:r>
              <w:rPr>
                <w:w w:val="105"/>
                <w:sz w:val="22"/>
              </w:rPr>
              <w:t>60</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10"/>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20"/>
                <w:sz w:val="22"/>
              </w:rPr>
              <w:t>187</w:t>
            </w:r>
          </w:p>
        </w:tc>
        <w:tc>
          <w:tcPr>
            <w:tcW w:w="1764" w:type="dxa"/>
          </w:tcPr>
          <w:p>
            <w:pPr>
              <w:pStyle w:val="TableParagraph"/>
              <w:spacing w:before="129"/>
              <w:rPr>
                <w:sz w:val="22"/>
              </w:rPr>
            </w:pPr>
            <w:r>
              <w:rPr>
                <w:sz w:val="22"/>
              </w:rPr>
              <w:t>MATAM</w:t>
            </w:r>
          </w:p>
        </w:tc>
        <w:tc>
          <w:tcPr>
            <w:tcW w:w="3615" w:type="dxa"/>
          </w:tcPr>
          <w:p>
            <w:pPr>
              <w:pStyle w:val="TableParagraph"/>
              <w:spacing w:before="129"/>
              <w:rPr>
                <w:sz w:val="22"/>
              </w:rPr>
            </w:pPr>
            <w:r>
              <w:rPr>
                <w:sz w:val="22"/>
              </w:rPr>
              <w:t>MATAM</w:t>
            </w:r>
          </w:p>
        </w:tc>
        <w:tc>
          <w:tcPr>
            <w:tcW w:w="717" w:type="dxa"/>
          </w:tcPr>
          <w:p>
            <w:pPr>
              <w:pStyle w:val="TableParagraph"/>
              <w:spacing w:before="129"/>
              <w:ind w:left="75" w:right="68"/>
              <w:jc w:val="center"/>
              <w:rPr>
                <w:sz w:val="22"/>
              </w:rPr>
            </w:pPr>
            <w:r>
              <w:rPr>
                <w:w w:val="105"/>
                <w:sz w:val="22"/>
              </w:rPr>
              <w:t>60</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7" w:hRule="atLeast"/>
        </w:trPr>
        <w:tc>
          <w:tcPr>
            <w:tcW w:w="704" w:type="dxa"/>
          </w:tcPr>
          <w:p>
            <w:pPr>
              <w:pStyle w:val="TableParagraph"/>
              <w:spacing w:before="131"/>
              <w:ind w:left="121" w:right="112"/>
              <w:jc w:val="center"/>
              <w:rPr>
                <w:sz w:val="22"/>
              </w:rPr>
            </w:pPr>
            <w:r>
              <w:rPr>
                <w:w w:val="115"/>
                <w:sz w:val="22"/>
              </w:rPr>
              <w:t>188</w:t>
            </w:r>
          </w:p>
        </w:tc>
        <w:tc>
          <w:tcPr>
            <w:tcW w:w="1764" w:type="dxa"/>
          </w:tcPr>
          <w:p>
            <w:pPr>
              <w:pStyle w:val="TableParagraph"/>
              <w:spacing w:before="131"/>
              <w:rPr>
                <w:sz w:val="22"/>
              </w:rPr>
            </w:pPr>
            <w:r>
              <w:rPr>
                <w:w w:val="105"/>
                <w:sz w:val="22"/>
              </w:rPr>
              <w:t>DAKAR</w:t>
            </w:r>
          </w:p>
        </w:tc>
        <w:tc>
          <w:tcPr>
            <w:tcW w:w="3615" w:type="dxa"/>
          </w:tcPr>
          <w:p>
            <w:pPr>
              <w:pStyle w:val="TableParagraph"/>
              <w:spacing w:before="131"/>
              <w:rPr>
                <w:sz w:val="22"/>
              </w:rPr>
            </w:pPr>
            <w:r>
              <w:rPr>
                <w:sz w:val="22"/>
              </w:rPr>
              <w:t>HLM</w:t>
            </w:r>
          </w:p>
        </w:tc>
        <w:tc>
          <w:tcPr>
            <w:tcW w:w="717" w:type="dxa"/>
          </w:tcPr>
          <w:p>
            <w:pPr>
              <w:pStyle w:val="TableParagraph"/>
              <w:spacing w:before="131"/>
              <w:ind w:left="75" w:right="68"/>
              <w:jc w:val="center"/>
              <w:rPr>
                <w:sz w:val="22"/>
              </w:rPr>
            </w:pPr>
            <w:r>
              <w:rPr>
                <w:w w:val="105"/>
                <w:sz w:val="22"/>
              </w:rPr>
              <w:t>60</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29"/>
              <w:ind w:left="121" w:right="112"/>
              <w:jc w:val="center"/>
              <w:rPr>
                <w:sz w:val="22"/>
              </w:rPr>
            </w:pPr>
            <w:r>
              <w:rPr>
                <w:w w:val="115"/>
                <w:sz w:val="22"/>
              </w:rPr>
              <w:t>189</w:t>
            </w:r>
          </w:p>
        </w:tc>
        <w:tc>
          <w:tcPr>
            <w:tcW w:w="1764" w:type="dxa"/>
          </w:tcPr>
          <w:p>
            <w:pPr>
              <w:pStyle w:val="TableParagraph"/>
              <w:spacing w:before="129"/>
              <w:rPr>
                <w:sz w:val="22"/>
              </w:rPr>
            </w:pPr>
            <w:r>
              <w:rPr>
                <w:w w:val="105"/>
                <w:sz w:val="22"/>
              </w:rPr>
              <w:t>DAKAR</w:t>
            </w:r>
          </w:p>
        </w:tc>
        <w:tc>
          <w:tcPr>
            <w:tcW w:w="3615" w:type="dxa"/>
          </w:tcPr>
          <w:p>
            <w:pPr>
              <w:pStyle w:val="TableParagraph"/>
              <w:spacing w:before="129"/>
              <w:rPr>
                <w:sz w:val="22"/>
              </w:rPr>
            </w:pPr>
            <w:r>
              <w:rPr>
                <w:w w:val="105"/>
                <w:sz w:val="22"/>
              </w:rPr>
              <w:t>BISCUITERIE</w:t>
            </w:r>
          </w:p>
        </w:tc>
        <w:tc>
          <w:tcPr>
            <w:tcW w:w="717" w:type="dxa"/>
          </w:tcPr>
          <w:p>
            <w:pPr>
              <w:pStyle w:val="TableParagraph"/>
              <w:spacing w:before="129"/>
              <w:ind w:left="75" w:right="68"/>
              <w:jc w:val="center"/>
              <w:rPr>
                <w:sz w:val="22"/>
              </w:rPr>
            </w:pPr>
            <w:r>
              <w:rPr>
                <w:w w:val="105"/>
                <w:sz w:val="22"/>
              </w:rPr>
              <w:t>60</w:t>
            </w:r>
          </w:p>
        </w:tc>
        <w:tc>
          <w:tcPr>
            <w:tcW w:w="2820" w:type="dxa"/>
          </w:tcPr>
          <w:p>
            <w:pPr>
              <w:pStyle w:val="TableParagraph"/>
              <w:spacing w:line="250" w:lineRule="exact" w:before="0"/>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515" w:hRule="atLeast"/>
        </w:trPr>
        <w:tc>
          <w:tcPr>
            <w:tcW w:w="704" w:type="dxa"/>
          </w:tcPr>
          <w:p>
            <w:pPr>
              <w:pStyle w:val="TableParagraph"/>
              <w:spacing w:before="131"/>
              <w:ind w:left="121" w:right="112"/>
              <w:jc w:val="center"/>
              <w:rPr>
                <w:sz w:val="22"/>
              </w:rPr>
            </w:pPr>
            <w:r>
              <w:rPr>
                <w:w w:val="115"/>
                <w:sz w:val="22"/>
              </w:rPr>
              <w:t>190</w:t>
            </w:r>
          </w:p>
        </w:tc>
        <w:tc>
          <w:tcPr>
            <w:tcW w:w="1764" w:type="dxa"/>
          </w:tcPr>
          <w:p>
            <w:pPr>
              <w:pStyle w:val="TableParagraph"/>
              <w:spacing w:before="131"/>
              <w:rPr>
                <w:sz w:val="22"/>
              </w:rPr>
            </w:pPr>
            <w:r>
              <w:rPr>
                <w:w w:val="105"/>
                <w:sz w:val="22"/>
              </w:rPr>
              <w:t>DAKAR</w:t>
            </w:r>
          </w:p>
        </w:tc>
        <w:tc>
          <w:tcPr>
            <w:tcW w:w="3615" w:type="dxa"/>
          </w:tcPr>
          <w:p>
            <w:pPr>
              <w:pStyle w:val="TableParagraph"/>
              <w:spacing w:before="131"/>
              <w:rPr>
                <w:sz w:val="22"/>
              </w:rPr>
            </w:pPr>
            <w:r>
              <w:rPr>
                <w:w w:val="105"/>
                <w:sz w:val="22"/>
              </w:rPr>
              <w:t>TIVAOUNE DIACKSAO</w:t>
            </w:r>
          </w:p>
        </w:tc>
        <w:tc>
          <w:tcPr>
            <w:tcW w:w="717" w:type="dxa"/>
          </w:tcPr>
          <w:p>
            <w:pPr>
              <w:pStyle w:val="TableParagraph"/>
              <w:spacing w:before="131"/>
              <w:ind w:left="75" w:right="68"/>
              <w:jc w:val="center"/>
              <w:rPr>
                <w:sz w:val="22"/>
              </w:rPr>
            </w:pPr>
            <w:r>
              <w:rPr>
                <w:w w:val="105"/>
                <w:sz w:val="22"/>
              </w:rPr>
              <w:t>60</w:t>
            </w:r>
          </w:p>
        </w:tc>
        <w:tc>
          <w:tcPr>
            <w:tcW w:w="2820" w:type="dxa"/>
          </w:tcPr>
          <w:p>
            <w:pPr>
              <w:pStyle w:val="TableParagraph"/>
              <w:spacing w:before="2"/>
              <w:ind w:left="732"/>
              <w:rPr>
                <w:sz w:val="22"/>
              </w:rPr>
            </w:pPr>
            <w:r>
              <w:rPr>
                <w:w w:val="110"/>
                <w:sz w:val="22"/>
              </w:rPr>
              <w:t>Assez-bonne</w:t>
            </w:r>
          </w:p>
          <w:p>
            <w:pPr>
              <w:pStyle w:val="TableParagraph"/>
              <w:spacing w:line="237" w:lineRule="exact" w:before="7"/>
              <w:ind w:left="737"/>
              <w:rPr>
                <w:sz w:val="22"/>
              </w:rPr>
            </w:pPr>
            <w:r>
              <w:rPr>
                <w:w w:val="110"/>
                <w:sz w:val="22"/>
              </w:rPr>
              <w:t>performance</w:t>
            </w:r>
          </w:p>
        </w:tc>
      </w:tr>
      <w:tr>
        <w:trPr>
          <w:trHeight w:val="518" w:hRule="atLeast"/>
        </w:trPr>
        <w:tc>
          <w:tcPr>
            <w:tcW w:w="704" w:type="dxa"/>
          </w:tcPr>
          <w:p>
            <w:pPr>
              <w:pStyle w:val="TableParagraph"/>
              <w:spacing w:before="131"/>
              <w:ind w:left="121" w:right="112"/>
              <w:jc w:val="center"/>
              <w:rPr>
                <w:sz w:val="22"/>
              </w:rPr>
            </w:pPr>
            <w:r>
              <w:rPr>
                <w:w w:val="130"/>
                <w:sz w:val="22"/>
              </w:rPr>
              <w:t>191</w:t>
            </w:r>
          </w:p>
        </w:tc>
        <w:tc>
          <w:tcPr>
            <w:tcW w:w="1764" w:type="dxa"/>
          </w:tcPr>
          <w:p>
            <w:pPr>
              <w:pStyle w:val="TableParagraph"/>
              <w:spacing w:before="131"/>
              <w:rPr>
                <w:sz w:val="22"/>
              </w:rPr>
            </w:pPr>
            <w:r>
              <w:rPr>
                <w:w w:val="105"/>
                <w:sz w:val="22"/>
              </w:rPr>
              <w:t>DAKAR</w:t>
            </w:r>
          </w:p>
        </w:tc>
        <w:tc>
          <w:tcPr>
            <w:tcW w:w="3615" w:type="dxa"/>
          </w:tcPr>
          <w:p>
            <w:pPr>
              <w:pStyle w:val="TableParagraph"/>
              <w:spacing w:before="131"/>
              <w:rPr>
                <w:sz w:val="22"/>
              </w:rPr>
            </w:pPr>
            <w:r>
              <w:rPr>
                <w:sz w:val="22"/>
              </w:rPr>
              <w:t>DAIFORT</w:t>
            </w:r>
          </w:p>
        </w:tc>
        <w:tc>
          <w:tcPr>
            <w:tcW w:w="717" w:type="dxa"/>
          </w:tcPr>
          <w:p>
            <w:pPr>
              <w:pStyle w:val="TableParagraph"/>
              <w:spacing w:before="131"/>
              <w:ind w:left="75" w:right="68"/>
              <w:jc w:val="center"/>
              <w:rPr>
                <w:sz w:val="22"/>
              </w:rPr>
            </w:pPr>
            <w:r>
              <w:rPr>
                <w:w w:val="105"/>
                <w:sz w:val="22"/>
              </w:rPr>
              <w:t>60</w:t>
            </w:r>
          </w:p>
        </w:tc>
        <w:tc>
          <w:tcPr>
            <w:tcW w:w="2820" w:type="dxa"/>
          </w:tcPr>
          <w:p>
            <w:pPr>
              <w:pStyle w:val="TableParagraph"/>
              <w:spacing w:before="2"/>
              <w:ind w:left="732"/>
              <w:rPr>
                <w:sz w:val="22"/>
              </w:rPr>
            </w:pPr>
            <w:r>
              <w:rPr>
                <w:w w:val="110"/>
                <w:sz w:val="22"/>
              </w:rPr>
              <w:t>Assez-bonne</w:t>
            </w:r>
          </w:p>
          <w:p>
            <w:pPr>
              <w:pStyle w:val="TableParagraph"/>
              <w:spacing w:line="237" w:lineRule="exact" w:before="9"/>
              <w:ind w:left="737"/>
              <w:rPr>
                <w:sz w:val="22"/>
              </w:rPr>
            </w:pPr>
            <w:r>
              <w:rPr>
                <w:w w:val="110"/>
                <w:sz w:val="22"/>
              </w:rPr>
              <w:t>performance</w:t>
            </w:r>
          </w:p>
        </w:tc>
      </w:tr>
      <w:tr>
        <w:trPr>
          <w:trHeight w:val="299" w:hRule="atLeast"/>
        </w:trPr>
        <w:tc>
          <w:tcPr>
            <w:tcW w:w="704" w:type="dxa"/>
          </w:tcPr>
          <w:p>
            <w:pPr>
              <w:pStyle w:val="TableParagraph"/>
              <w:ind w:left="121" w:right="112"/>
              <w:jc w:val="center"/>
              <w:rPr>
                <w:sz w:val="22"/>
              </w:rPr>
            </w:pPr>
            <w:r>
              <w:rPr>
                <w:w w:val="120"/>
                <w:sz w:val="22"/>
              </w:rPr>
              <w:t>192</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DAROU MOUSTY</w:t>
            </w:r>
          </w:p>
        </w:tc>
        <w:tc>
          <w:tcPr>
            <w:tcW w:w="717" w:type="dxa"/>
          </w:tcPr>
          <w:p>
            <w:pPr>
              <w:pStyle w:val="TableParagraph"/>
              <w:ind w:left="75" w:right="68"/>
              <w:jc w:val="center"/>
              <w:rPr>
                <w:sz w:val="22"/>
              </w:rPr>
            </w:pPr>
            <w:r>
              <w:rPr>
                <w:w w:val="115"/>
                <w:sz w:val="22"/>
              </w:rPr>
              <w:t>59,5</w:t>
            </w:r>
          </w:p>
        </w:tc>
        <w:tc>
          <w:tcPr>
            <w:tcW w:w="2820" w:type="dxa"/>
          </w:tcPr>
          <w:p>
            <w:pPr>
              <w:pStyle w:val="TableParagraph"/>
              <w:ind w:left="66" w:right="60"/>
              <w:jc w:val="center"/>
              <w:rPr>
                <w:sz w:val="22"/>
              </w:rPr>
            </w:pPr>
            <w:r>
              <w:rPr>
                <w:w w:val="110"/>
                <w:sz w:val="22"/>
              </w:rPr>
              <w:t>Moyenne performance</w:t>
            </w:r>
          </w:p>
        </w:tc>
      </w:tr>
      <w:tr>
        <w:trPr>
          <w:trHeight w:val="300" w:hRule="atLeast"/>
        </w:trPr>
        <w:tc>
          <w:tcPr>
            <w:tcW w:w="704" w:type="dxa"/>
          </w:tcPr>
          <w:p>
            <w:pPr>
              <w:pStyle w:val="TableParagraph"/>
              <w:ind w:left="121" w:right="112"/>
              <w:jc w:val="center"/>
              <w:rPr>
                <w:sz w:val="22"/>
              </w:rPr>
            </w:pPr>
            <w:r>
              <w:rPr>
                <w:w w:val="120"/>
                <w:sz w:val="22"/>
              </w:rPr>
              <w:t>193</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DAROU MARNANE</w:t>
            </w:r>
          </w:p>
        </w:tc>
        <w:tc>
          <w:tcPr>
            <w:tcW w:w="717" w:type="dxa"/>
          </w:tcPr>
          <w:p>
            <w:pPr>
              <w:pStyle w:val="TableParagraph"/>
              <w:ind w:left="75" w:right="68"/>
              <w:jc w:val="center"/>
              <w:rPr>
                <w:sz w:val="22"/>
              </w:rPr>
            </w:pPr>
            <w:r>
              <w:rPr>
                <w:w w:val="115"/>
                <w:sz w:val="22"/>
              </w:rPr>
              <w:t>59,5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20"/>
                <w:sz w:val="22"/>
              </w:rPr>
              <w:t>194</w:t>
            </w:r>
          </w:p>
        </w:tc>
        <w:tc>
          <w:tcPr>
            <w:tcW w:w="1764" w:type="dxa"/>
          </w:tcPr>
          <w:p>
            <w:pPr>
              <w:pStyle w:val="TableParagraph"/>
              <w:spacing w:before="23"/>
              <w:rPr>
                <w:sz w:val="22"/>
              </w:rPr>
            </w:pPr>
            <w:r>
              <w:rPr>
                <w:sz w:val="22"/>
              </w:rPr>
              <w:t>ZIGUINCHOR</w:t>
            </w:r>
          </w:p>
        </w:tc>
        <w:tc>
          <w:tcPr>
            <w:tcW w:w="3615" w:type="dxa"/>
          </w:tcPr>
          <w:p>
            <w:pPr>
              <w:pStyle w:val="TableParagraph"/>
              <w:spacing w:before="23"/>
              <w:rPr>
                <w:sz w:val="22"/>
              </w:rPr>
            </w:pPr>
            <w:r>
              <w:rPr>
                <w:w w:val="105"/>
                <w:sz w:val="22"/>
              </w:rPr>
              <w:t>MLOMP/BIGNONA</w:t>
            </w:r>
          </w:p>
        </w:tc>
        <w:tc>
          <w:tcPr>
            <w:tcW w:w="717" w:type="dxa"/>
          </w:tcPr>
          <w:p>
            <w:pPr>
              <w:pStyle w:val="TableParagraph"/>
              <w:spacing w:before="23"/>
              <w:ind w:left="75" w:right="68"/>
              <w:jc w:val="center"/>
              <w:rPr>
                <w:sz w:val="22"/>
              </w:rPr>
            </w:pPr>
            <w:r>
              <w:rPr>
                <w:w w:val="115"/>
                <w:sz w:val="22"/>
              </w:rPr>
              <w:t>59,5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25"/>
                <w:sz w:val="22"/>
              </w:rPr>
              <w:t>195</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w w:val="105"/>
                <w:sz w:val="22"/>
              </w:rPr>
              <w:t>BONA</w:t>
            </w:r>
          </w:p>
        </w:tc>
        <w:tc>
          <w:tcPr>
            <w:tcW w:w="717" w:type="dxa"/>
          </w:tcPr>
          <w:p>
            <w:pPr>
              <w:pStyle w:val="TableParagraph"/>
              <w:spacing w:before="23"/>
              <w:ind w:left="75" w:right="68"/>
              <w:jc w:val="center"/>
              <w:rPr>
                <w:sz w:val="22"/>
              </w:rPr>
            </w:pPr>
            <w:r>
              <w:rPr>
                <w:w w:val="115"/>
                <w:sz w:val="22"/>
              </w:rPr>
              <w:t>59,5</w:t>
            </w:r>
          </w:p>
        </w:tc>
        <w:tc>
          <w:tcPr>
            <w:tcW w:w="2820" w:type="dxa"/>
          </w:tcPr>
          <w:p>
            <w:pPr>
              <w:pStyle w:val="TableParagraph"/>
              <w:spacing w:before="23"/>
              <w:ind w:left="66" w:right="60"/>
              <w:jc w:val="center"/>
              <w:rPr>
                <w:sz w:val="22"/>
              </w:rPr>
            </w:pPr>
            <w:r>
              <w:rPr>
                <w:w w:val="110"/>
                <w:sz w:val="22"/>
              </w:rPr>
              <w:t>Moyenne performance</w:t>
            </w:r>
          </w:p>
        </w:tc>
      </w:tr>
      <w:tr>
        <w:trPr>
          <w:trHeight w:val="301" w:hRule="atLeast"/>
        </w:trPr>
        <w:tc>
          <w:tcPr>
            <w:tcW w:w="704" w:type="dxa"/>
          </w:tcPr>
          <w:p>
            <w:pPr>
              <w:pStyle w:val="TableParagraph"/>
              <w:spacing w:before="23"/>
              <w:ind w:left="121" w:right="112"/>
              <w:jc w:val="center"/>
              <w:rPr>
                <w:sz w:val="22"/>
              </w:rPr>
            </w:pPr>
            <w:r>
              <w:rPr>
                <w:w w:val="120"/>
                <w:sz w:val="22"/>
              </w:rPr>
              <w:t>196</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MEOUANE</w:t>
            </w:r>
          </w:p>
        </w:tc>
        <w:tc>
          <w:tcPr>
            <w:tcW w:w="717" w:type="dxa"/>
          </w:tcPr>
          <w:p>
            <w:pPr>
              <w:pStyle w:val="TableParagraph"/>
              <w:spacing w:before="23"/>
              <w:ind w:left="75" w:right="68"/>
              <w:jc w:val="center"/>
              <w:rPr>
                <w:sz w:val="22"/>
              </w:rPr>
            </w:pPr>
            <w:r>
              <w:rPr>
                <w:w w:val="115"/>
                <w:sz w:val="22"/>
              </w:rPr>
              <w:t>59,5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5"/>
                <w:sz w:val="22"/>
              </w:rPr>
              <w:t>197</w:t>
            </w:r>
          </w:p>
        </w:tc>
        <w:tc>
          <w:tcPr>
            <w:tcW w:w="1764" w:type="dxa"/>
          </w:tcPr>
          <w:p>
            <w:pPr>
              <w:pStyle w:val="TableParagraph"/>
              <w:rPr>
                <w:sz w:val="22"/>
              </w:rPr>
            </w:pPr>
            <w:r>
              <w:rPr>
                <w:w w:val="105"/>
                <w:sz w:val="22"/>
              </w:rPr>
              <w:t>KAFFRINE</w:t>
            </w:r>
          </w:p>
        </w:tc>
        <w:tc>
          <w:tcPr>
            <w:tcW w:w="3615" w:type="dxa"/>
          </w:tcPr>
          <w:p>
            <w:pPr>
              <w:pStyle w:val="TableParagraph"/>
              <w:rPr>
                <w:sz w:val="22"/>
              </w:rPr>
            </w:pPr>
            <w:r>
              <w:rPr>
                <w:sz w:val="22"/>
              </w:rPr>
              <w:t>DIAMAL</w:t>
            </w:r>
          </w:p>
        </w:tc>
        <w:tc>
          <w:tcPr>
            <w:tcW w:w="717" w:type="dxa"/>
          </w:tcPr>
          <w:p>
            <w:pPr>
              <w:pStyle w:val="TableParagraph"/>
              <w:ind w:left="75" w:right="68"/>
              <w:jc w:val="center"/>
              <w:rPr>
                <w:sz w:val="22"/>
              </w:rPr>
            </w:pPr>
            <w:r>
              <w:rPr>
                <w:w w:val="115"/>
                <w:sz w:val="22"/>
              </w:rPr>
              <w:t>59,5</w:t>
            </w:r>
          </w:p>
        </w:tc>
        <w:tc>
          <w:tcPr>
            <w:tcW w:w="2820" w:type="dxa"/>
          </w:tcPr>
          <w:p>
            <w:pPr>
              <w:pStyle w:val="TableParagraph"/>
              <w:ind w:left="66" w:right="60"/>
              <w:jc w:val="center"/>
              <w:rPr>
                <w:sz w:val="22"/>
              </w:rPr>
            </w:pPr>
            <w:r>
              <w:rPr>
                <w:w w:val="110"/>
                <w:sz w:val="22"/>
              </w:rPr>
              <w:t>Moyenne performance</w:t>
            </w:r>
          </w:p>
        </w:tc>
      </w:tr>
      <w:tr>
        <w:trPr>
          <w:trHeight w:val="515" w:hRule="atLeast"/>
        </w:trPr>
        <w:tc>
          <w:tcPr>
            <w:tcW w:w="704" w:type="dxa"/>
          </w:tcPr>
          <w:p>
            <w:pPr>
              <w:pStyle w:val="TableParagraph"/>
              <w:spacing w:before="129"/>
              <w:ind w:left="121" w:right="112"/>
              <w:jc w:val="center"/>
              <w:rPr>
                <w:sz w:val="22"/>
              </w:rPr>
            </w:pPr>
            <w:r>
              <w:rPr>
                <w:w w:val="115"/>
                <w:sz w:val="22"/>
              </w:rPr>
              <w:t>198</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29"/>
              <w:rPr>
                <w:sz w:val="22"/>
              </w:rPr>
            </w:pPr>
            <w:r>
              <w:rPr>
                <w:w w:val="105"/>
                <w:sz w:val="22"/>
              </w:rPr>
              <w:t>KOAR</w:t>
            </w:r>
          </w:p>
        </w:tc>
        <w:tc>
          <w:tcPr>
            <w:tcW w:w="717" w:type="dxa"/>
          </w:tcPr>
          <w:p>
            <w:pPr>
              <w:pStyle w:val="TableParagraph"/>
              <w:spacing w:before="129"/>
              <w:ind w:left="75" w:right="68"/>
              <w:jc w:val="center"/>
              <w:rPr>
                <w:sz w:val="22"/>
              </w:rPr>
            </w:pPr>
            <w:r>
              <w:rPr>
                <w:w w:val="115"/>
                <w:sz w:val="22"/>
              </w:rPr>
              <w:t>59</w:t>
            </w:r>
          </w:p>
        </w:tc>
        <w:tc>
          <w:tcPr>
            <w:tcW w:w="2820" w:type="dxa"/>
          </w:tcPr>
          <w:p>
            <w:pPr>
              <w:pStyle w:val="TableParagraph"/>
              <w:spacing w:before="129"/>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20"/>
                <w:sz w:val="22"/>
              </w:rPr>
              <w:t>199</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w w:val="105"/>
                <w:sz w:val="22"/>
              </w:rPr>
              <w:t>DAGANA</w:t>
            </w:r>
          </w:p>
        </w:tc>
        <w:tc>
          <w:tcPr>
            <w:tcW w:w="717" w:type="dxa"/>
          </w:tcPr>
          <w:p>
            <w:pPr>
              <w:pStyle w:val="TableParagraph"/>
              <w:spacing w:before="23"/>
              <w:ind w:left="75" w:right="68"/>
              <w:jc w:val="center"/>
              <w:rPr>
                <w:sz w:val="22"/>
              </w:rPr>
            </w:pPr>
            <w:r>
              <w:rPr>
                <w:w w:val="115"/>
                <w:sz w:val="22"/>
              </w:rPr>
              <w:t>59</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05"/>
                <w:sz w:val="22"/>
              </w:rPr>
              <w:t>200</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w w:val="105"/>
                <w:sz w:val="22"/>
              </w:rPr>
              <w:t>MERY</w:t>
            </w:r>
          </w:p>
        </w:tc>
        <w:tc>
          <w:tcPr>
            <w:tcW w:w="717" w:type="dxa"/>
          </w:tcPr>
          <w:p>
            <w:pPr>
              <w:pStyle w:val="TableParagraph"/>
              <w:spacing w:before="23"/>
              <w:ind w:left="75" w:right="68"/>
              <w:jc w:val="center"/>
              <w:rPr>
                <w:sz w:val="22"/>
              </w:rPr>
            </w:pPr>
            <w:r>
              <w:rPr>
                <w:w w:val="115"/>
                <w:sz w:val="22"/>
              </w:rPr>
              <w:t>59</w:t>
            </w:r>
          </w:p>
        </w:tc>
        <w:tc>
          <w:tcPr>
            <w:tcW w:w="2820" w:type="dxa"/>
          </w:tcPr>
          <w:p>
            <w:pPr>
              <w:pStyle w:val="TableParagraph"/>
              <w:spacing w:before="23"/>
              <w:ind w:left="66" w:right="60"/>
              <w:jc w:val="center"/>
              <w:rPr>
                <w:sz w:val="22"/>
              </w:rPr>
            </w:pPr>
            <w:r>
              <w:rPr>
                <w:w w:val="110"/>
                <w:sz w:val="22"/>
              </w:rPr>
              <w:t>Moyenne performance</w:t>
            </w:r>
          </w:p>
        </w:tc>
      </w:tr>
      <w:tr>
        <w:trPr>
          <w:trHeight w:val="301" w:hRule="atLeast"/>
        </w:trPr>
        <w:tc>
          <w:tcPr>
            <w:tcW w:w="704" w:type="dxa"/>
          </w:tcPr>
          <w:p>
            <w:pPr>
              <w:pStyle w:val="TableParagraph"/>
              <w:spacing w:before="23"/>
              <w:ind w:left="121" w:right="112"/>
              <w:jc w:val="center"/>
              <w:rPr>
                <w:sz w:val="22"/>
              </w:rPr>
            </w:pPr>
            <w:r>
              <w:rPr>
                <w:w w:val="115"/>
                <w:sz w:val="22"/>
              </w:rPr>
              <w:t>201</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w w:val="105"/>
                <w:sz w:val="22"/>
              </w:rPr>
              <w:t>MEDINA GOUNASS</w:t>
            </w:r>
          </w:p>
        </w:tc>
        <w:tc>
          <w:tcPr>
            <w:tcW w:w="717" w:type="dxa"/>
          </w:tcPr>
          <w:p>
            <w:pPr>
              <w:pStyle w:val="TableParagraph"/>
              <w:spacing w:before="23"/>
              <w:ind w:left="75" w:right="68"/>
              <w:jc w:val="center"/>
              <w:rPr>
                <w:sz w:val="22"/>
              </w:rPr>
            </w:pPr>
            <w:r>
              <w:rPr>
                <w:w w:val="115"/>
                <w:sz w:val="22"/>
              </w:rPr>
              <w:t>59</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202</w:t>
            </w:r>
          </w:p>
        </w:tc>
        <w:tc>
          <w:tcPr>
            <w:tcW w:w="1764" w:type="dxa"/>
          </w:tcPr>
          <w:p>
            <w:pPr>
              <w:pStyle w:val="TableParagraph"/>
              <w:rPr>
                <w:sz w:val="22"/>
              </w:rPr>
            </w:pPr>
            <w:r>
              <w:rPr>
                <w:w w:val="105"/>
                <w:sz w:val="22"/>
              </w:rPr>
              <w:t>KOLDA</w:t>
            </w:r>
          </w:p>
        </w:tc>
        <w:tc>
          <w:tcPr>
            <w:tcW w:w="3615" w:type="dxa"/>
          </w:tcPr>
          <w:p>
            <w:pPr>
              <w:pStyle w:val="TableParagraph"/>
              <w:rPr>
                <w:sz w:val="22"/>
              </w:rPr>
            </w:pPr>
            <w:r>
              <w:rPr>
                <w:w w:val="105"/>
                <w:sz w:val="22"/>
              </w:rPr>
              <w:t>KEREWANE</w:t>
            </w:r>
          </w:p>
        </w:tc>
        <w:tc>
          <w:tcPr>
            <w:tcW w:w="717" w:type="dxa"/>
          </w:tcPr>
          <w:p>
            <w:pPr>
              <w:pStyle w:val="TableParagraph"/>
              <w:ind w:left="75" w:right="68"/>
              <w:jc w:val="center"/>
              <w:rPr>
                <w:sz w:val="22"/>
              </w:rPr>
            </w:pPr>
            <w:r>
              <w:rPr>
                <w:w w:val="115"/>
                <w:sz w:val="22"/>
              </w:rPr>
              <w:t>59</w:t>
            </w:r>
          </w:p>
        </w:tc>
        <w:tc>
          <w:tcPr>
            <w:tcW w:w="2820" w:type="dxa"/>
          </w:tcPr>
          <w:p>
            <w:pPr>
              <w:pStyle w:val="TableParagraph"/>
              <w:ind w:left="66" w:right="60"/>
              <w:jc w:val="center"/>
              <w:rPr>
                <w:sz w:val="22"/>
              </w:rPr>
            </w:pPr>
            <w:r>
              <w:rPr>
                <w:w w:val="110"/>
                <w:sz w:val="22"/>
              </w:rPr>
              <w:t>Moyenne performance</w:t>
            </w:r>
          </w:p>
        </w:tc>
      </w:tr>
      <w:tr>
        <w:trPr>
          <w:trHeight w:val="300" w:hRule="atLeast"/>
        </w:trPr>
        <w:tc>
          <w:tcPr>
            <w:tcW w:w="704" w:type="dxa"/>
          </w:tcPr>
          <w:p>
            <w:pPr>
              <w:pStyle w:val="TableParagraph"/>
              <w:spacing w:before="22"/>
              <w:ind w:left="121" w:right="112"/>
              <w:jc w:val="center"/>
              <w:rPr>
                <w:sz w:val="22"/>
              </w:rPr>
            </w:pPr>
            <w:r>
              <w:rPr>
                <w:w w:val="110"/>
                <w:sz w:val="22"/>
              </w:rPr>
              <w:t>203</w:t>
            </w:r>
          </w:p>
        </w:tc>
        <w:tc>
          <w:tcPr>
            <w:tcW w:w="1764" w:type="dxa"/>
          </w:tcPr>
          <w:p>
            <w:pPr>
              <w:pStyle w:val="TableParagraph"/>
              <w:spacing w:before="22"/>
              <w:rPr>
                <w:sz w:val="22"/>
              </w:rPr>
            </w:pPr>
            <w:r>
              <w:rPr>
                <w:w w:val="105"/>
                <w:sz w:val="22"/>
              </w:rPr>
              <w:t>LOUGA</w:t>
            </w:r>
          </w:p>
        </w:tc>
        <w:tc>
          <w:tcPr>
            <w:tcW w:w="3615" w:type="dxa"/>
          </w:tcPr>
          <w:p>
            <w:pPr>
              <w:pStyle w:val="TableParagraph"/>
              <w:spacing w:before="22"/>
              <w:rPr>
                <w:sz w:val="22"/>
              </w:rPr>
            </w:pPr>
            <w:r>
              <w:rPr>
                <w:sz w:val="22"/>
              </w:rPr>
              <w:t>THIOLOM FALL</w:t>
            </w:r>
          </w:p>
        </w:tc>
        <w:tc>
          <w:tcPr>
            <w:tcW w:w="717" w:type="dxa"/>
          </w:tcPr>
          <w:p>
            <w:pPr>
              <w:pStyle w:val="TableParagraph"/>
              <w:spacing w:before="22"/>
              <w:ind w:left="75" w:right="68"/>
              <w:jc w:val="center"/>
              <w:rPr>
                <w:sz w:val="22"/>
              </w:rPr>
            </w:pPr>
            <w:r>
              <w:rPr>
                <w:w w:val="115"/>
                <w:sz w:val="22"/>
              </w:rPr>
              <w:t>58,5</w:t>
            </w:r>
          </w:p>
        </w:tc>
        <w:tc>
          <w:tcPr>
            <w:tcW w:w="2820" w:type="dxa"/>
          </w:tcPr>
          <w:p>
            <w:pPr>
              <w:pStyle w:val="TableParagraph"/>
              <w:spacing w:before="22"/>
              <w:ind w:left="66" w:right="60"/>
              <w:jc w:val="center"/>
              <w:rPr>
                <w:sz w:val="22"/>
              </w:rPr>
            </w:pPr>
            <w:r>
              <w:rPr>
                <w:w w:val="110"/>
                <w:sz w:val="22"/>
              </w:rPr>
              <w:t>Moyenne performance</w:t>
            </w:r>
          </w:p>
        </w:tc>
      </w:tr>
      <w:tr>
        <w:trPr>
          <w:trHeight w:val="515" w:hRule="atLeast"/>
        </w:trPr>
        <w:tc>
          <w:tcPr>
            <w:tcW w:w="704" w:type="dxa"/>
          </w:tcPr>
          <w:p>
            <w:pPr>
              <w:pStyle w:val="TableParagraph"/>
              <w:spacing w:before="131"/>
              <w:ind w:left="121" w:right="112"/>
              <w:jc w:val="center"/>
              <w:rPr>
                <w:sz w:val="22"/>
              </w:rPr>
            </w:pPr>
            <w:r>
              <w:rPr>
                <w:w w:val="105"/>
                <w:sz w:val="22"/>
              </w:rPr>
              <w:t>204</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31"/>
              <w:rPr>
                <w:sz w:val="22"/>
              </w:rPr>
            </w:pPr>
            <w:r>
              <w:rPr>
                <w:w w:val="105"/>
                <w:sz w:val="22"/>
              </w:rPr>
              <w:t>GOUDIRY</w:t>
            </w:r>
          </w:p>
        </w:tc>
        <w:tc>
          <w:tcPr>
            <w:tcW w:w="717" w:type="dxa"/>
          </w:tcPr>
          <w:p>
            <w:pPr>
              <w:pStyle w:val="TableParagraph"/>
              <w:spacing w:before="131"/>
              <w:ind w:left="75" w:right="68"/>
              <w:jc w:val="center"/>
              <w:rPr>
                <w:sz w:val="22"/>
              </w:rPr>
            </w:pPr>
            <w:r>
              <w:rPr>
                <w:w w:val="115"/>
                <w:sz w:val="22"/>
              </w:rPr>
              <w:t>58,5</w:t>
            </w:r>
          </w:p>
        </w:tc>
        <w:tc>
          <w:tcPr>
            <w:tcW w:w="2820" w:type="dxa"/>
          </w:tcPr>
          <w:p>
            <w:pPr>
              <w:pStyle w:val="TableParagraph"/>
              <w:spacing w:before="131"/>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205</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w w:val="105"/>
                <w:sz w:val="22"/>
              </w:rPr>
              <w:t>FANAYE</w:t>
            </w:r>
          </w:p>
        </w:tc>
        <w:tc>
          <w:tcPr>
            <w:tcW w:w="717" w:type="dxa"/>
          </w:tcPr>
          <w:p>
            <w:pPr>
              <w:pStyle w:val="TableParagraph"/>
              <w:spacing w:before="23"/>
              <w:ind w:left="75" w:right="68"/>
              <w:jc w:val="center"/>
              <w:rPr>
                <w:sz w:val="22"/>
              </w:rPr>
            </w:pPr>
            <w:r>
              <w:rPr>
                <w:w w:val="115"/>
                <w:sz w:val="22"/>
              </w:rPr>
              <w:t>58,5</w:t>
            </w:r>
          </w:p>
        </w:tc>
        <w:tc>
          <w:tcPr>
            <w:tcW w:w="2820" w:type="dxa"/>
          </w:tcPr>
          <w:p>
            <w:pPr>
              <w:pStyle w:val="TableParagraph"/>
              <w:spacing w:before="23"/>
              <w:ind w:left="66" w:right="60"/>
              <w:jc w:val="center"/>
              <w:rPr>
                <w:sz w:val="22"/>
              </w:rPr>
            </w:pPr>
            <w:r>
              <w:rPr>
                <w:w w:val="110"/>
                <w:sz w:val="22"/>
              </w:rPr>
              <w:t>Moyenne performance</w:t>
            </w:r>
          </w:p>
        </w:tc>
      </w:tr>
      <w:tr>
        <w:trPr>
          <w:trHeight w:val="301" w:hRule="atLeast"/>
        </w:trPr>
        <w:tc>
          <w:tcPr>
            <w:tcW w:w="704" w:type="dxa"/>
          </w:tcPr>
          <w:p>
            <w:pPr>
              <w:pStyle w:val="TableParagraph"/>
              <w:spacing w:before="23"/>
              <w:ind w:left="121" w:right="112"/>
              <w:jc w:val="center"/>
              <w:rPr>
                <w:sz w:val="22"/>
              </w:rPr>
            </w:pPr>
            <w:r>
              <w:rPr>
                <w:w w:val="105"/>
                <w:sz w:val="22"/>
              </w:rPr>
              <w:t>206</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w w:val="105"/>
                <w:sz w:val="22"/>
              </w:rPr>
              <w:t>MBANE</w:t>
            </w:r>
          </w:p>
        </w:tc>
        <w:tc>
          <w:tcPr>
            <w:tcW w:w="717" w:type="dxa"/>
          </w:tcPr>
          <w:p>
            <w:pPr>
              <w:pStyle w:val="TableParagraph"/>
              <w:spacing w:before="23"/>
              <w:ind w:left="75" w:right="68"/>
              <w:jc w:val="center"/>
              <w:rPr>
                <w:sz w:val="22"/>
              </w:rPr>
            </w:pPr>
            <w:r>
              <w:rPr>
                <w:w w:val="115"/>
                <w:sz w:val="22"/>
              </w:rPr>
              <w:t>58,5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207</w:t>
            </w:r>
          </w:p>
        </w:tc>
        <w:tc>
          <w:tcPr>
            <w:tcW w:w="1764" w:type="dxa"/>
          </w:tcPr>
          <w:p>
            <w:pPr>
              <w:pStyle w:val="TableParagraph"/>
              <w:rPr>
                <w:sz w:val="22"/>
              </w:rPr>
            </w:pPr>
            <w:r>
              <w:rPr>
                <w:w w:val="105"/>
                <w:sz w:val="22"/>
              </w:rPr>
              <w:t>KAOLACK</w:t>
            </w:r>
          </w:p>
        </w:tc>
        <w:tc>
          <w:tcPr>
            <w:tcW w:w="3615" w:type="dxa"/>
          </w:tcPr>
          <w:p>
            <w:pPr>
              <w:pStyle w:val="TableParagraph"/>
              <w:rPr>
                <w:sz w:val="22"/>
              </w:rPr>
            </w:pPr>
            <w:r>
              <w:rPr>
                <w:w w:val="105"/>
                <w:sz w:val="22"/>
              </w:rPr>
              <w:t>KAYEMOR</w:t>
            </w:r>
          </w:p>
        </w:tc>
        <w:tc>
          <w:tcPr>
            <w:tcW w:w="717" w:type="dxa"/>
          </w:tcPr>
          <w:p>
            <w:pPr>
              <w:pStyle w:val="TableParagraph"/>
              <w:ind w:left="75" w:right="68"/>
              <w:jc w:val="center"/>
              <w:rPr>
                <w:sz w:val="22"/>
              </w:rPr>
            </w:pPr>
            <w:r>
              <w:rPr>
                <w:w w:val="115"/>
                <w:sz w:val="22"/>
              </w:rPr>
              <w:t>58,5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05"/>
                <w:sz w:val="22"/>
              </w:rPr>
              <w:t>208</w:t>
            </w:r>
          </w:p>
        </w:tc>
        <w:tc>
          <w:tcPr>
            <w:tcW w:w="1764" w:type="dxa"/>
          </w:tcPr>
          <w:p>
            <w:pPr>
              <w:pStyle w:val="TableParagraph"/>
              <w:rPr>
                <w:sz w:val="22"/>
              </w:rPr>
            </w:pPr>
            <w:r>
              <w:rPr>
                <w:w w:val="105"/>
                <w:sz w:val="22"/>
              </w:rPr>
              <w:t>KAOLACK</w:t>
            </w:r>
          </w:p>
        </w:tc>
        <w:tc>
          <w:tcPr>
            <w:tcW w:w="3615" w:type="dxa"/>
          </w:tcPr>
          <w:p>
            <w:pPr>
              <w:pStyle w:val="TableParagraph"/>
              <w:rPr>
                <w:sz w:val="22"/>
              </w:rPr>
            </w:pPr>
            <w:r>
              <w:rPr>
                <w:w w:val="105"/>
                <w:sz w:val="22"/>
              </w:rPr>
              <w:t>KEUR MADONGO</w:t>
            </w:r>
          </w:p>
        </w:tc>
        <w:tc>
          <w:tcPr>
            <w:tcW w:w="717" w:type="dxa"/>
          </w:tcPr>
          <w:p>
            <w:pPr>
              <w:pStyle w:val="TableParagraph"/>
              <w:ind w:left="75" w:right="68"/>
              <w:jc w:val="center"/>
              <w:rPr>
                <w:sz w:val="22"/>
              </w:rPr>
            </w:pPr>
            <w:r>
              <w:rPr>
                <w:w w:val="115"/>
                <w:sz w:val="22"/>
              </w:rPr>
              <w:t>58,5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05"/>
                <w:sz w:val="22"/>
              </w:rPr>
              <w:t>209</w:t>
            </w:r>
          </w:p>
        </w:tc>
        <w:tc>
          <w:tcPr>
            <w:tcW w:w="1764" w:type="dxa"/>
          </w:tcPr>
          <w:p>
            <w:pPr>
              <w:pStyle w:val="TableParagraph"/>
              <w:rPr>
                <w:sz w:val="22"/>
              </w:rPr>
            </w:pPr>
            <w:r>
              <w:rPr>
                <w:w w:val="105"/>
                <w:sz w:val="22"/>
              </w:rPr>
              <w:t>DAKAR</w:t>
            </w:r>
          </w:p>
        </w:tc>
        <w:tc>
          <w:tcPr>
            <w:tcW w:w="3615" w:type="dxa"/>
          </w:tcPr>
          <w:p>
            <w:pPr>
              <w:pStyle w:val="TableParagraph"/>
              <w:rPr>
                <w:sz w:val="22"/>
              </w:rPr>
            </w:pPr>
            <w:r>
              <w:rPr>
                <w:w w:val="110"/>
                <w:sz w:val="22"/>
              </w:rPr>
              <w:t>GOREE</w:t>
            </w:r>
          </w:p>
        </w:tc>
        <w:tc>
          <w:tcPr>
            <w:tcW w:w="717" w:type="dxa"/>
          </w:tcPr>
          <w:p>
            <w:pPr>
              <w:pStyle w:val="TableParagraph"/>
              <w:ind w:left="75" w:right="68"/>
              <w:jc w:val="center"/>
              <w:rPr>
                <w:sz w:val="22"/>
              </w:rPr>
            </w:pPr>
            <w:r>
              <w:rPr>
                <w:w w:val="115"/>
                <w:sz w:val="22"/>
              </w:rPr>
              <w:t>58,5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5"/>
                <w:sz w:val="22"/>
              </w:rPr>
              <w:t>210</w:t>
            </w:r>
          </w:p>
        </w:tc>
        <w:tc>
          <w:tcPr>
            <w:tcW w:w="1764" w:type="dxa"/>
          </w:tcPr>
          <w:p>
            <w:pPr>
              <w:pStyle w:val="TableParagraph"/>
              <w:spacing w:before="23"/>
              <w:rPr>
                <w:sz w:val="22"/>
              </w:rPr>
            </w:pPr>
            <w:r>
              <w:rPr>
                <w:sz w:val="22"/>
              </w:rPr>
              <w:t>ZIGUINCHOR</w:t>
            </w:r>
          </w:p>
        </w:tc>
        <w:tc>
          <w:tcPr>
            <w:tcW w:w="3615" w:type="dxa"/>
          </w:tcPr>
          <w:p>
            <w:pPr>
              <w:pStyle w:val="TableParagraph"/>
              <w:spacing w:before="23"/>
              <w:rPr>
                <w:sz w:val="22"/>
              </w:rPr>
            </w:pPr>
            <w:r>
              <w:rPr>
                <w:w w:val="105"/>
                <w:sz w:val="22"/>
              </w:rPr>
              <w:t>DJIBIDIONE</w:t>
            </w:r>
          </w:p>
        </w:tc>
        <w:tc>
          <w:tcPr>
            <w:tcW w:w="717" w:type="dxa"/>
          </w:tcPr>
          <w:p>
            <w:pPr>
              <w:pStyle w:val="TableParagraph"/>
              <w:spacing w:before="23"/>
              <w:ind w:left="75" w:right="68"/>
              <w:jc w:val="center"/>
              <w:rPr>
                <w:sz w:val="22"/>
              </w:rPr>
            </w:pPr>
            <w:r>
              <w:rPr>
                <w:w w:val="110"/>
                <w:sz w:val="22"/>
              </w:rPr>
              <w:t>58</w:t>
            </w:r>
          </w:p>
        </w:tc>
        <w:tc>
          <w:tcPr>
            <w:tcW w:w="2820" w:type="dxa"/>
          </w:tcPr>
          <w:p>
            <w:pPr>
              <w:pStyle w:val="TableParagraph"/>
              <w:spacing w:before="23"/>
              <w:ind w:left="68"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30"/>
                <w:sz w:val="22"/>
              </w:rPr>
              <w:t>211</w:t>
            </w:r>
          </w:p>
        </w:tc>
        <w:tc>
          <w:tcPr>
            <w:tcW w:w="1764" w:type="dxa"/>
          </w:tcPr>
          <w:p>
            <w:pPr>
              <w:pStyle w:val="TableParagraph"/>
              <w:spacing w:before="23"/>
              <w:rPr>
                <w:sz w:val="22"/>
              </w:rPr>
            </w:pPr>
            <w:r>
              <w:rPr>
                <w:sz w:val="22"/>
              </w:rPr>
              <w:t>ZIGUINCHOR</w:t>
            </w:r>
          </w:p>
        </w:tc>
        <w:tc>
          <w:tcPr>
            <w:tcW w:w="3615" w:type="dxa"/>
          </w:tcPr>
          <w:p>
            <w:pPr>
              <w:pStyle w:val="TableParagraph"/>
              <w:spacing w:before="23"/>
              <w:rPr>
                <w:sz w:val="22"/>
              </w:rPr>
            </w:pPr>
            <w:r>
              <w:rPr>
                <w:w w:val="105"/>
                <w:sz w:val="22"/>
              </w:rPr>
              <w:t>COUBALAN</w:t>
            </w:r>
          </w:p>
        </w:tc>
        <w:tc>
          <w:tcPr>
            <w:tcW w:w="717" w:type="dxa"/>
          </w:tcPr>
          <w:p>
            <w:pPr>
              <w:pStyle w:val="TableParagraph"/>
              <w:spacing w:before="23"/>
              <w:ind w:left="75" w:right="68"/>
              <w:jc w:val="center"/>
              <w:rPr>
                <w:sz w:val="22"/>
              </w:rPr>
            </w:pPr>
            <w:r>
              <w:rPr>
                <w:w w:val="110"/>
                <w:sz w:val="22"/>
              </w:rPr>
              <w:t>58</w:t>
            </w:r>
          </w:p>
        </w:tc>
        <w:tc>
          <w:tcPr>
            <w:tcW w:w="2820" w:type="dxa"/>
          </w:tcPr>
          <w:p>
            <w:pPr>
              <w:pStyle w:val="TableParagraph"/>
              <w:spacing w:before="23"/>
              <w:ind w:left="66" w:right="60"/>
              <w:jc w:val="center"/>
              <w:rPr>
                <w:sz w:val="22"/>
              </w:rPr>
            </w:pPr>
            <w:r>
              <w:rPr>
                <w:w w:val="110"/>
                <w:sz w:val="22"/>
              </w:rPr>
              <w:t>Moyenne performance</w:t>
            </w:r>
          </w:p>
        </w:tc>
      </w:tr>
      <w:tr>
        <w:trPr>
          <w:trHeight w:val="301" w:hRule="atLeast"/>
        </w:trPr>
        <w:tc>
          <w:tcPr>
            <w:tcW w:w="704" w:type="dxa"/>
          </w:tcPr>
          <w:p>
            <w:pPr>
              <w:pStyle w:val="TableParagraph"/>
              <w:spacing w:before="23"/>
              <w:ind w:left="121" w:right="112"/>
              <w:jc w:val="center"/>
              <w:rPr>
                <w:sz w:val="22"/>
              </w:rPr>
            </w:pPr>
            <w:r>
              <w:rPr>
                <w:w w:val="120"/>
                <w:sz w:val="22"/>
              </w:rPr>
              <w:t>212</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w w:val="105"/>
                <w:sz w:val="22"/>
              </w:rPr>
              <w:t>BOKHOL</w:t>
            </w:r>
          </w:p>
        </w:tc>
        <w:tc>
          <w:tcPr>
            <w:tcW w:w="717" w:type="dxa"/>
          </w:tcPr>
          <w:p>
            <w:pPr>
              <w:pStyle w:val="TableParagraph"/>
              <w:spacing w:before="23"/>
              <w:ind w:left="75" w:right="68"/>
              <w:jc w:val="center"/>
              <w:rPr>
                <w:sz w:val="22"/>
              </w:rPr>
            </w:pPr>
            <w:r>
              <w:rPr>
                <w:w w:val="110"/>
                <w:sz w:val="22"/>
              </w:rPr>
              <w:t>58</w:t>
            </w:r>
          </w:p>
        </w:tc>
        <w:tc>
          <w:tcPr>
            <w:tcW w:w="2820" w:type="dxa"/>
          </w:tcPr>
          <w:p>
            <w:pPr>
              <w:pStyle w:val="TableParagraph"/>
              <w:spacing w:before="23"/>
              <w:ind w:left="66" w:right="60"/>
              <w:jc w:val="center"/>
              <w:rPr>
                <w:sz w:val="22"/>
              </w:rPr>
            </w:pPr>
            <w:r>
              <w:rPr>
                <w:w w:val="110"/>
                <w:sz w:val="22"/>
              </w:rPr>
              <w:t>Moyenne performance</w:t>
            </w:r>
          </w:p>
        </w:tc>
      </w:tr>
      <w:tr>
        <w:trPr>
          <w:trHeight w:val="300" w:hRule="atLeast"/>
        </w:trPr>
        <w:tc>
          <w:tcPr>
            <w:tcW w:w="704" w:type="dxa"/>
          </w:tcPr>
          <w:p>
            <w:pPr>
              <w:pStyle w:val="TableParagraph"/>
              <w:ind w:left="121" w:right="112"/>
              <w:jc w:val="center"/>
              <w:rPr>
                <w:sz w:val="22"/>
              </w:rPr>
            </w:pPr>
            <w:r>
              <w:rPr>
                <w:w w:val="120"/>
                <w:sz w:val="22"/>
              </w:rPr>
              <w:t>213</w:t>
            </w:r>
          </w:p>
        </w:tc>
        <w:tc>
          <w:tcPr>
            <w:tcW w:w="1764" w:type="dxa"/>
          </w:tcPr>
          <w:p>
            <w:pPr>
              <w:pStyle w:val="TableParagraph"/>
              <w:rPr>
                <w:sz w:val="22"/>
              </w:rPr>
            </w:pPr>
            <w:r>
              <w:rPr>
                <w:w w:val="105"/>
                <w:sz w:val="22"/>
              </w:rPr>
              <w:t>KEDOUGOU</w:t>
            </w:r>
          </w:p>
        </w:tc>
        <w:tc>
          <w:tcPr>
            <w:tcW w:w="3615" w:type="dxa"/>
          </w:tcPr>
          <w:p>
            <w:pPr>
              <w:pStyle w:val="TableParagraph"/>
              <w:rPr>
                <w:sz w:val="22"/>
              </w:rPr>
            </w:pPr>
            <w:r>
              <w:rPr>
                <w:w w:val="105"/>
                <w:sz w:val="22"/>
              </w:rPr>
              <w:t>DINDEFELO</w:t>
            </w:r>
          </w:p>
        </w:tc>
        <w:tc>
          <w:tcPr>
            <w:tcW w:w="717" w:type="dxa"/>
          </w:tcPr>
          <w:p>
            <w:pPr>
              <w:pStyle w:val="TableParagraph"/>
              <w:ind w:left="75" w:right="68"/>
              <w:jc w:val="center"/>
              <w:rPr>
                <w:sz w:val="22"/>
              </w:rPr>
            </w:pPr>
            <w:r>
              <w:rPr>
                <w:w w:val="110"/>
                <w:sz w:val="22"/>
              </w:rPr>
              <w:t>58</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214</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05"/>
                <w:sz w:val="22"/>
              </w:rPr>
              <w:t>MBOUR</w:t>
            </w:r>
          </w:p>
        </w:tc>
        <w:tc>
          <w:tcPr>
            <w:tcW w:w="717" w:type="dxa"/>
          </w:tcPr>
          <w:p>
            <w:pPr>
              <w:pStyle w:val="TableParagraph"/>
              <w:ind w:left="75" w:right="68"/>
              <w:jc w:val="center"/>
              <w:rPr>
                <w:sz w:val="22"/>
              </w:rPr>
            </w:pPr>
            <w:r>
              <w:rPr>
                <w:w w:val="110"/>
                <w:sz w:val="22"/>
              </w:rPr>
              <w:t>58</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5"/>
                <w:sz w:val="22"/>
              </w:rPr>
              <w:t>215</w:t>
            </w:r>
          </w:p>
        </w:tc>
        <w:tc>
          <w:tcPr>
            <w:tcW w:w="1764" w:type="dxa"/>
          </w:tcPr>
          <w:p>
            <w:pPr>
              <w:pStyle w:val="TableParagraph"/>
              <w:rPr>
                <w:sz w:val="22"/>
              </w:rPr>
            </w:pPr>
            <w:r>
              <w:rPr>
                <w:w w:val="105"/>
                <w:sz w:val="22"/>
              </w:rPr>
              <w:t>KAFFRINE</w:t>
            </w:r>
          </w:p>
        </w:tc>
        <w:tc>
          <w:tcPr>
            <w:tcW w:w="3615" w:type="dxa"/>
          </w:tcPr>
          <w:p>
            <w:pPr>
              <w:pStyle w:val="TableParagraph"/>
              <w:rPr>
                <w:sz w:val="22"/>
              </w:rPr>
            </w:pPr>
            <w:r>
              <w:rPr>
                <w:sz w:val="22"/>
              </w:rPr>
              <w:t>BIRKELANE (DEPARTEMENT)</w:t>
            </w:r>
          </w:p>
        </w:tc>
        <w:tc>
          <w:tcPr>
            <w:tcW w:w="717" w:type="dxa"/>
          </w:tcPr>
          <w:p>
            <w:pPr>
              <w:pStyle w:val="TableParagraph"/>
              <w:ind w:left="75" w:right="68"/>
              <w:jc w:val="center"/>
              <w:rPr>
                <w:sz w:val="22"/>
              </w:rPr>
            </w:pPr>
            <w:r>
              <w:rPr>
                <w:w w:val="110"/>
                <w:sz w:val="22"/>
              </w:rPr>
              <w:t>58</w:t>
            </w:r>
          </w:p>
        </w:tc>
        <w:tc>
          <w:tcPr>
            <w:tcW w:w="2820" w:type="dxa"/>
          </w:tcPr>
          <w:p>
            <w:pPr>
              <w:pStyle w:val="TableParagraph"/>
              <w:ind w:left="66" w:right="60"/>
              <w:jc w:val="center"/>
              <w:rPr>
                <w:sz w:val="22"/>
              </w:rPr>
            </w:pPr>
            <w:r>
              <w:rPr>
                <w:w w:val="110"/>
                <w:sz w:val="22"/>
              </w:rPr>
              <w:t>Moyenne performance</w:t>
            </w:r>
          </w:p>
        </w:tc>
      </w:tr>
    </w:tbl>
    <w:p>
      <w:pPr>
        <w:pStyle w:val="BodyText"/>
        <w:spacing w:before="14"/>
        <w:rPr>
          <w:rFonts w:ascii="TeX Gyre Bonum"/>
          <w:b/>
          <w:sz w:val="2"/>
        </w:rPr>
      </w:pPr>
    </w:p>
    <w:p>
      <w:pPr>
        <w:pStyle w:val="BodyText"/>
        <w:spacing w:line="88" w:lineRule="exact"/>
        <w:ind w:left="108"/>
        <w:rPr>
          <w:rFonts w:ascii="TeX Gyre Bonum"/>
          <w:sz w:val="8"/>
        </w:rPr>
      </w:pPr>
      <w:r>
        <w:rPr>
          <w:rFonts w:ascii="TeX Gyre Bonum"/>
          <w:position w:val="-1"/>
          <w:sz w:val="8"/>
        </w:rPr>
        <w:pict>
          <v:group style="width:484.55pt;height:4.45pt;mso-position-horizontal-relative:char;mso-position-vertical-relative:line" coordorigin="0,0" coordsize="9691,89">
            <v:shape style="position:absolute;left:0;top:0;width:9691;height:89" coordorigin="0,0" coordsize="9691,89" path="m9691,74l0,74,0,89,9691,89,9691,74xm9691,0l0,0,0,60,9691,60,9691,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69" w:right="60"/>
              <w:jc w:val="center"/>
              <w:rPr>
                <w:rFonts w:ascii="TeX Gyre Bonum"/>
                <w:b/>
                <w:sz w:val="22"/>
              </w:rPr>
            </w:pPr>
            <w:r>
              <w:rPr>
                <w:rFonts w:ascii="TeX Gyre Bonum"/>
                <w:b/>
                <w:sz w:val="22"/>
              </w:rPr>
              <w:t>Niveau de Performance</w:t>
            </w:r>
          </w:p>
        </w:tc>
      </w:tr>
      <w:tr>
        <w:trPr>
          <w:trHeight w:val="299" w:hRule="atLeast"/>
        </w:trPr>
        <w:tc>
          <w:tcPr>
            <w:tcW w:w="704" w:type="dxa"/>
          </w:tcPr>
          <w:p>
            <w:pPr>
              <w:pStyle w:val="TableParagraph"/>
              <w:spacing w:before="23"/>
              <w:ind w:left="121" w:right="112"/>
              <w:jc w:val="center"/>
              <w:rPr>
                <w:sz w:val="22"/>
              </w:rPr>
            </w:pPr>
            <w:r>
              <w:rPr>
                <w:w w:val="120"/>
                <w:sz w:val="22"/>
              </w:rPr>
              <w:t>216</w:t>
            </w:r>
          </w:p>
        </w:tc>
        <w:tc>
          <w:tcPr>
            <w:tcW w:w="1764" w:type="dxa"/>
          </w:tcPr>
          <w:p>
            <w:pPr>
              <w:pStyle w:val="TableParagraph"/>
              <w:spacing w:before="23"/>
              <w:rPr>
                <w:sz w:val="22"/>
              </w:rPr>
            </w:pPr>
            <w:r>
              <w:rPr>
                <w:w w:val="105"/>
                <w:sz w:val="22"/>
              </w:rPr>
              <w:t>KAFFRINE</w:t>
            </w:r>
          </w:p>
        </w:tc>
        <w:tc>
          <w:tcPr>
            <w:tcW w:w="3615" w:type="dxa"/>
          </w:tcPr>
          <w:p>
            <w:pPr>
              <w:pStyle w:val="TableParagraph"/>
              <w:spacing w:before="23"/>
              <w:rPr>
                <w:sz w:val="22"/>
              </w:rPr>
            </w:pPr>
            <w:r>
              <w:rPr>
                <w:w w:val="105"/>
                <w:sz w:val="22"/>
              </w:rPr>
              <w:t>GNIBY</w:t>
            </w:r>
          </w:p>
        </w:tc>
        <w:tc>
          <w:tcPr>
            <w:tcW w:w="717" w:type="dxa"/>
          </w:tcPr>
          <w:p>
            <w:pPr>
              <w:pStyle w:val="TableParagraph"/>
              <w:spacing w:before="23"/>
              <w:ind w:left="75" w:right="68"/>
              <w:jc w:val="center"/>
              <w:rPr>
                <w:sz w:val="22"/>
              </w:rPr>
            </w:pPr>
            <w:r>
              <w:rPr>
                <w:w w:val="110"/>
                <w:sz w:val="22"/>
              </w:rPr>
              <w:t>58</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4"/>
              <w:ind w:left="121" w:right="112"/>
              <w:jc w:val="center"/>
              <w:rPr>
                <w:sz w:val="22"/>
              </w:rPr>
            </w:pPr>
            <w:r>
              <w:rPr>
                <w:w w:val="125"/>
                <w:sz w:val="22"/>
              </w:rPr>
              <w:t>217</w:t>
            </w:r>
          </w:p>
        </w:tc>
        <w:tc>
          <w:tcPr>
            <w:tcW w:w="1764" w:type="dxa"/>
          </w:tcPr>
          <w:p>
            <w:pPr>
              <w:pStyle w:val="TableParagraph"/>
              <w:spacing w:before="24"/>
              <w:rPr>
                <w:sz w:val="22"/>
              </w:rPr>
            </w:pPr>
            <w:r>
              <w:rPr>
                <w:sz w:val="22"/>
              </w:rPr>
              <w:t>MATAM</w:t>
            </w:r>
          </w:p>
        </w:tc>
        <w:tc>
          <w:tcPr>
            <w:tcW w:w="3615" w:type="dxa"/>
          </w:tcPr>
          <w:p>
            <w:pPr>
              <w:pStyle w:val="TableParagraph"/>
              <w:spacing w:before="24"/>
              <w:rPr>
                <w:sz w:val="22"/>
              </w:rPr>
            </w:pPr>
            <w:r>
              <w:rPr>
                <w:w w:val="105"/>
                <w:sz w:val="22"/>
              </w:rPr>
              <w:t>SINTHIOU BAMAMBE</w:t>
            </w:r>
          </w:p>
        </w:tc>
        <w:tc>
          <w:tcPr>
            <w:tcW w:w="717" w:type="dxa"/>
          </w:tcPr>
          <w:p>
            <w:pPr>
              <w:pStyle w:val="TableParagraph"/>
              <w:spacing w:before="24"/>
              <w:ind w:left="75" w:right="68"/>
              <w:jc w:val="center"/>
              <w:rPr>
                <w:sz w:val="22"/>
              </w:rPr>
            </w:pPr>
            <w:r>
              <w:rPr>
                <w:w w:val="110"/>
                <w:sz w:val="22"/>
              </w:rPr>
              <w:t>58</w:t>
            </w:r>
          </w:p>
        </w:tc>
        <w:tc>
          <w:tcPr>
            <w:tcW w:w="2820" w:type="dxa"/>
          </w:tcPr>
          <w:p>
            <w:pPr>
              <w:pStyle w:val="TableParagraph"/>
              <w:spacing w:before="24"/>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218</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GUET ARDO</w:t>
            </w:r>
          </w:p>
        </w:tc>
        <w:tc>
          <w:tcPr>
            <w:tcW w:w="717" w:type="dxa"/>
          </w:tcPr>
          <w:p>
            <w:pPr>
              <w:pStyle w:val="TableParagraph"/>
              <w:ind w:left="75" w:right="68"/>
              <w:jc w:val="center"/>
              <w:rPr>
                <w:sz w:val="22"/>
              </w:rPr>
            </w:pPr>
            <w:r>
              <w:rPr>
                <w:w w:val="120"/>
                <w:sz w:val="22"/>
              </w:rPr>
              <w:t>57,5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219</w:t>
            </w:r>
          </w:p>
        </w:tc>
        <w:tc>
          <w:tcPr>
            <w:tcW w:w="1764" w:type="dxa"/>
          </w:tcPr>
          <w:p>
            <w:pPr>
              <w:pStyle w:val="TableParagraph"/>
              <w:rPr>
                <w:sz w:val="22"/>
              </w:rPr>
            </w:pPr>
            <w:r>
              <w:rPr>
                <w:sz w:val="22"/>
              </w:rPr>
              <w:t>ZIGUINCHOR</w:t>
            </w:r>
          </w:p>
        </w:tc>
        <w:tc>
          <w:tcPr>
            <w:tcW w:w="3615" w:type="dxa"/>
          </w:tcPr>
          <w:p>
            <w:pPr>
              <w:pStyle w:val="TableParagraph"/>
              <w:rPr>
                <w:sz w:val="22"/>
              </w:rPr>
            </w:pPr>
            <w:r>
              <w:rPr>
                <w:w w:val="105"/>
                <w:sz w:val="22"/>
              </w:rPr>
              <w:t>OULAMPANE</w:t>
            </w:r>
          </w:p>
        </w:tc>
        <w:tc>
          <w:tcPr>
            <w:tcW w:w="717" w:type="dxa"/>
          </w:tcPr>
          <w:p>
            <w:pPr>
              <w:pStyle w:val="TableParagraph"/>
              <w:ind w:left="75" w:right="68"/>
              <w:jc w:val="center"/>
              <w:rPr>
                <w:sz w:val="22"/>
              </w:rPr>
            </w:pPr>
            <w:r>
              <w:rPr>
                <w:w w:val="120"/>
                <w:sz w:val="22"/>
              </w:rPr>
              <w:t>57,5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220</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REFANE</w:t>
            </w:r>
          </w:p>
        </w:tc>
        <w:tc>
          <w:tcPr>
            <w:tcW w:w="717" w:type="dxa"/>
          </w:tcPr>
          <w:p>
            <w:pPr>
              <w:pStyle w:val="TableParagraph"/>
              <w:ind w:left="75" w:right="68"/>
              <w:jc w:val="center"/>
              <w:rPr>
                <w:sz w:val="22"/>
              </w:rPr>
            </w:pPr>
            <w:r>
              <w:rPr>
                <w:w w:val="120"/>
                <w:sz w:val="22"/>
              </w:rPr>
              <w:t>57,5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20"/>
                <w:sz w:val="22"/>
              </w:rPr>
              <w:t>221</w:t>
            </w:r>
          </w:p>
        </w:tc>
        <w:tc>
          <w:tcPr>
            <w:tcW w:w="1764" w:type="dxa"/>
          </w:tcPr>
          <w:p>
            <w:pPr>
              <w:pStyle w:val="TableParagraph"/>
              <w:spacing w:before="23"/>
              <w:rPr>
                <w:sz w:val="22"/>
              </w:rPr>
            </w:pPr>
            <w:r>
              <w:rPr>
                <w:w w:val="105"/>
                <w:sz w:val="22"/>
              </w:rPr>
              <w:t>KAOLACK</w:t>
            </w:r>
          </w:p>
        </w:tc>
        <w:tc>
          <w:tcPr>
            <w:tcW w:w="3615" w:type="dxa"/>
          </w:tcPr>
          <w:p>
            <w:pPr>
              <w:pStyle w:val="TableParagraph"/>
              <w:spacing w:before="23"/>
              <w:rPr>
                <w:sz w:val="22"/>
              </w:rPr>
            </w:pPr>
            <w:r>
              <w:rPr>
                <w:sz w:val="22"/>
              </w:rPr>
              <w:t>THIARE</w:t>
            </w:r>
          </w:p>
        </w:tc>
        <w:tc>
          <w:tcPr>
            <w:tcW w:w="717" w:type="dxa"/>
          </w:tcPr>
          <w:p>
            <w:pPr>
              <w:pStyle w:val="TableParagraph"/>
              <w:spacing w:before="23"/>
              <w:ind w:left="75" w:right="68"/>
              <w:jc w:val="center"/>
              <w:rPr>
                <w:sz w:val="22"/>
              </w:rPr>
            </w:pPr>
            <w:r>
              <w:rPr>
                <w:w w:val="120"/>
                <w:sz w:val="22"/>
              </w:rPr>
              <w:t>57,5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222</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KEBEMER</w:t>
            </w:r>
          </w:p>
        </w:tc>
        <w:tc>
          <w:tcPr>
            <w:tcW w:w="717" w:type="dxa"/>
          </w:tcPr>
          <w:p>
            <w:pPr>
              <w:pStyle w:val="TableParagraph"/>
              <w:spacing w:before="23"/>
              <w:ind w:left="75" w:right="68"/>
              <w:jc w:val="center"/>
              <w:rPr>
                <w:sz w:val="22"/>
              </w:rPr>
            </w:pPr>
            <w:r>
              <w:rPr>
                <w:w w:val="120"/>
                <w:sz w:val="22"/>
              </w:rPr>
              <w:t>57</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10"/>
                <w:sz w:val="22"/>
              </w:rPr>
              <w:t>223</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10"/>
                <w:sz w:val="22"/>
              </w:rPr>
              <w:t>SYER</w:t>
            </w:r>
          </w:p>
        </w:tc>
        <w:tc>
          <w:tcPr>
            <w:tcW w:w="717" w:type="dxa"/>
          </w:tcPr>
          <w:p>
            <w:pPr>
              <w:pStyle w:val="TableParagraph"/>
              <w:spacing w:before="23"/>
              <w:ind w:left="75" w:right="68"/>
              <w:jc w:val="center"/>
              <w:rPr>
                <w:sz w:val="22"/>
              </w:rPr>
            </w:pPr>
            <w:r>
              <w:rPr>
                <w:w w:val="120"/>
                <w:sz w:val="22"/>
              </w:rPr>
              <w:t>57</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224</w:t>
            </w:r>
          </w:p>
        </w:tc>
        <w:tc>
          <w:tcPr>
            <w:tcW w:w="1764" w:type="dxa"/>
          </w:tcPr>
          <w:p>
            <w:pPr>
              <w:pStyle w:val="TableParagraph"/>
              <w:rPr>
                <w:sz w:val="22"/>
              </w:rPr>
            </w:pPr>
            <w:r>
              <w:rPr>
                <w:w w:val="105"/>
                <w:sz w:val="22"/>
              </w:rPr>
              <w:t>KOLDA</w:t>
            </w:r>
          </w:p>
        </w:tc>
        <w:tc>
          <w:tcPr>
            <w:tcW w:w="3615" w:type="dxa"/>
          </w:tcPr>
          <w:p>
            <w:pPr>
              <w:pStyle w:val="TableParagraph"/>
              <w:rPr>
                <w:sz w:val="22"/>
              </w:rPr>
            </w:pPr>
            <w:r>
              <w:rPr>
                <w:w w:val="105"/>
                <w:sz w:val="22"/>
              </w:rPr>
              <w:t>DABO</w:t>
            </w:r>
          </w:p>
        </w:tc>
        <w:tc>
          <w:tcPr>
            <w:tcW w:w="717" w:type="dxa"/>
          </w:tcPr>
          <w:p>
            <w:pPr>
              <w:pStyle w:val="TableParagraph"/>
              <w:ind w:left="75" w:right="68"/>
              <w:jc w:val="center"/>
              <w:rPr>
                <w:sz w:val="22"/>
              </w:rPr>
            </w:pPr>
            <w:r>
              <w:rPr>
                <w:w w:val="120"/>
                <w:sz w:val="22"/>
              </w:rPr>
              <w:t>57</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225</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10"/>
                <w:sz w:val="22"/>
              </w:rPr>
              <w:t>TASSETE</w:t>
            </w:r>
          </w:p>
        </w:tc>
        <w:tc>
          <w:tcPr>
            <w:tcW w:w="717" w:type="dxa"/>
          </w:tcPr>
          <w:p>
            <w:pPr>
              <w:pStyle w:val="TableParagraph"/>
              <w:ind w:left="75" w:right="68"/>
              <w:jc w:val="center"/>
              <w:rPr>
                <w:sz w:val="22"/>
              </w:rPr>
            </w:pPr>
            <w:r>
              <w:rPr>
                <w:w w:val="120"/>
                <w:sz w:val="22"/>
              </w:rPr>
              <w:t>57</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226</w:t>
            </w:r>
          </w:p>
        </w:tc>
        <w:tc>
          <w:tcPr>
            <w:tcW w:w="1764" w:type="dxa"/>
          </w:tcPr>
          <w:p>
            <w:pPr>
              <w:pStyle w:val="TableParagraph"/>
              <w:rPr>
                <w:sz w:val="22"/>
              </w:rPr>
            </w:pPr>
            <w:r>
              <w:rPr>
                <w:w w:val="105"/>
                <w:sz w:val="22"/>
              </w:rPr>
              <w:t>KAFFRINE</w:t>
            </w:r>
          </w:p>
        </w:tc>
        <w:tc>
          <w:tcPr>
            <w:tcW w:w="3615" w:type="dxa"/>
          </w:tcPr>
          <w:p>
            <w:pPr>
              <w:pStyle w:val="TableParagraph"/>
              <w:rPr>
                <w:sz w:val="22"/>
              </w:rPr>
            </w:pPr>
            <w:r>
              <w:rPr>
                <w:sz w:val="22"/>
              </w:rPr>
              <w:t>NDIOGNICK</w:t>
            </w:r>
          </w:p>
        </w:tc>
        <w:tc>
          <w:tcPr>
            <w:tcW w:w="717" w:type="dxa"/>
          </w:tcPr>
          <w:p>
            <w:pPr>
              <w:pStyle w:val="TableParagraph"/>
              <w:ind w:left="75" w:right="68"/>
              <w:jc w:val="center"/>
              <w:rPr>
                <w:sz w:val="22"/>
              </w:rPr>
            </w:pPr>
            <w:r>
              <w:rPr>
                <w:w w:val="120"/>
                <w:sz w:val="22"/>
              </w:rPr>
              <w:t>57</w:t>
            </w:r>
          </w:p>
        </w:tc>
        <w:tc>
          <w:tcPr>
            <w:tcW w:w="2820" w:type="dxa"/>
          </w:tcPr>
          <w:p>
            <w:pPr>
              <w:pStyle w:val="TableParagraph"/>
              <w:ind w:left="66" w:right="60"/>
              <w:jc w:val="center"/>
              <w:rPr>
                <w:sz w:val="22"/>
              </w:rPr>
            </w:pPr>
            <w:r>
              <w:rPr>
                <w:w w:val="110"/>
                <w:sz w:val="22"/>
              </w:rPr>
              <w:t>Moyenne performance</w:t>
            </w:r>
          </w:p>
        </w:tc>
      </w:tr>
      <w:tr>
        <w:trPr>
          <w:trHeight w:val="300" w:hRule="atLeast"/>
        </w:trPr>
        <w:tc>
          <w:tcPr>
            <w:tcW w:w="704" w:type="dxa"/>
          </w:tcPr>
          <w:p>
            <w:pPr>
              <w:pStyle w:val="TableParagraph"/>
              <w:spacing w:before="24"/>
              <w:ind w:left="121" w:right="112"/>
              <w:jc w:val="center"/>
              <w:rPr>
                <w:sz w:val="22"/>
              </w:rPr>
            </w:pPr>
            <w:r>
              <w:rPr>
                <w:w w:val="115"/>
                <w:sz w:val="22"/>
              </w:rPr>
              <w:t>227</w:t>
            </w:r>
          </w:p>
        </w:tc>
        <w:tc>
          <w:tcPr>
            <w:tcW w:w="1764" w:type="dxa"/>
          </w:tcPr>
          <w:p>
            <w:pPr>
              <w:pStyle w:val="TableParagraph"/>
              <w:spacing w:before="24"/>
              <w:rPr>
                <w:sz w:val="22"/>
              </w:rPr>
            </w:pPr>
            <w:r>
              <w:rPr>
                <w:w w:val="105"/>
                <w:sz w:val="22"/>
              </w:rPr>
              <w:t>KAOLACK</w:t>
            </w:r>
          </w:p>
        </w:tc>
        <w:tc>
          <w:tcPr>
            <w:tcW w:w="3615" w:type="dxa"/>
          </w:tcPr>
          <w:p>
            <w:pPr>
              <w:pStyle w:val="TableParagraph"/>
              <w:spacing w:before="24"/>
              <w:rPr>
                <w:sz w:val="22"/>
              </w:rPr>
            </w:pPr>
            <w:r>
              <w:rPr>
                <w:sz w:val="22"/>
              </w:rPr>
              <w:t>NIORO</w:t>
            </w:r>
          </w:p>
        </w:tc>
        <w:tc>
          <w:tcPr>
            <w:tcW w:w="717" w:type="dxa"/>
          </w:tcPr>
          <w:p>
            <w:pPr>
              <w:pStyle w:val="TableParagraph"/>
              <w:spacing w:before="24"/>
              <w:ind w:left="75" w:right="68"/>
              <w:jc w:val="center"/>
              <w:rPr>
                <w:sz w:val="22"/>
              </w:rPr>
            </w:pPr>
            <w:r>
              <w:rPr>
                <w:w w:val="120"/>
                <w:sz w:val="22"/>
              </w:rPr>
              <w:t>57</w:t>
            </w:r>
          </w:p>
        </w:tc>
        <w:tc>
          <w:tcPr>
            <w:tcW w:w="2820" w:type="dxa"/>
          </w:tcPr>
          <w:p>
            <w:pPr>
              <w:pStyle w:val="TableParagraph"/>
              <w:spacing w:before="24"/>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228</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05"/>
                <w:sz w:val="22"/>
              </w:rPr>
              <w:t>OUDALAYE</w:t>
            </w:r>
          </w:p>
        </w:tc>
        <w:tc>
          <w:tcPr>
            <w:tcW w:w="717" w:type="dxa"/>
          </w:tcPr>
          <w:p>
            <w:pPr>
              <w:pStyle w:val="TableParagraph"/>
              <w:spacing w:before="23"/>
              <w:ind w:left="75" w:right="68"/>
              <w:jc w:val="center"/>
              <w:rPr>
                <w:sz w:val="22"/>
              </w:rPr>
            </w:pPr>
            <w:r>
              <w:rPr>
                <w:w w:val="120"/>
                <w:sz w:val="22"/>
              </w:rPr>
              <w:t>57</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10"/>
                <w:sz w:val="22"/>
              </w:rPr>
              <w:t>229</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05"/>
                <w:sz w:val="22"/>
              </w:rPr>
              <w:t>RANEROU</w:t>
            </w:r>
          </w:p>
        </w:tc>
        <w:tc>
          <w:tcPr>
            <w:tcW w:w="717" w:type="dxa"/>
          </w:tcPr>
          <w:p>
            <w:pPr>
              <w:pStyle w:val="TableParagraph"/>
              <w:spacing w:before="23"/>
              <w:ind w:left="75" w:right="68"/>
              <w:jc w:val="center"/>
              <w:rPr>
                <w:sz w:val="22"/>
              </w:rPr>
            </w:pPr>
            <w:r>
              <w:rPr>
                <w:w w:val="120"/>
                <w:sz w:val="22"/>
              </w:rPr>
              <w:t>57</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230</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PETE OUARACK</w:t>
            </w:r>
          </w:p>
        </w:tc>
        <w:tc>
          <w:tcPr>
            <w:tcW w:w="717" w:type="dxa"/>
          </w:tcPr>
          <w:p>
            <w:pPr>
              <w:pStyle w:val="TableParagraph"/>
              <w:ind w:left="75" w:right="68"/>
              <w:jc w:val="center"/>
              <w:rPr>
                <w:sz w:val="22"/>
              </w:rPr>
            </w:pPr>
            <w:r>
              <w:rPr>
                <w:w w:val="115"/>
                <w:sz w:val="22"/>
              </w:rPr>
              <w:t>56,5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231</w:t>
            </w:r>
          </w:p>
        </w:tc>
        <w:tc>
          <w:tcPr>
            <w:tcW w:w="1764" w:type="dxa"/>
          </w:tcPr>
          <w:p>
            <w:pPr>
              <w:pStyle w:val="TableParagraph"/>
              <w:rPr>
                <w:sz w:val="22"/>
              </w:rPr>
            </w:pPr>
            <w:r>
              <w:rPr>
                <w:w w:val="105"/>
                <w:sz w:val="22"/>
              </w:rPr>
              <w:t>FATICK</w:t>
            </w:r>
          </w:p>
        </w:tc>
        <w:tc>
          <w:tcPr>
            <w:tcW w:w="3615" w:type="dxa"/>
          </w:tcPr>
          <w:p>
            <w:pPr>
              <w:pStyle w:val="TableParagraph"/>
              <w:rPr>
                <w:sz w:val="22"/>
              </w:rPr>
            </w:pPr>
            <w:r>
              <w:rPr>
                <w:w w:val="110"/>
                <w:sz w:val="22"/>
              </w:rPr>
              <w:t>GOSSAS</w:t>
            </w:r>
          </w:p>
        </w:tc>
        <w:tc>
          <w:tcPr>
            <w:tcW w:w="717" w:type="dxa"/>
          </w:tcPr>
          <w:p>
            <w:pPr>
              <w:pStyle w:val="TableParagraph"/>
              <w:ind w:left="75" w:right="68"/>
              <w:jc w:val="center"/>
              <w:rPr>
                <w:sz w:val="22"/>
              </w:rPr>
            </w:pPr>
            <w:r>
              <w:rPr>
                <w:w w:val="115"/>
                <w:sz w:val="22"/>
              </w:rPr>
              <w:t>56,5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232</w:t>
            </w:r>
          </w:p>
        </w:tc>
        <w:tc>
          <w:tcPr>
            <w:tcW w:w="1764" w:type="dxa"/>
          </w:tcPr>
          <w:p>
            <w:pPr>
              <w:pStyle w:val="TableParagraph"/>
              <w:rPr>
                <w:sz w:val="22"/>
              </w:rPr>
            </w:pPr>
            <w:r>
              <w:rPr>
                <w:w w:val="105"/>
                <w:sz w:val="22"/>
              </w:rPr>
              <w:t>KAOLACK</w:t>
            </w:r>
          </w:p>
        </w:tc>
        <w:tc>
          <w:tcPr>
            <w:tcW w:w="3615" w:type="dxa"/>
          </w:tcPr>
          <w:p>
            <w:pPr>
              <w:pStyle w:val="TableParagraph"/>
              <w:rPr>
                <w:sz w:val="22"/>
              </w:rPr>
            </w:pPr>
            <w:r>
              <w:rPr>
                <w:w w:val="105"/>
                <w:sz w:val="22"/>
              </w:rPr>
              <w:t>DYA</w:t>
            </w:r>
          </w:p>
        </w:tc>
        <w:tc>
          <w:tcPr>
            <w:tcW w:w="717" w:type="dxa"/>
          </w:tcPr>
          <w:p>
            <w:pPr>
              <w:pStyle w:val="TableParagraph"/>
              <w:ind w:left="75" w:right="68"/>
              <w:jc w:val="center"/>
              <w:rPr>
                <w:sz w:val="22"/>
              </w:rPr>
            </w:pPr>
            <w:r>
              <w:rPr>
                <w:w w:val="115"/>
                <w:sz w:val="22"/>
              </w:rPr>
              <w:t>56,5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233</w:t>
            </w:r>
          </w:p>
        </w:tc>
        <w:tc>
          <w:tcPr>
            <w:tcW w:w="1764" w:type="dxa"/>
          </w:tcPr>
          <w:p>
            <w:pPr>
              <w:pStyle w:val="TableParagraph"/>
              <w:spacing w:before="23"/>
              <w:rPr>
                <w:sz w:val="22"/>
              </w:rPr>
            </w:pPr>
            <w:r>
              <w:rPr>
                <w:w w:val="105"/>
                <w:sz w:val="22"/>
              </w:rPr>
              <w:t>DAKAR</w:t>
            </w:r>
          </w:p>
        </w:tc>
        <w:tc>
          <w:tcPr>
            <w:tcW w:w="3615" w:type="dxa"/>
          </w:tcPr>
          <w:p>
            <w:pPr>
              <w:pStyle w:val="TableParagraph"/>
              <w:spacing w:before="23"/>
              <w:rPr>
                <w:sz w:val="22"/>
              </w:rPr>
            </w:pPr>
            <w:r>
              <w:rPr>
                <w:w w:val="105"/>
                <w:sz w:val="22"/>
              </w:rPr>
              <w:t>SICAP/ LIBERTE</w:t>
            </w:r>
          </w:p>
        </w:tc>
        <w:tc>
          <w:tcPr>
            <w:tcW w:w="717" w:type="dxa"/>
          </w:tcPr>
          <w:p>
            <w:pPr>
              <w:pStyle w:val="TableParagraph"/>
              <w:spacing w:before="23"/>
              <w:ind w:left="75" w:right="68"/>
              <w:jc w:val="center"/>
              <w:rPr>
                <w:sz w:val="22"/>
              </w:rPr>
            </w:pPr>
            <w:r>
              <w:rPr>
                <w:w w:val="115"/>
                <w:sz w:val="22"/>
              </w:rPr>
              <w:t>56,5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234</w:t>
            </w:r>
          </w:p>
        </w:tc>
        <w:tc>
          <w:tcPr>
            <w:tcW w:w="1764" w:type="dxa"/>
          </w:tcPr>
          <w:p>
            <w:pPr>
              <w:pStyle w:val="TableParagraph"/>
              <w:spacing w:before="23"/>
              <w:rPr>
                <w:sz w:val="22"/>
              </w:rPr>
            </w:pPr>
            <w:r>
              <w:rPr>
                <w:w w:val="105"/>
                <w:sz w:val="22"/>
              </w:rPr>
              <w:t>DAKAR</w:t>
            </w:r>
          </w:p>
        </w:tc>
        <w:tc>
          <w:tcPr>
            <w:tcW w:w="3615" w:type="dxa"/>
          </w:tcPr>
          <w:p>
            <w:pPr>
              <w:pStyle w:val="TableParagraph"/>
              <w:spacing w:before="23"/>
              <w:rPr>
                <w:sz w:val="22"/>
              </w:rPr>
            </w:pPr>
            <w:r>
              <w:rPr>
                <w:w w:val="105"/>
                <w:sz w:val="22"/>
              </w:rPr>
              <w:t>PIKINE EST</w:t>
            </w:r>
          </w:p>
        </w:tc>
        <w:tc>
          <w:tcPr>
            <w:tcW w:w="717" w:type="dxa"/>
          </w:tcPr>
          <w:p>
            <w:pPr>
              <w:pStyle w:val="TableParagraph"/>
              <w:spacing w:before="23"/>
              <w:ind w:left="75" w:right="68"/>
              <w:jc w:val="center"/>
              <w:rPr>
                <w:sz w:val="22"/>
              </w:rPr>
            </w:pPr>
            <w:r>
              <w:rPr>
                <w:w w:val="115"/>
                <w:sz w:val="22"/>
              </w:rPr>
              <w:t>56,5</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15"/>
                <w:sz w:val="22"/>
              </w:rPr>
              <w:t>235</w:t>
            </w:r>
          </w:p>
        </w:tc>
        <w:tc>
          <w:tcPr>
            <w:tcW w:w="1764" w:type="dxa"/>
          </w:tcPr>
          <w:p>
            <w:pPr>
              <w:pStyle w:val="TableParagraph"/>
              <w:spacing w:before="23"/>
              <w:rPr>
                <w:sz w:val="22"/>
              </w:rPr>
            </w:pPr>
            <w:r>
              <w:rPr>
                <w:w w:val="105"/>
                <w:sz w:val="22"/>
              </w:rPr>
              <w:t>FATICK</w:t>
            </w:r>
          </w:p>
        </w:tc>
        <w:tc>
          <w:tcPr>
            <w:tcW w:w="3615" w:type="dxa"/>
          </w:tcPr>
          <w:p>
            <w:pPr>
              <w:pStyle w:val="TableParagraph"/>
              <w:spacing w:before="23"/>
              <w:rPr>
                <w:sz w:val="22"/>
              </w:rPr>
            </w:pPr>
            <w:r>
              <w:rPr>
                <w:w w:val="105"/>
                <w:sz w:val="22"/>
              </w:rPr>
              <w:t>MBELLACADIAO</w:t>
            </w:r>
          </w:p>
        </w:tc>
        <w:tc>
          <w:tcPr>
            <w:tcW w:w="717" w:type="dxa"/>
          </w:tcPr>
          <w:p>
            <w:pPr>
              <w:pStyle w:val="TableParagraph"/>
              <w:spacing w:before="23"/>
              <w:ind w:left="75" w:right="68"/>
              <w:jc w:val="center"/>
              <w:rPr>
                <w:sz w:val="22"/>
              </w:rPr>
            </w:pPr>
            <w:r>
              <w:rPr>
                <w:w w:val="115"/>
                <w:sz w:val="22"/>
              </w:rPr>
              <w:t>56</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236</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KELE GUEYE</w:t>
            </w:r>
          </w:p>
        </w:tc>
        <w:tc>
          <w:tcPr>
            <w:tcW w:w="717" w:type="dxa"/>
          </w:tcPr>
          <w:p>
            <w:pPr>
              <w:pStyle w:val="TableParagraph"/>
              <w:ind w:left="75" w:right="68"/>
              <w:jc w:val="center"/>
              <w:rPr>
                <w:sz w:val="22"/>
              </w:rPr>
            </w:pPr>
            <w:r>
              <w:rPr>
                <w:w w:val="115"/>
                <w:sz w:val="22"/>
              </w:rPr>
              <w:t>56</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237</w:t>
            </w:r>
          </w:p>
        </w:tc>
        <w:tc>
          <w:tcPr>
            <w:tcW w:w="1764" w:type="dxa"/>
          </w:tcPr>
          <w:p>
            <w:pPr>
              <w:pStyle w:val="TableParagraph"/>
              <w:rPr>
                <w:sz w:val="22"/>
              </w:rPr>
            </w:pPr>
            <w:r>
              <w:rPr>
                <w:w w:val="105"/>
                <w:sz w:val="22"/>
              </w:rPr>
              <w:t>FATICK</w:t>
            </w:r>
          </w:p>
        </w:tc>
        <w:tc>
          <w:tcPr>
            <w:tcW w:w="3615" w:type="dxa"/>
          </w:tcPr>
          <w:p>
            <w:pPr>
              <w:pStyle w:val="TableParagraph"/>
              <w:rPr>
                <w:sz w:val="22"/>
              </w:rPr>
            </w:pPr>
            <w:r>
              <w:rPr>
                <w:w w:val="105"/>
                <w:sz w:val="22"/>
              </w:rPr>
              <w:t>MBAR</w:t>
            </w:r>
          </w:p>
        </w:tc>
        <w:tc>
          <w:tcPr>
            <w:tcW w:w="717" w:type="dxa"/>
          </w:tcPr>
          <w:p>
            <w:pPr>
              <w:pStyle w:val="TableParagraph"/>
              <w:ind w:left="75" w:right="68"/>
              <w:jc w:val="center"/>
              <w:rPr>
                <w:sz w:val="22"/>
              </w:rPr>
            </w:pPr>
            <w:r>
              <w:rPr>
                <w:w w:val="115"/>
                <w:sz w:val="22"/>
              </w:rPr>
              <w:t>56</w:t>
            </w:r>
          </w:p>
        </w:tc>
        <w:tc>
          <w:tcPr>
            <w:tcW w:w="2820" w:type="dxa"/>
          </w:tcPr>
          <w:p>
            <w:pPr>
              <w:pStyle w:val="TableParagraph"/>
              <w:ind w:left="66" w:right="60"/>
              <w:jc w:val="center"/>
              <w:rPr>
                <w:sz w:val="22"/>
              </w:rPr>
            </w:pPr>
            <w:r>
              <w:rPr>
                <w:w w:val="110"/>
                <w:sz w:val="22"/>
              </w:rPr>
              <w:t>Moyenne performance</w:t>
            </w:r>
          </w:p>
        </w:tc>
      </w:tr>
      <w:tr>
        <w:trPr>
          <w:trHeight w:val="300" w:hRule="atLeast"/>
        </w:trPr>
        <w:tc>
          <w:tcPr>
            <w:tcW w:w="704" w:type="dxa"/>
          </w:tcPr>
          <w:p>
            <w:pPr>
              <w:pStyle w:val="TableParagraph"/>
              <w:ind w:left="121" w:right="112"/>
              <w:jc w:val="center"/>
              <w:rPr>
                <w:sz w:val="22"/>
              </w:rPr>
            </w:pPr>
            <w:r>
              <w:rPr>
                <w:w w:val="110"/>
                <w:sz w:val="22"/>
              </w:rPr>
              <w:t>238</w:t>
            </w:r>
          </w:p>
        </w:tc>
        <w:tc>
          <w:tcPr>
            <w:tcW w:w="1764" w:type="dxa"/>
          </w:tcPr>
          <w:p>
            <w:pPr>
              <w:pStyle w:val="TableParagraph"/>
              <w:rPr>
                <w:sz w:val="22"/>
              </w:rPr>
            </w:pPr>
            <w:r>
              <w:rPr>
                <w:sz w:val="22"/>
              </w:rPr>
              <w:t>ZIGUINCHOR</w:t>
            </w:r>
          </w:p>
        </w:tc>
        <w:tc>
          <w:tcPr>
            <w:tcW w:w="3615" w:type="dxa"/>
          </w:tcPr>
          <w:p>
            <w:pPr>
              <w:pStyle w:val="TableParagraph"/>
              <w:rPr>
                <w:sz w:val="22"/>
              </w:rPr>
            </w:pPr>
            <w:r>
              <w:rPr>
                <w:sz w:val="22"/>
              </w:rPr>
              <w:t>DIEMBERING</w:t>
            </w:r>
          </w:p>
        </w:tc>
        <w:tc>
          <w:tcPr>
            <w:tcW w:w="717" w:type="dxa"/>
          </w:tcPr>
          <w:p>
            <w:pPr>
              <w:pStyle w:val="TableParagraph"/>
              <w:ind w:left="75" w:right="68"/>
              <w:jc w:val="center"/>
              <w:rPr>
                <w:sz w:val="22"/>
              </w:rPr>
            </w:pPr>
            <w:r>
              <w:rPr>
                <w:w w:val="115"/>
                <w:sz w:val="22"/>
              </w:rPr>
              <w:t>56</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239</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sz w:val="22"/>
              </w:rPr>
              <w:t>NDINDY</w:t>
            </w:r>
          </w:p>
        </w:tc>
        <w:tc>
          <w:tcPr>
            <w:tcW w:w="717" w:type="dxa"/>
          </w:tcPr>
          <w:p>
            <w:pPr>
              <w:pStyle w:val="TableParagraph"/>
              <w:spacing w:before="23"/>
              <w:ind w:left="75" w:right="68"/>
              <w:jc w:val="center"/>
              <w:rPr>
                <w:sz w:val="22"/>
              </w:rPr>
            </w:pPr>
            <w:r>
              <w:rPr>
                <w:w w:val="115"/>
                <w:sz w:val="22"/>
              </w:rPr>
              <w:t>56</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05"/>
                <w:sz w:val="22"/>
              </w:rPr>
              <w:t>240</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w w:val="105"/>
                <w:sz w:val="22"/>
              </w:rPr>
              <w:t>DOUMGA LAO</w:t>
            </w:r>
          </w:p>
        </w:tc>
        <w:tc>
          <w:tcPr>
            <w:tcW w:w="717" w:type="dxa"/>
          </w:tcPr>
          <w:p>
            <w:pPr>
              <w:pStyle w:val="TableParagraph"/>
              <w:spacing w:before="23"/>
              <w:ind w:left="75" w:right="68"/>
              <w:jc w:val="center"/>
              <w:rPr>
                <w:sz w:val="22"/>
              </w:rPr>
            </w:pPr>
            <w:r>
              <w:rPr>
                <w:w w:val="115"/>
                <w:sz w:val="22"/>
              </w:rPr>
              <w:t>56</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20"/>
                <w:sz w:val="22"/>
              </w:rPr>
              <w:t>241</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w w:val="105"/>
                <w:sz w:val="22"/>
              </w:rPr>
              <w:t>GUEDE VILLAGE</w:t>
            </w:r>
          </w:p>
        </w:tc>
        <w:tc>
          <w:tcPr>
            <w:tcW w:w="717" w:type="dxa"/>
          </w:tcPr>
          <w:p>
            <w:pPr>
              <w:pStyle w:val="TableParagraph"/>
              <w:spacing w:before="23"/>
              <w:ind w:left="75" w:right="68"/>
              <w:jc w:val="center"/>
              <w:rPr>
                <w:sz w:val="22"/>
              </w:rPr>
            </w:pPr>
            <w:r>
              <w:rPr>
                <w:w w:val="115"/>
                <w:sz w:val="22"/>
              </w:rPr>
              <w:t>56</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242</w:t>
            </w:r>
          </w:p>
        </w:tc>
        <w:tc>
          <w:tcPr>
            <w:tcW w:w="1764" w:type="dxa"/>
          </w:tcPr>
          <w:p>
            <w:pPr>
              <w:pStyle w:val="TableParagraph"/>
              <w:rPr>
                <w:sz w:val="22"/>
              </w:rPr>
            </w:pPr>
            <w:r>
              <w:rPr>
                <w:w w:val="105"/>
                <w:sz w:val="22"/>
              </w:rPr>
              <w:t>KAFFRINE</w:t>
            </w:r>
          </w:p>
        </w:tc>
        <w:tc>
          <w:tcPr>
            <w:tcW w:w="3615" w:type="dxa"/>
          </w:tcPr>
          <w:p>
            <w:pPr>
              <w:pStyle w:val="TableParagraph"/>
              <w:rPr>
                <w:sz w:val="22"/>
              </w:rPr>
            </w:pPr>
            <w:r>
              <w:rPr>
                <w:w w:val="105"/>
                <w:sz w:val="22"/>
              </w:rPr>
              <w:t>MABO</w:t>
            </w:r>
          </w:p>
        </w:tc>
        <w:tc>
          <w:tcPr>
            <w:tcW w:w="717" w:type="dxa"/>
          </w:tcPr>
          <w:p>
            <w:pPr>
              <w:pStyle w:val="TableParagraph"/>
              <w:ind w:left="75" w:right="68"/>
              <w:jc w:val="center"/>
              <w:rPr>
                <w:sz w:val="22"/>
              </w:rPr>
            </w:pPr>
            <w:r>
              <w:rPr>
                <w:w w:val="115"/>
                <w:sz w:val="22"/>
              </w:rPr>
              <w:t>56</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243</w:t>
            </w:r>
          </w:p>
        </w:tc>
        <w:tc>
          <w:tcPr>
            <w:tcW w:w="1764" w:type="dxa"/>
          </w:tcPr>
          <w:p>
            <w:pPr>
              <w:pStyle w:val="TableParagraph"/>
              <w:rPr>
                <w:sz w:val="22"/>
              </w:rPr>
            </w:pPr>
            <w:r>
              <w:rPr>
                <w:w w:val="105"/>
                <w:sz w:val="22"/>
              </w:rPr>
              <w:t>KAOLACK</w:t>
            </w:r>
          </w:p>
        </w:tc>
        <w:tc>
          <w:tcPr>
            <w:tcW w:w="3615" w:type="dxa"/>
          </w:tcPr>
          <w:p>
            <w:pPr>
              <w:pStyle w:val="TableParagraph"/>
              <w:rPr>
                <w:sz w:val="22"/>
              </w:rPr>
            </w:pPr>
            <w:r>
              <w:rPr>
                <w:w w:val="105"/>
                <w:sz w:val="22"/>
              </w:rPr>
              <w:t>KEUR MABA DIAKHOU</w:t>
            </w:r>
          </w:p>
        </w:tc>
        <w:tc>
          <w:tcPr>
            <w:tcW w:w="717" w:type="dxa"/>
          </w:tcPr>
          <w:p>
            <w:pPr>
              <w:pStyle w:val="TableParagraph"/>
              <w:ind w:left="75" w:right="68"/>
              <w:jc w:val="center"/>
              <w:rPr>
                <w:sz w:val="22"/>
              </w:rPr>
            </w:pPr>
            <w:r>
              <w:rPr>
                <w:w w:val="115"/>
                <w:sz w:val="22"/>
              </w:rPr>
              <w:t>56</w:t>
            </w:r>
          </w:p>
        </w:tc>
        <w:tc>
          <w:tcPr>
            <w:tcW w:w="2820" w:type="dxa"/>
          </w:tcPr>
          <w:p>
            <w:pPr>
              <w:pStyle w:val="TableParagraph"/>
              <w:ind w:left="68"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244</w:t>
            </w:r>
          </w:p>
        </w:tc>
        <w:tc>
          <w:tcPr>
            <w:tcW w:w="1764" w:type="dxa"/>
          </w:tcPr>
          <w:p>
            <w:pPr>
              <w:pStyle w:val="TableParagraph"/>
              <w:rPr>
                <w:sz w:val="22"/>
              </w:rPr>
            </w:pPr>
            <w:r>
              <w:rPr>
                <w:w w:val="105"/>
                <w:sz w:val="22"/>
              </w:rPr>
              <w:t>DAKAR</w:t>
            </w:r>
          </w:p>
        </w:tc>
        <w:tc>
          <w:tcPr>
            <w:tcW w:w="3615" w:type="dxa"/>
          </w:tcPr>
          <w:p>
            <w:pPr>
              <w:pStyle w:val="TableParagraph"/>
              <w:rPr>
                <w:sz w:val="22"/>
              </w:rPr>
            </w:pPr>
            <w:r>
              <w:rPr>
                <w:w w:val="105"/>
                <w:sz w:val="22"/>
              </w:rPr>
              <w:t>CAMBERENE</w:t>
            </w:r>
          </w:p>
        </w:tc>
        <w:tc>
          <w:tcPr>
            <w:tcW w:w="717" w:type="dxa"/>
          </w:tcPr>
          <w:p>
            <w:pPr>
              <w:pStyle w:val="TableParagraph"/>
              <w:ind w:left="75" w:right="68"/>
              <w:jc w:val="center"/>
              <w:rPr>
                <w:sz w:val="22"/>
              </w:rPr>
            </w:pPr>
            <w:r>
              <w:rPr>
                <w:w w:val="115"/>
                <w:sz w:val="22"/>
              </w:rPr>
              <w:t>56</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5"/>
                <w:sz w:val="22"/>
              </w:rPr>
              <w:t>245</w:t>
            </w:r>
          </w:p>
        </w:tc>
        <w:tc>
          <w:tcPr>
            <w:tcW w:w="1764" w:type="dxa"/>
          </w:tcPr>
          <w:p>
            <w:pPr>
              <w:pStyle w:val="TableParagraph"/>
              <w:spacing w:before="23"/>
              <w:rPr>
                <w:sz w:val="22"/>
              </w:rPr>
            </w:pPr>
            <w:r>
              <w:rPr>
                <w:w w:val="105"/>
                <w:sz w:val="22"/>
              </w:rPr>
              <w:t>FATICK</w:t>
            </w:r>
          </w:p>
        </w:tc>
        <w:tc>
          <w:tcPr>
            <w:tcW w:w="3615" w:type="dxa"/>
          </w:tcPr>
          <w:p>
            <w:pPr>
              <w:pStyle w:val="TableParagraph"/>
              <w:spacing w:before="23"/>
              <w:rPr>
                <w:sz w:val="22"/>
              </w:rPr>
            </w:pPr>
            <w:r>
              <w:rPr>
                <w:sz w:val="22"/>
              </w:rPr>
              <w:t>NIAKHAR</w:t>
            </w:r>
          </w:p>
        </w:tc>
        <w:tc>
          <w:tcPr>
            <w:tcW w:w="717" w:type="dxa"/>
          </w:tcPr>
          <w:p>
            <w:pPr>
              <w:pStyle w:val="TableParagraph"/>
              <w:spacing w:before="23"/>
              <w:ind w:left="75" w:right="68"/>
              <w:jc w:val="center"/>
              <w:rPr>
                <w:sz w:val="22"/>
              </w:rPr>
            </w:pPr>
            <w:r>
              <w:rPr>
                <w:w w:val="120"/>
                <w:sz w:val="22"/>
              </w:rPr>
              <w:t>55,5</w:t>
            </w:r>
          </w:p>
        </w:tc>
        <w:tc>
          <w:tcPr>
            <w:tcW w:w="2820" w:type="dxa"/>
          </w:tcPr>
          <w:p>
            <w:pPr>
              <w:pStyle w:val="TableParagraph"/>
              <w:spacing w:before="23"/>
              <w:ind w:left="66" w:right="60"/>
              <w:jc w:val="center"/>
              <w:rPr>
                <w:sz w:val="22"/>
              </w:rPr>
            </w:pPr>
            <w:r>
              <w:rPr>
                <w:w w:val="110"/>
                <w:sz w:val="22"/>
              </w:rPr>
              <w:t>Moyenne performance</w:t>
            </w:r>
          </w:p>
        </w:tc>
      </w:tr>
      <w:tr>
        <w:trPr>
          <w:trHeight w:val="517" w:hRule="atLeast"/>
        </w:trPr>
        <w:tc>
          <w:tcPr>
            <w:tcW w:w="704" w:type="dxa"/>
          </w:tcPr>
          <w:p>
            <w:pPr>
              <w:pStyle w:val="TableParagraph"/>
              <w:spacing w:before="131"/>
              <w:ind w:left="121" w:right="112"/>
              <w:jc w:val="center"/>
              <w:rPr>
                <w:sz w:val="22"/>
              </w:rPr>
            </w:pPr>
            <w:r>
              <w:rPr>
                <w:w w:val="110"/>
                <w:sz w:val="22"/>
              </w:rPr>
              <w:t>246</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1"/>
              <w:rPr>
                <w:sz w:val="22"/>
              </w:rPr>
            </w:pPr>
            <w:r>
              <w:rPr>
                <w:w w:val="105"/>
                <w:sz w:val="22"/>
              </w:rPr>
              <w:t>SINTHIOU FISSA</w:t>
            </w:r>
          </w:p>
        </w:tc>
        <w:tc>
          <w:tcPr>
            <w:tcW w:w="717" w:type="dxa"/>
          </w:tcPr>
          <w:p>
            <w:pPr>
              <w:pStyle w:val="TableParagraph"/>
              <w:spacing w:before="131"/>
              <w:ind w:left="75" w:right="68"/>
              <w:jc w:val="center"/>
              <w:rPr>
                <w:sz w:val="22"/>
              </w:rPr>
            </w:pPr>
            <w:r>
              <w:rPr>
                <w:w w:val="120"/>
                <w:sz w:val="22"/>
              </w:rPr>
              <w:t>55,5</w:t>
            </w:r>
          </w:p>
        </w:tc>
        <w:tc>
          <w:tcPr>
            <w:tcW w:w="2820" w:type="dxa"/>
          </w:tcPr>
          <w:p>
            <w:pPr>
              <w:pStyle w:val="TableParagraph"/>
              <w:spacing w:before="131"/>
              <w:ind w:left="66" w:right="60"/>
              <w:jc w:val="center"/>
              <w:rPr>
                <w:sz w:val="22"/>
              </w:rPr>
            </w:pPr>
            <w:r>
              <w:rPr>
                <w:w w:val="110"/>
                <w:sz w:val="22"/>
              </w:rPr>
              <w:t>Moyenne performance</w:t>
            </w:r>
          </w:p>
        </w:tc>
      </w:tr>
      <w:tr>
        <w:trPr>
          <w:trHeight w:val="300" w:hRule="atLeast"/>
        </w:trPr>
        <w:tc>
          <w:tcPr>
            <w:tcW w:w="704" w:type="dxa"/>
          </w:tcPr>
          <w:p>
            <w:pPr>
              <w:pStyle w:val="TableParagraph"/>
              <w:ind w:left="121" w:right="112"/>
              <w:jc w:val="center"/>
              <w:rPr>
                <w:sz w:val="22"/>
              </w:rPr>
            </w:pPr>
            <w:r>
              <w:rPr>
                <w:w w:val="115"/>
                <w:sz w:val="22"/>
              </w:rPr>
              <w:t>247</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DIOURBEL</w:t>
            </w:r>
          </w:p>
        </w:tc>
        <w:tc>
          <w:tcPr>
            <w:tcW w:w="717" w:type="dxa"/>
          </w:tcPr>
          <w:p>
            <w:pPr>
              <w:pStyle w:val="TableParagraph"/>
              <w:ind w:left="75" w:right="68"/>
              <w:jc w:val="center"/>
              <w:rPr>
                <w:sz w:val="22"/>
              </w:rPr>
            </w:pPr>
            <w:r>
              <w:rPr>
                <w:w w:val="120"/>
                <w:sz w:val="22"/>
              </w:rPr>
              <w:t>55,5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248</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MBACKE</w:t>
            </w:r>
          </w:p>
        </w:tc>
        <w:tc>
          <w:tcPr>
            <w:tcW w:w="717" w:type="dxa"/>
          </w:tcPr>
          <w:p>
            <w:pPr>
              <w:pStyle w:val="TableParagraph"/>
              <w:ind w:left="75" w:right="68"/>
              <w:jc w:val="center"/>
              <w:rPr>
                <w:sz w:val="22"/>
              </w:rPr>
            </w:pPr>
            <w:r>
              <w:rPr>
                <w:w w:val="120"/>
                <w:sz w:val="22"/>
              </w:rPr>
              <w:t>55,5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249</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DIASS</w:t>
            </w:r>
          </w:p>
        </w:tc>
        <w:tc>
          <w:tcPr>
            <w:tcW w:w="717" w:type="dxa"/>
          </w:tcPr>
          <w:p>
            <w:pPr>
              <w:pStyle w:val="TableParagraph"/>
              <w:spacing w:before="23"/>
              <w:ind w:left="75" w:right="68"/>
              <w:jc w:val="center"/>
              <w:rPr>
                <w:sz w:val="22"/>
              </w:rPr>
            </w:pPr>
            <w:r>
              <w:rPr>
                <w:w w:val="120"/>
                <w:sz w:val="22"/>
              </w:rPr>
              <w:t>55,5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250</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sz w:val="22"/>
              </w:rPr>
              <w:t>SINDIA</w:t>
            </w:r>
          </w:p>
        </w:tc>
        <w:tc>
          <w:tcPr>
            <w:tcW w:w="717" w:type="dxa"/>
          </w:tcPr>
          <w:p>
            <w:pPr>
              <w:pStyle w:val="TableParagraph"/>
              <w:spacing w:before="23"/>
              <w:ind w:left="75" w:right="68"/>
              <w:jc w:val="center"/>
              <w:rPr>
                <w:sz w:val="22"/>
              </w:rPr>
            </w:pPr>
            <w:r>
              <w:rPr>
                <w:w w:val="120"/>
                <w:sz w:val="22"/>
              </w:rPr>
              <w:t>55,5</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25"/>
                <w:sz w:val="22"/>
              </w:rPr>
              <w:t>251</w:t>
            </w:r>
          </w:p>
        </w:tc>
        <w:tc>
          <w:tcPr>
            <w:tcW w:w="1764" w:type="dxa"/>
          </w:tcPr>
          <w:p>
            <w:pPr>
              <w:pStyle w:val="TableParagraph"/>
              <w:spacing w:before="23"/>
              <w:rPr>
                <w:sz w:val="22"/>
              </w:rPr>
            </w:pPr>
            <w:r>
              <w:rPr>
                <w:w w:val="105"/>
                <w:sz w:val="22"/>
              </w:rPr>
              <w:t>KAOLACK</w:t>
            </w:r>
          </w:p>
        </w:tc>
        <w:tc>
          <w:tcPr>
            <w:tcW w:w="3615" w:type="dxa"/>
          </w:tcPr>
          <w:p>
            <w:pPr>
              <w:pStyle w:val="TableParagraph"/>
              <w:spacing w:before="23"/>
              <w:rPr>
                <w:sz w:val="22"/>
              </w:rPr>
            </w:pPr>
            <w:r>
              <w:rPr>
                <w:w w:val="105"/>
                <w:sz w:val="22"/>
              </w:rPr>
              <w:t>NGUELOU</w:t>
            </w:r>
          </w:p>
        </w:tc>
        <w:tc>
          <w:tcPr>
            <w:tcW w:w="717" w:type="dxa"/>
          </w:tcPr>
          <w:p>
            <w:pPr>
              <w:pStyle w:val="TableParagraph"/>
              <w:spacing w:before="23"/>
              <w:ind w:left="75" w:right="68"/>
              <w:jc w:val="center"/>
              <w:rPr>
                <w:sz w:val="22"/>
              </w:rPr>
            </w:pPr>
            <w:r>
              <w:rPr>
                <w:w w:val="120"/>
                <w:sz w:val="22"/>
              </w:rPr>
              <w:t>55,5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252</w:t>
            </w:r>
          </w:p>
        </w:tc>
        <w:tc>
          <w:tcPr>
            <w:tcW w:w="1764" w:type="dxa"/>
          </w:tcPr>
          <w:p>
            <w:pPr>
              <w:pStyle w:val="TableParagraph"/>
              <w:rPr>
                <w:sz w:val="22"/>
              </w:rPr>
            </w:pPr>
            <w:r>
              <w:rPr>
                <w:w w:val="105"/>
                <w:sz w:val="22"/>
              </w:rPr>
              <w:t>KAOLACK</w:t>
            </w:r>
          </w:p>
        </w:tc>
        <w:tc>
          <w:tcPr>
            <w:tcW w:w="3615" w:type="dxa"/>
          </w:tcPr>
          <w:p>
            <w:pPr>
              <w:pStyle w:val="TableParagraph"/>
              <w:rPr>
                <w:sz w:val="22"/>
              </w:rPr>
            </w:pPr>
            <w:r>
              <w:rPr>
                <w:sz w:val="22"/>
              </w:rPr>
              <w:t>NDIENDIENG</w:t>
            </w:r>
          </w:p>
        </w:tc>
        <w:tc>
          <w:tcPr>
            <w:tcW w:w="717" w:type="dxa"/>
          </w:tcPr>
          <w:p>
            <w:pPr>
              <w:pStyle w:val="TableParagraph"/>
              <w:ind w:left="75" w:right="68"/>
              <w:jc w:val="center"/>
              <w:rPr>
                <w:sz w:val="22"/>
              </w:rPr>
            </w:pPr>
            <w:r>
              <w:rPr>
                <w:w w:val="120"/>
                <w:sz w:val="22"/>
              </w:rPr>
              <w:t>55,5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253</w:t>
            </w:r>
          </w:p>
        </w:tc>
        <w:tc>
          <w:tcPr>
            <w:tcW w:w="1764" w:type="dxa"/>
          </w:tcPr>
          <w:p>
            <w:pPr>
              <w:pStyle w:val="TableParagraph"/>
              <w:rPr>
                <w:sz w:val="22"/>
              </w:rPr>
            </w:pPr>
            <w:r>
              <w:rPr>
                <w:sz w:val="22"/>
              </w:rPr>
              <w:t>MATAM</w:t>
            </w:r>
          </w:p>
        </w:tc>
        <w:tc>
          <w:tcPr>
            <w:tcW w:w="3615" w:type="dxa"/>
          </w:tcPr>
          <w:p>
            <w:pPr>
              <w:pStyle w:val="TableParagraph"/>
              <w:rPr>
                <w:sz w:val="22"/>
              </w:rPr>
            </w:pPr>
            <w:r>
              <w:rPr>
                <w:sz w:val="22"/>
              </w:rPr>
              <w:t>THILOGNE</w:t>
            </w:r>
          </w:p>
        </w:tc>
        <w:tc>
          <w:tcPr>
            <w:tcW w:w="717" w:type="dxa"/>
          </w:tcPr>
          <w:p>
            <w:pPr>
              <w:pStyle w:val="TableParagraph"/>
              <w:ind w:left="75" w:right="68"/>
              <w:jc w:val="center"/>
              <w:rPr>
                <w:sz w:val="22"/>
              </w:rPr>
            </w:pPr>
            <w:r>
              <w:rPr>
                <w:w w:val="120"/>
                <w:sz w:val="22"/>
              </w:rPr>
              <w:t>55,5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254</w:t>
            </w:r>
          </w:p>
        </w:tc>
        <w:tc>
          <w:tcPr>
            <w:tcW w:w="1764" w:type="dxa"/>
          </w:tcPr>
          <w:p>
            <w:pPr>
              <w:pStyle w:val="TableParagraph"/>
              <w:rPr>
                <w:sz w:val="22"/>
              </w:rPr>
            </w:pPr>
            <w:r>
              <w:rPr>
                <w:w w:val="105"/>
                <w:sz w:val="22"/>
              </w:rPr>
              <w:t>FATICK</w:t>
            </w:r>
          </w:p>
        </w:tc>
        <w:tc>
          <w:tcPr>
            <w:tcW w:w="3615" w:type="dxa"/>
          </w:tcPr>
          <w:p>
            <w:pPr>
              <w:pStyle w:val="TableParagraph"/>
              <w:rPr>
                <w:sz w:val="22"/>
              </w:rPr>
            </w:pPr>
            <w:r>
              <w:rPr>
                <w:sz w:val="22"/>
              </w:rPr>
              <w:t>NDIOP</w:t>
            </w:r>
          </w:p>
        </w:tc>
        <w:tc>
          <w:tcPr>
            <w:tcW w:w="717" w:type="dxa"/>
          </w:tcPr>
          <w:p>
            <w:pPr>
              <w:pStyle w:val="TableParagraph"/>
              <w:ind w:left="75" w:right="68"/>
              <w:jc w:val="center"/>
              <w:rPr>
                <w:sz w:val="22"/>
              </w:rPr>
            </w:pPr>
            <w:r>
              <w:rPr>
                <w:w w:val="120"/>
                <w:sz w:val="22"/>
              </w:rPr>
              <w:t>55</w:t>
            </w:r>
          </w:p>
        </w:tc>
        <w:tc>
          <w:tcPr>
            <w:tcW w:w="2820" w:type="dxa"/>
          </w:tcPr>
          <w:p>
            <w:pPr>
              <w:pStyle w:val="TableParagraph"/>
              <w:ind w:left="68"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5"/>
                <w:sz w:val="22"/>
              </w:rPr>
              <w:t>255</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NGUEUNE SARR</w:t>
            </w:r>
          </w:p>
        </w:tc>
        <w:tc>
          <w:tcPr>
            <w:tcW w:w="717" w:type="dxa"/>
          </w:tcPr>
          <w:p>
            <w:pPr>
              <w:pStyle w:val="TableParagraph"/>
              <w:spacing w:before="23"/>
              <w:ind w:left="75" w:right="68"/>
              <w:jc w:val="center"/>
              <w:rPr>
                <w:sz w:val="22"/>
              </w:rPr>
            </w:pPr>
            <w:r>
              <w:rPr>
                <w:w w:val="120"/>
                <w:sz w:val="22"/>
              </w:rPr>
              <w:t>55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5"/>
                <w:sz w:val="22"/>
              </w:rPr>
              <w:t>256</w:t>
            </w:r>
          </w:p>
        </w:tc>
        <w:tc>
          <w:tcPr>
            <w:tcW w:w="1764" w:type="dxa"/>
          </w:tcPr>
          <w:p>
            <w:pPr>
              <w:pStyle w:val="TableParagraph"/>
              <w:spacing w:before="23"/>
              <w:rPr>
                <w:sz w:val="22"/>
              </w:rPr>
            </w:pPr>
            <w:r>
              <w:rPr>
                <w:sz w:val="22"/>
              </w:rPr>
              <w:t>ZIGUINCHOR</w:t>
            </w:r>
          </w:p>
        </w:tc>
        <w:tc>
          <w:tcPr>
            <w:tcW w:w="3615" w:type="dxa"/>
          </w:tcPr>
          <w:p>
            <w:pPr>
              <w:pStyle w:val="TableParagraph"/>
              <w:spacing w:before="23"/>
              <w:rPr>
                <w:sz w:val="22"/>
              </w:rPr>
            </w:pPr>
            <w:r>
              <w:rPr>
                <w:w w:val="105"/>
                <w:sz w:val="22"/>
              </w:rPr>
              <w:t>DJINAKY</w:t>
            </w:r>
          </w:p>
        </w:tc>
        <w:tc>
          <w:tcPr>
            <w:tcW w:w="717" w:type="dxa"/>
          </w:tcPr>
          <w:p>
            <w:pPr>
              <w:pStyle w:val="TableParagraph"/>
              <w:spacing w:before="23"/>
              <w:ind w:left="75" w:right="68"/>
              <w:jc w:val="center"/>
              <w:rPr>
                <w:sz w:val="22"/>
              </w:rPr>
            </w:pPr>
            <w:r>
              <w:rPr>
                <w:w w:val="120"/>
                <w:sz w:val="22"/>
              </w:rPr>
              <w:t>55</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15"/>
                <w:sz w:val="22"/>
              </w:rPr>
              <w:t>257</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w w:val="110"/>
                <w:sz w:val="22"/>
              </w:rPr>
              <w:t>GADE ESCALE</w:t>
            </w:r>
          </w:p>
        </w:tc>
        <w:tc>
          <w:tcPr>
            <w:tcW w:w="717" w:type="dxa"/>
          </w:tcPr>
          <w:p>
            <w:pPr>
              <w:pStyle w:val="TableParagraph"/>
              <w:spacing w:before="23"/>
              <w:ind w:left="75" w:right="68"/>
              <w:jc w:val="center"/>
              <w:rPr>
                <w:sz w:val="22"/>
              </w:rPr>
            </w:pPr>
            <w:r>
              <w:rPr>
                <w:w w:val="120"/>
                <w:sz w:val="22"/>
              </w:rPr>
              <w:t>55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258</w:t>
            </w:r>
          </w:p>
        </w:tc>
        <w:tc>
          <w:tcPr>
            <w:tcW w:w="1764" w:type="dxa"/>
          </w:tcPr>
          <w:p>
            <w:pPr>
              <w:pStyle w:val="TableParagraph"/>
              <w:rPr>
                <w:sz w:val="22"/>
              </w:rPr>
            </w:pPr>
            <w:r>
              <w:rPr>
                <w:w w:val="105"/>
                <w:sz w:val="22"/>
              </w:rPr>
              <w:t>SAINT-LOUIS</w:t>
            </w:r>
          </w:p>
        </w:tc>
        <w:tc>
          <w:tcPr>
            <w:tcW w:w="3615" w:type="dxa"/>
          </w:tcPr>
          <w:p>
            <w:pPr>
              <w:pStyle w:val="TableParagraph"/>
              <w:rPr>
                <w:sz w:val="22"/>
              </w:rPr>
            </w:pPr>
            <w:r>
              <w:rPr>
                <w:w w:val="105"/>
                <w:sz w:val="22"/>
              </w:rPr>
              <w:t>MBOUMBA</w:t>
            </w:r>
          </w:p>
        </w:tc>
        <w:tc>
          <w:tcPr>
            <w:tcW w:w="717" w:type="dxa"/>
          </w:tcPr>
          <w:p>
            <w:pPr>
              <w:pStyle w:val="TableParagraph"/>
              <w:ind w:left="75" w:right="68"/>
              <w:jc w:val="center"/>
              <w:rPr>
                <w:sz w:val="22"/>
              </w:rPr>
            </w:pPr>
            <w:r>
              <w:rPr>
                <w:w w:val="120"/>
                <w:sz w:val="22"/>
              </w:rPr>
              <w:t>55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259</w:t>
            </w:r>
          </w:p>
        </w:tc>
        <w:tc>
          <w:tcPr>
            <w:tcW w:w="1764" w:type="dxa"/>
          </w:tcPr>
          <w:p>
            <w:pPr>
              <w:pStyle w:val="TableParagraph"/>
              <w:rPr>
                <w:sz w:val="22"/>
              </w:rPr>
            </w:pPr>
            <w:r>
              <w:rPr>
                <w:w w:val="105"/>
                <w:sz w:val="22"/>
              </w:rPr>
              <w:t>KOLDA</w:t>
            </w:r>
          </w:p>
        </w:tc>
        <w:tc>
          <w:tcPr>
            <w:tcW w:w="3615" w:type="dxa"/>
          </w:tcPr>
          <w:p>
            <w:pPr>
              <w:pStyle w:val="TableParagraph"/>
              <w:rPr>
                <w:sz w:val="22"/>
              </w:rPr>
            </w:pPr>
            <w:r>
              <w:rPr>
                <w:w w:val="105"/>
                <w:sz w:val="22"/>
              </w:rPr>
              <w:t>DIAOBE-KABENDOU</w:t>
            </w:r>
          </w:p>
        </w:tc>
        <w:tc>
          <w:tcPr>
            <w:tcW w:w="717" w:type="dxa"/>
          </w:tcPr>
          <w:p>
            <w:pPr>
              <w:pStyle w:val="TableParagraph"/>
              <w:ind w:left="75" w:right="68"/>
              <w:jc w:val="center"/>
              <w:rPr>
                <w:sz w:val="22"/>
              </w:rPr>
            </w:pPr>
            <w:r>
              <w:rPr>
                <w:w w:val="120"/>
                <w:sz w:val="22"/>
              </w:rPr>
              <w:t>55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05"/>
                <w:sz w:val="22"/>
              </w:rPr>
              <w:t>260</w:t>
            </w:r>
          </w:p>
        </w:tc>
        <w:tc>
          <w:tcPr>
            <w:tcW w:w="1764" w:type="dxa"/>
          </w:tcPr>
          <w:p>
            <w:pPr>
              <w:pStyle w:val="TableParagraph"/>
              <w:rPr>
                <w:sz w:val="22"/>
              </w:rPr>
            </w:pPr>
            <w:r>
              <w:rPr>
                <w:w w:val="105"/>
                <w:sz w:val="22"/>
              </w:rPr>
              <w:t>KEDOUGOU</w:t>
            </w:r>
          </w:p>
        </w:tc>
        <w:tc>
          <w:tcPr>
            <w:tcW w:w="3615" w:type="dxa"/>
          </w:tcPr>
          <w:p>
            <w:pPr>
              <w:pStyle w:val="TableParagraph"/>
              <w:rPr>
                <w:sz w:val="22"/>
              </w:rPr>
            </w:pPr>
            <w:r>
              <w:rPr>
                <w:w w:val="105"/>
                <w:sz w:val="22"/>
              </w:rPr>
              <w:t>SABODALA</w:t>
            </w:r>
          </w:p>
        </w:tc>
        <w:tc>
          <w:tcPr>
            <w:tcW w:w="717" w:type="dxa"/>
          </w:tcPr>
          <w:p>
            <w:pPr>
              <w:pStyle w:val="TableParagraph"/>
              <w:ind w:left="75" w:right="68"/>
              <w:jc w:val="center"/>
              <w:rPr>
                <w:sz w:val="22"/>
              </w:rPr>
            </w:pPr>
            <w:r>
              <w:rPr>
                <w:w w:val="120"/>
                <w:sz w:val="22"/>
              </w:rPr>
              <w:t>55</w:t>
            </w:r>
          </w:p>
        </w:tc>
        <w:tc>
          <w:tcPr>
            <w:tcW w:w="2820" w:type="dxa"/>
          </w:tcPr>
          <w:p>
            <w:pPr>
              <w:pStyle w:val="TableParagraph"/>
              <w:ind w:left="66" w:right="60"/>
              <w:jc w:val="center"/>
              <w:rPr>
                <w:sz w:val="22"/>
              </w:rPr>
            </w:pPr>
            <w:r>
              <w:rPr>
                <w:w w:val="110"/>
                <w:sz w:val="22"/>
              </w:rPr>
              <w:t>Moyenne performance</w:t>
            </w:r>
          </w:p>
        </w:tc>
      </w:tr>
    </w:tbl>
    <w:p>
      <w:pPr>
        <w:pStyle w:val="BodyText"/>
        <w:spacing w:before="8"/>
        <w:rPr>
          <w:rFonts w:ascii="TeX Gyre Bonum"/>
          <w:b/>
          <w:sz w:val="4"/>
        </w:rPr>
      </w:pPr>
    </w:p>
    <w:p>
      <w:pPr>
        <w:pStyle w:val="BodyText"/>
        <w:spacing w:line="88" w:lineRule="exact"/>
        <w:ind w:left="108"/>
        <w:rPr>
          <w:rFonts w:ascii="TeX Gyre Bonum"/>
          <w:sz w:val="8"/>
        </w:rPr>
      </w:pPr>
      <w:r>
        <w:rPr>
          <w:rFonts w:ascii="TeX Gyre Bonum"/>
          <w:position w:val="-1"/>
          <w:sz w:val="8"/>
        </w:rPr>
        <w:pict>
          <v:group style="width:484.55pt;height:4.45pt;mso-position-horizontal-relative:char;mso-position-vertical-relative:line" coordorigin="0,0" coordsize="9691,89">
            <v:shape style="position:absolute;left:0;top:0;width:9691;height:89" coordorigin="0,0" coordsize="9691,89" path="m9691,74l0,74,0,89,9691,89,9691,74xm9691,0l0,0,0,60,9691,60,9691,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69" w:right="60"/>
              <w:jc w:val="center"/>
              <w:rPr>
                <w:rFonts w:ascii="TeX Gyre Bonum"/>
                <w:b/>
                <w:sz w:val="22"/>
              </w:rPr>
            </w:pPr>
            <w:r>
              <w:rPr>
                <w:rFonts w:ascii="TeX Gyre Bonum"/>
                <w:b/>
                <w:sz w:val="22"/>
              </w:rPr>
              <w:t>Niveau de Performance</w:t>
            </w:r>
          </w:p>
        </w:tc>
      </w:tr>
      <w:tr>
        <w:trPr>
          <w:trHeight w:val="299" w:hRule="atLeast"/>
        </w:trPr>
        <w:tc>
          <w:tcPr>
            <w:tcW w:w="704" w:type="dxa"/>
          </w:tcPr>
          <w:p>
            <w:pPr>
              <w:pStyle w:val="TableParagraph"/>
              <w:spacing w:before="23"/>
              <w:ind w:left="121" w:right="112"/>
              <w:jc w:val="center"/>
              <w:rPr>
                <w:sz w:val="22"/>
              </w:rPr>
            </w:pPr>
            <w:r>
              <w:rPr>
                <w:w w:val="120"/>
                <w:sz w:val="22"/>
              </w:rPr>
              <w:t>261</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sz w:val="22"/>
              </w:rPr>
              <w:t>MONT ROLLAND</w:t>
            </w:r>
          </w:p>
        </w:tc>
        <w:tc>
          <w:tcPr>
            <w:tcW w:w="717" w:type="dxa"/>
          </w:tcPr>
          <w:p>
            <w:pPr>
              <w:pStyle w:val="TableParagraph"/>
              <w:spacing w:before="23"/>
              <w:ind w:left="75" w:right="68"/>
              <w:jc w:val="center"/>
              <w:rPr>
                <w:sz w:val="22"/>
              </w:rPr>
            </w:pPr>
            <w:r>
              <w:rPr>
                <w:w w:val="120"/>
                <w:sz w:val="22"/>
              </w:rPr>
              <w:t>55</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4"/>
              <w:ind w:left="121" w:right="112"/>
              <w:jc w:val="center"/>
              <w:rPr>
                <w:sz w:val="22"/>
              </w:rPr>
            </w:pPr>
            <w:r>
              <w:rPr>
                <w:w w:val="110"/>
                <w:sz w:val="22"/>
              </w:rPr>
              <w:t>262</w:t>
            </w:r>
          </w:p>
        </w:tc>
        <w:tc>
          <w:tcPr>
            <w:tcW w:w="1764" w:type="dxa"/>
          </w:tcPr>
          <w:p>
            <w:pPr>
              <w:pStyle w:val="TableParagraph"/>
              <w:spacing w:before="24"/>
              <w:rPr>
                <w:sz w:val="22"/>
              </w:rPr>
            </w:pPr>
            <w:r>
              <w:rPr>
                <w:w w:val="105"/>
                <w:sz w:val="22"/>
              </w:rPr>
              <w:t>THIES</w:t>
            </w:r>
          </w:p>
        </w:tc>
        <w:tc>
          <w:tcPr>
            <w:tcW w:w="3615" w:type="dxa"/>
          </w:tcPr>
          <w:p>
            <w:pPr>
              <w:pStyle w:val="TableParagraph"/>
              <w:spacing w:before="24"/>
              <w:rPr>
                <w:sz w:val="22"/>
              </w:rPr>
            </w:pPr>
            <w:r>
              <w:rPr>
                <w:sz w:val="22"/>
              </w:rPr>
              <w:t>NIAKHENE</w:t>
            </w:r>
          </w:p>
        </w:tc>
        <w:tc>
          <w:tcPr>
            <w:tcW w:w="717" w:type="dxa"/>
          </w:tcPr>
          <w:p>
            <w:pPr>
              <w:pStyle w:val="TableParagraph"/>
              <w:spacing w:before="24"/>
              <w:ind w:left="75" w:right="68"/>
              <w:jc w:val="center"/>
              <w:rPr>
                <w:sz w:val="22"/>
              </w:rPr>
            </w:pPr>
            <w:r>
              <w:rPr>
                <w:w w:val="120"/>
                <w:sz w:val="22"/>
              </w:rPr>
              <w:t>55</w:t>
            </w:r>
          </w:p>
        </w:tc>
        <w:tc>
          <w:tcPr>
            <w:tcW w:w="2820" w:type="dxa"/>
          </w:tcPr>
          <w:p>
            <w:pPr>
              <w:pStyle w:val="TableParagraph"/>
              <w:spacing w:before="24"/>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263</w:t>
            </w:r>
          </w:p>
        </w:tc>
        <w:tc>
          <w:tcPr>
            <w:tcW w:w="1764" w:type="dxa"/>
          </w:tcPr>
          <w:p>
            <w:pPr>
              <w:pStyle w:val="TableParagraph"/>
              <w:rPr>
                <w:sz w:val="22"/>
              </w:rPr>
            </w:pPr>
            <w:r>
              <w:rPr>
                <w:w w:val="105"/>
                <w:sz w:val="22"/>
              </w:rPr>
              <w:t>KAOLACK</w:t>
            </w:r>
          </w:p>
        </w:tc>
        <w:tc>
          <w:tcPr>
            <w:tcW w:w="3615" w:type="dxa"/>
          </w:tcPr>
          <w:p>
            <w:pPr>
              <w:pStyle w:val="TableParagraph"/>
              <w:rPr>
                <w:sz w:val="22"/>
              </w:rPr>
            </w:pPr>
            <w:r>
              <w:rPr>
                <w:sz w:val="22"/>
              </w:rPr>
              <w:t>NDIAGO</w:t>
            </w:r>
          </w:p>
        </w:tc>
        <w:tc>
          <w:tcPr>
            <w:tcW w:w="717" w:type="dxa"/>
          </w:tcPr>
          <w:p>
            <w:pPr>
              <w:pStyle w:val="TableParagraph"/>
              <w:ind w:left="75" w:right="68"/>
              <w:jc w:val="center"/>
              <w:rPr>
                <w:sz w:val="22"/>
              </w:rPr>
            </w:pPr>
            <w:r>
              <w:rPr>
                <w:w w:val="120"/>
                <w:sz w:val="22"/>
              </w:rPr>
              <w:t>55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264</w:t>
            </w:r>
          </w:p>
        </w:tc>
        <w:tc>
          <w:tcPr>
            <w:tcW w:w="1764" w:type="dxa"/>
          </w:tcPr>
          <w:p>
            <w:pPr>
              <w:pStyle w:val="TableParagraph"/>
              <w:rPr>
                <w:sz w:val="22"/>
              </w:rPr>
            </w:pPr>
            <w:r>
              <w:rPr>
                <w:w w:val="105"/>
                <w:sz w:val="22"/>
              </w:rPr>
              <w:t>KAOLACK</w:t>
            </w:r>
          </w:p>
        </w:tc>
        <w:tc>
          <w:tcPr>
            <w:tcW w:w="3615" w:type="dxa"/>
          </w:tcPr>
          <w:p>
            <w:pPr>
              <w:pStyle w:val="TableParagraph"/>
              <w:rPr>
                <w:sz w:val="22"/>
              </w:rPr>
            </w:pPr>
            <w:r>
              <w:rPr>
                <w:sz w:val="22"/>
              </w:rPr>
              <w:t>LATMINGUE</w:t>
            </w:r>
          </w:p>
        </w:tc>
        <w:tc>
          <w:tcPr>
            <w:tcW w:w="717" w:type="dxa"/>
          </w:tcPr>
          <w:p>
            <w:pPr>
              <w:pStyle w:val="TableParagraph"/>
              <w:ind w:left="75" w:right="68"/>
              <w:jc w:val="center"/>
              <w:rPr>
                <w:sz w:val="22"/>
              </w:rPr>
            </w:pPr>
            <w:r>
              <w:rPr>
                <w:w w:val="120"/>
                <w:sz w:val="22"/>
              </w:rPr>
              <w:t>55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265</w:t>
            </w:r>
          </w:p>
        </w:tc>
        <w:tc>
          <w:tcPr>
            <w:tcW w:w="1764" w:type="dxa"/>
          </w:tcPr>
          <w:p>
            <w:pPr>
              <w:pStyle w:val="TableParagraph"/>
              <w:rPr>
                <w:sz w:val="22"/>
              </w:rPr>
            </w:pPr>
            <w:r>
              <w:rPr>
                <w:sz w:val="22"/>
              </w:rPr>
              <w:t>ZIGUINCHOR</w:t>
            </w:r>
          </w:p>
        </w:tc>
        <w:tc>
          <w:tcPr>
            <w:tcW w:w="3615" w:type="dxa"/>
          </w:tcPr>
          <w:p>
            <w:pPr>
              <w:pStyle w:val="TableParagraph"/>
              <w:rPr>
                <w:sz w:val="22"/>
              </w:rPr>
            </w:pPr>
            <w:r>
              <w:rPr>
                <w:w w:val="105"/>
                <w:sz w:val="22"/>
              </w:rPr>
              <w:t>BALINGORE</w:t>
            </w:r>
          </w:p>
        </w:tc>
        <w:tc>
          <w:tcPr>
            <w:tcW w:w="717" w:type="dxa"/>
          </w:tcPr>
          <w:p>
            <w:pPr>
              <w:pStyle w:val="TableParagraph"/>
              <w:ind w:left="75" w:right="68"/>
              <w:jc w:val="center"/>
              <w:rPr>
                <w:sz w:val="22"/>
              </w:rPr>
            </w:pPr>
            <w:r>
              <w:rPr>
                <w:w w:val="115"/>
                <w:sz w:val="22"/>
              </w:rPr>
              <w:t>54,5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266</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w w:val="105"/>
                <w:sz w:val="22"/>
              </w:rPr>
              <w:t>TOURE MBONDE</w:t>
            </w:r>
          </w:p>
        </w:tc>
        <w:tc>
          <w:tcPr>
            <w:tcW w:w="717" w:type="dxa"/>
          </w:tcPr>
          <w:p>
            <w:pPr>
              <w:pStyle w:val="TableParagraph"/>
              <w:spacing w:before="23"/>
              <w:ind w:left="75" w:right="68"/>
              <w:jc w:val="center"/>
              <w:rPr>
                <w:sz w:val="22"/>
              </w:rPr>
            </w:pPr>
            <w:r>
              <w:rPr>
                <w:w w:val="115"/>
                <w:sz w:val="22"/>
              </w:rPr>
              <w:t>54,5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5"/>
                <w:sz w:val="22"/>
              </w:rPr>
              <w:t>267</w:t>
            </w:r>
          </w:p>
        </w:tc>
        <w:tc>
          <w:tcPr>
            <w:tcW w:w="1764" w:type="dxa"/>
          </w:tcPr>
          <w:p>
            <w:pPr>
              <w:pStyle w:val="TableParagraph"/>
              <w:spacing w:before="23"/>
              <w:rPr>
                <w:sz w:val="22"/>
              </w:rPr>
            </w:pPr>
            <w:r>
              <w:rPr>
                <w:w w:val="105"/>
                <w:sz w:val="22"/>
              </w:rPr>
              <w:t>DAKAR</w:t>
            </w:r>
          </w:p>
        </w:tc>
        <w:tc>
          <w:tcPr>
            <w:tcW w:w="3615" w:type="dxa"/>
          </w:tcPr>
          <w:p>
            <w:pPr>
              <w:pStyle w:val="TableParagraph"/>
              <w:spacing w:before="23"/>
              <w:rPr>
                <w:sz w:val="22"/>
              </w:rPr>
            </w:pPr>
            <w:r>
              <w:rPr>
                <w:w w:val="105"/>
                <w:sz w:val="22"/>
              </w:rPr>
              <w:t>SAM NOTAIRE</w:t>
            </w:r>
          </w:p>
        </w:tc>
        <w:tc>
          <w:tcPr>
            <w:tcW w:w="717" w:type="dxa"/>
          </w:tcPr>
          <w:p>
            <w:pPr>
              <w:pStyle w:val="TableParagraph"/>
              <w:spacing w:before="23"/>
              <w:ind w:left="75" w:right="68"/>
              <w:jc w:val="center"/>
              <w:rPr>
                <w:sz w:val="22"/>
              </w:rPr>
            </w:pPr>
            <w:r>
              <w:rPr>
                <w:w w:val="115"/>
                <w:sz w:val="22"/>
              </w:rPr>
              <w:t>54,5</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10"/>
                <w:sz w:val="22"/>
              </w:rPr>
              <w:t>268</w:t>
            </w:r>
          </w:p>
        </w:tc>
        <w:tc>
          <w:tcPr>
            <w:tcW w:w="1764" w:type="dxa"/>
          </w:tcPr>
          <w:p>
            <w:pPr>
              <w:pStyle w:val="TableParagraph"/>
              <w:spacing w:before="23"/>
              <w:rPr>
                <w:sz w:val="22"/>
              </w:rPr>
            </w:pPr>
            <w:r>
              <w:rPr>
                <w:w w:val="105"/>
                <w:sz w:val="22"/>
              </w:rPr>
              <w:t>FATICK</w:t>
            </w:r>
          </w:p>
        </w:tc>
        <w:tc>
          <w:tcPr>
            <w:tcW w:w="3615" w:type="dxa"/>
          </w:tcPr>
          <w:p>
            <w:pPr>
              <w:pStyle w:val="TableParagraph"/>
              <w:spacing w:before="23"/>
              <w:rPr>
                <w:sz w:val="22"/>
              </w:rPr>
            </w:pPr>
            <w:r>
              <w:rPr>
                <w:w w:val="105"/>
                <w:sz w:val="22"/>
              </w:rPr>
              <w:t>DIAOULE</w:t>
            </w:r>
          </w:p>
        </w:tc>
        <w:tc>
          <w:tcPr>
            <w:tcW w:w="717" w:type="dxa"/>
          </w:tcPr>
          <w:p>
            <w:pPr>
              <w:pStyle w:val="TableParagraph"/>
              <w:spacing w:before="23"/>
              <w:ind w:left="75" w:right="68"/>
              <w:jc w:val="center"/>
              <w:rPr>
                <w:sz w:val="22"/>
              </w:rPr>
            </w:pPr>
            <w:r>
              <w:rPr>
                <w:w w:val="115"/>
                <w:sz w:val="22"/>
              </w:rPr>
              <w:t>54</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269</w:t>
            </w:r>
          </w:p>
        </w:tc>
        <w:tc>
          <w:tcPr>
            <w:tcW w:w="1764" w:type="dxa"/>
          </w:tcPr>
          <w:p>
            <w:pPr>
              <w:pStyle w:val="TableParagraph"/>
              <w:rPr>
                <w:sz w:val="22"/>
              </w:rPr>
            </w:pPr>
            <w:r>
              <w:rPr>
                <w:w w:val="105"/>
                <w:sz w:val="22"/>
              </w:rPr>
              <w:t>FATICK</w:t>
            </w:r>
          </w:p>
        </w:tc>
        <w:tc>
          <w:tcPr>
            <w:tcW w:w="3615" w:type="dxa"/>
          </w:tcPr>
          <w:p>
            <w:pPr>
              <w:pStyle w:val="TableParagraph"/>
              <w:rPr>
                <w:sz w:val="22"/>
              </w:rPr>
            </w:pPr>
            <w:r>
              <w:rPr>
                <w:w w:val="105"/>
                <w:sz w:val="22"/>
              </w:rPr>
              <w:t>OUADIOUR</w:t>
            </w:r>
          </w:p>
        </w:tc>
        <w:tc>
          <w:tcPr>
            <w:tcW w:w="717" w:type="dxa"/>
          </w:tcPr>
          <w:p>
            <w:pPr>
              <w:pStyle w:val="TableParagraph"/>
              <w:ind w:left="75" w:right="68"/>
              <w:jc w:val="center"/>
              <w:rPr>
                <w:sz w:val="22"/>
              </w:rPr>
            </w:pPr>
            <w:r>
              <w:rPr>
                <w:w w:val="115"/>
                <w:sz w:val="22"/>
              </w:rPr>
              <w:t>54</w:t>
            </w:r>
          </w:p>
        </w:tc>
        <w:tc>
          <w:tcPr>
            <w:tcW w:w="2820" w:type="dxa"/>
          </w:tcPr>
          <w:p>
            <w:pPr>
              <w:pStyle w:val="TableParagraph"/>
              <w:ind w:left="66" w:right="60"/>
              <w:jc w:val="center"/>
              <w:rPr>
                <w:sz w:val="22"/>
              </w:rPr>
            </w:pPr>
            <w:r>
              <w:rPr>
                <w:w w:val="110"/>
                <w:sz w:val="22"/>
              </w:rPr>
              <w:t>Moyenne performance</w:t>
            </w:r>
          </w:p>
        </w:tc>
      </w:tr>
      <w:tr>
        <w:trPr>
          <w:trHeight w:val="515" w:hRule="atLeast"/>
        </w:trPr>
        <w:tc>
          <w:tcPr>
            <w:tcW w:w="704" w:type="dxa"/>
          </w:tcPr>
          <w:p>
            <w:pPr>
              <w:pStyle w:val="TableParagraph"/>
              <w:spacing w:before="129"/>
              <w:ind w:left="121" w:right="112"/>
              <w:jc w:val="center"/>
              <w:rPr>
                <w:sz w:val="22"/>
              </w:rPr>
            </w:pPr>
            <w:r>
              <w:rPr>
                <w:w w:val="110"/>
                <w:sz w:val="22"/>
              </w:rPr>
              <w:t>270</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29"/>
              <w:rPr>
                <w:sz w:val="22"/>
              </w:rPr>
            </w:pPr>
            <w:r>
              <w:rPr>
                <w:w w:val="105"/>
                <w:sz w:val="22"/>
              </w:rPr>
              <w:t>BAMBA THIALENE</w:t>
            </w:r>
          </w:p>
        </w:tc>
        <w:tc>
          <w:tcPr>
            <w:tcW w:w="717" w:type="dxa"/>
          </w:tcPr>
          <w:p>
            <w:pPr>
              <w:pStyle w:val="TableParagraph"/>
              <w:spacing w:before="129"/>
              <w:ind w:left="75" w:right="68"/>
              <w:jc w:val="center"/>
              <w:rPr>
                <w:sz w:val="22"/>
              </w:rPr>
            </w:pPr>
            <w:r>
              <w:rPr>
                <w:w w:val="115"/>
                <w:sz w:val="22"/>
              </w:rPr>
              <w:t>54</w:t>
            </w:r>
          </w:p>
        </w:tc>
        <w:tc>
          <w:tcPr>
            <w:tcW w:w="2820" w:type="dxa"/>
          </w:tcPr>
          <w:p>
            <w:pPr>
              <w:pStyle w:val="TableParagraph"/>
              <w:spacing w:before="129"/>
              <w:ind w:left="68" w:right="60"/>
              <w:jc w:val="center"/>
              <w:rPr>
                <w:sz w:val="22"/>
              </w:rPr>
            </w:pPr>
            <w:r>
              <w:rPr>
                <w:w w:val="110"/>
                <w:sz w:val="22"/>
              </w:rPr>
              <w:t>Moyenne performance</w:t>
            </w:r>
          </w:p>
        </w:tc>
      </w:tr>
      <w:tr>
        <w:trPr>
          <w:trHeight w:val="300" w:hRule="atLeast"/>
        </w:trPr>
        <w:tc>
          <w:tcPr>
            <w:tcW w:w="704" w:type="dxa"/>
          </w:tcPr>
          <w:p>
            <w:pPr>
              <w:pStyle w:val="TableParagraph"/>
              <w:spacing w:before="23"/>
              <w:ind w:left="121" w:right="112"/>
              <w:jc w:val="center"/>
              <w:rPr>
                <w:sz w:val="22"/>
              </w:rPr>
            </w:pPr>
            <w:r>
              <w:rPr>
                <w:w w:val="125"/>
                <w:sz w:val="22"/>
              </w:rPr>
              <w:t>271</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sz w:val="22"/>
              </w:rPr>
              <w:t>VELINGARA</w:t>
            </w:r>
          </w:p>
        </w:tc>
        <w:tc>
          <w:tcPr>
            <w:tcW w:w="717" w:type="dxa"/>
          </w:tcPr>
          <w:p>
            <w:pPr>
              <w:pStyle w:val="TableParagraph"/>
              <w:spacing w:before="23"/>
              <w:ind w:left="75" w:right="68"/>
              <w:jc w:val="center"/>
              <w:rPr>
                <w:sz w:val="22"/>
              </w:rPr>
            </w:pPr>
            <w:r>
              <w:rPr>
                <w:w w:val="115"/>
                <w:sz w:val="22"/>
              </w:rPr>
              <w:t>54</w:t>
            </w:r>
          </w:p>
        </w:tc>
        <w:tc>
          <w:tcPr>
            <w:tcW w:w="2820" w:type="dxa"/>
          </w:tcPr>
          <w:p>
            <w:pPr>
              <w:pStyle w:val="TableParagraph"/>
              <w:spacing w:before="23"/>
              <w:ind w:left="66" w:right="60"/>
              <w:jc w:val="center"/>
              <w:rPr>
                <w:sz w:val="22"/>
              </w:rPr>
            </w:pPr>
            <w:r>
              <w:rPr>
                <w:w w:val="110"/>
                <w:sz w:val="22"/>
              </w:rPr>
              <w:t>Moyenne performance</w:t>
            </w:r>
          </w:p>
        </w:tc>
      </w:tr>
      <w:tr>
        <w:trPr>
          <w:trHeight w:val="301" w:hRule="atLeast"/>
        </w:trPr>
        <w:tc>
          <w:tcPr>
            <w:tcW w:w="704" w:type="dxa"/>
          </w:tcPr>
          <w:p>
            <w:pPr>
              <w:pStyle w:val="TableParagraph"/>
              <w:spacing w:before="23"/>
              <w:ind w:left="121" w:right="112"/>
              <w:jc w:val="center"/>
              <w:rPr>
                <w:sz w:val="22"/>
              </w:rPr>
            </w:pPr>
            <w:r>
              <w:rPr>
                <w:w w:val="115"/>
                <w:sz w:val="22"/>
              </w:rPr>
              <w:t>272</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sz w:val="22"/>
              </w:rPr>
              <w:t>LINKERING</w:t>
            </w:r>
          </w:p>
        </w:tc>
        <w:tc>
          <w:tcPr>
            <w:tcW w:w="717" w:type="dxa"/>
          </w:tcPr>
          <w:p>
            <w:pPr>
              <w:pStyle w:val="TableParagraph"/>
              <w:spacing w:before="23"/>
              <w:ind w:left="75" w:right="68"/>
              <w:jc w:val="center"/>
              <w:rPr>
                <w:sz w:val="22"/>
              </w:rPr>
            </w:pPr>
            <w:r>
              <w:rPr>
                <w:w w:val="115"/>
                <w:sz w:val="22"/>
              </w:rPr>
              <w:t>54</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273</w:t>
            </w:r>
          </w:p>
        </w:tc>
        <w:tc>
          <w:tcPr>
            <w:tcW w:w="1764" w:type="dxa"/>
          </w:tcPr>
          <w:p>
            <w:pPr>
              <w:pStyle w:val="TableParagraph"/>
              <w:rPr>
                <w:sz w:val="22"/>
              </w:rPr>
            </w:pPr>
            <w:r>
              <w:rPr>
                <w:w w:val="105"/>
                <w:sz w:val="22"/>
              </w:rPr>
              <w:t>THIES</w:t>
            </w:r>
          </w:p>
        </w:tc>
        <w:tc>
          <w:tcPr>
            <w:tcW w:w="3615" w:type="dxa"/>
          </w:tcPr>
          <w:p>
            <w:pPr>
              <w:pStyle w:val="TableParagraph"/>
              <w:rPr>
                <w:sz w:val="22"/>
              </w:rPr>
            </w:pPr>
            <w:r>
              <w:rPr>
                <w:sz w:val="22"/>
              </w:rPr>
              <w:t>NDIAGANIAO</w:t>
            </w:r>
          </w:p>
        </w:tc>
        <w:tc>
          <w:tcPr>
            <w:tcW w:w="717" w:type="dxa"/>
          </w:tcPr>
          <w:p>
            <w:pPr>
              <w:pStyle w:val="TableParagraph"/>
              <w:ind w:left="75" w:right="68"/>
              <w:jc w:val="center"/>
              <w:rPr>
                <w:sz w:val="22"/>
              </w:rPr>
            </w:pPr>
            <w:r>
              <w:rPr>
                <w:w w:val="115"/>
                <w:sz w:val="22"/>
              </w:rPr>
              <w:t>54</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274</w:t>
            </w:r>
          </w:p>
        </w:tc>
        <w:tc>
          <w:tcPr>
            <w:tcW w:w="1764" w:type="dxa"/>
          </w:tcPr>
          <w:p>
            <w:pPr>
              <w:pStyle w:val="TableParagraph"/>
              <w:rPr>
                <w:sz w:val="22"/>
              </w:rPr>
            </w:pPr>
            <w:r>
              <w:rPr>
                <w:sz w:val="22"/>
              </w:rPr>
              <w:t>MATAM</w:t>
            </w:r>
          </w:p>
        </w:tc>
        <w:tc>
          <w:tcPr>
            <w:tcW w:w="3615" w:type="dxa"/>
          </w:tcPr>
          <w:p>
            <w:pPr>
              <w:pStyle w:val="TableParagraph"/>
              <w:rPr>
                <w:sz w:val="22"/>
              </w:rPr>
            </w:pPr>
            <w:r>
              <w:rPr>
                <w:w w:val="110"/>
                <w:sz w:val="22"/>
              </w:rPr>
              <w:t>OGO</w:t>
            </w:r>
          </w:p>
        </w:tc>
        <w:tc>
          <w:tcPr>
            <w:tcW w:w="717" w:type="dxa"/>
          </w:tcPr>
          <w:p>
            <w:pPr>
              <w:pStyle w:val="TableParagraph"/>
              <w:ind w:left="75" w:right="68"/>
              <w:jc w:val="center"/>
              <w:rPr>
                <w:sz w:val="22"/>
              </w:rPr>
            </w:pPr>
            <w:r>
              <w:rPr>
                <w:w w:val="115"/>
                <w:sz w:val="22"/>
              </w:rPr>
              <w:t>54</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275</w:t>
            </w:r>
          </w:p>
        </w:tc>
        <w:tc>
          <w:tcPr>
            <w:tcW w:w="1764" w:type="dxa"/>
          </w:tcPr>
          <w:p>
            <w:pPr>
              <w:pStyle w:val="TableParagraph"/>
              <w:rPr>
                <w:sz w:val="22"/>
              </w:rPr>
            </w:pPr>
            <w:r>
              <w:rPr>
                <w:w w:val="105"/>
                <w:sz w:val="22"/>
              </w:rPr>
              <w:t>DAKAR</w:t>
            </w:r>
          </w:p>
        </w:tc>
        <w:tc>
          <w:tcPr>
            <w:tcW w:w="3615" w:type="dxa"/>
          </w:tcPr>
          <w:p>
            <w:pPr>
              <w:pStyle w:val="TableParagraph"/>
              <w:rPr>
                <w:sz w:val="22"/>
              </w:rPr>
            </w:pPr>
            <w:r>
              <w:rPr>
                <w:sz w:val="22"/>
              </w:rPr>
              <w:t>FANN/POINT E/AMITIE</w:t>
            </w:r>
          </w:p>
        </w:tc>
        <w:tc>
          <w:tcPr>
            <w:tcW w:w="717" w:type="dxa"/>
          </w:tcPr>
          <w:p>
            <w:pPr>
              <w:pStyle w:val="TableParagraph"/>
              <w:ind w:left="75" w:right="68"/>
              <w:jc w:val="center"/>
              <w:rPr>
                <w:sz w:val="22"/>
              </w:rPr>
            </w:pPr>
            <w:r>
              <w:rPr>
                <w:w w:val="115"/>
                <w:sz w:val="22"/>
              </w:rPr>
              <w:t>54</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5"/>
                <w:sz w:val="22"/>
              </w:rPr>
              <w:t>276</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LABGAR</w:t>
            </w:r>
          </w:p>
        </w:tc>
        <w:tc>
          <w:tcPr>
            <w:tcW w:w="717" w:type="dxa"/>
          </w:tcPr>
          <w:p>
            <w:pPr>
              <w:pStyle w:val="TableParagraph"/>
              <w:spacing w:before="23"/>
              <w:ind w:left="75" w:right="68"/>
              <w:jc w:val="center"/>
              <w:rPr>
                <w:sz w:val="22"/>
              </w:rPr>
            </w:pPr>
            <w:r>
              <w:rPr>
                <w:w w:val="115"/>
                <w:sz w:val="22"/>
              </w:rPr>
              <w:t>53,5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20"/>
                <w:sz w:val="22"/>
              </w:rPr>
              <w:t>277</w:t>
            </w:r>
          </w:p>
        </w:tc>
        <w:tc>
          <w:tcPr>
            <w:tcW w:w="1764" w:type="dxa"/>
          </w:tcPr>
          <w:p>
            <w:pPr>
              <w:pStyle w:val="TableParagraph"/>
              <w:spacing w:before="23"/>
              <w:rPr>
                <w:sz w:val="22"/>
              </w:rPr>
            </w:pPr>
            <w:r>
              <w:rPr>
                <w:w w:val="105"/>
                <w:sz w:val="22"/>
              </w:rPr>
              <w:t>FATICK</w:t>
            </w:r>
          </w:p>
        </w:tc>
        <w:tc>
          <w:tcPr>
            <w:tcW w:w="3615" w:type="dxa"/>
          </w:tcPr>
          <w:p>
            <w:pPr>
              <w:pStyle w:val="TableParagraph"/>
              <w:spacing w:before="23"/>
              <w:rPr>
                <w:sz w:val="22"/>
              </w:rPr>
            </w:pPr>
            <w:r>
              <w:rPr>
                <w:w w:val="105"/>
                <w:sz w:val="22"/>
              </w:rPr>
              <w:t>DIOUROUP</w:t>
            </w:r>
          </w:p>
        </w:tc>
        <w:tc>
          <w:tcPr>
            <w:tcW w:w="717" w:type="dxa"/>
          </w:tcPr>
          <w:p>
            <w:pPr>
              <w:pStyle w:val="TableParagraph"/>
              <w:spacing w:before="23"/>
              <w:ind w:left="75" w:right="68"/>
              <w:jc w:val="center"/>
              <w:rPr>
                <w:sz w:val="22"/>
              </w:rPr>
            </w:pPr>
            <w:r>
              <w:rPr>
                <w:w w:val="115"/>
                <w:sz w:val="22"/>
              </w:rPr>
              <w:t>53,5</w:t>
            </w:r>
          </w:p>
        </w:tc>
        <w:tc>
          <w:tcPr>
            <w:tcW w:w="2820" w:type="dxa"/>
          </w:tcPr>
          <w:p>
            <w:pPr>
              <w:pStyle w:val="TableParagraph"/>
              <w:spacing w:before="23"/>
              <w:ind w:left="66" w:right="60"/>
              <w:jc w:val="center"/>
              <w:rPr>
                <w:sz w:val="22"/>
              </w:rPr>
            </w:pPr>
            <w:r>
              <w:rPr>
                <w:w w:val="110"/>
                <w:sz w:val="22"/>
              </w:rPr>
              <w:t>Moyenne performance</w:t>
            </w:r>
          </w:p>
        </w:tc>
      </w:tr>
      <w:tr>
        <w:trPr>
          <w:trHeight w:val="301" w:hRule="atLeast"/>
        </w:trPr>
        <w:tc>
          <w:tcPr>
            <w:tcW w:w="704" w:type="dxa"/>
          </w:tcPr>
          <w:p>
            <w:pPr>
              <w:pStyle w:val="TableParagraph"/>
              <w:spacing w:before="23"/>
              <w:ind w:left="121" w:right="112"/>
              <w:jc w:val="center"/>
              <w:rPr>
                <w:sz w:val="22"/>
              </w:rPr>
            </w:pPr>
            <w:r>
              <w:rPr>
                <w:w w:val="115"/>
                <w:sz w:val="22"/>
              </w:rPr>
              <w:t>278</w:t>
            </w:r>
          </w:p>
        </w:tc>
        <w:tc>
          <w:tcPr>
            <w:tcW w:w="1764" w:type="dxa"/>
          </w:tcPr>
          <w:p>
            <w:pPr>
              <w:pStyle w:val="TableParagraph"/>
              <w:spacing w:before="23"/>
              <w:rPr>
                <w:sz w:val="22"/>
              </w:rPr>
            </w:pPr>
            <w:r>
              <w:rPr>
                <w:w w:val="105"/>
                <w:sz w:val="22"/>
              </w:rPr>
              <w:t>FATICK</w:t>
            </w:r>
          </w:p>
        </w:tc>
        <w:tc>
          <w:tcPr>
            <w:tcW w:w="3615" w:type="dxa"/>
          </w:tcPr>
          <w:p>
            <w:pPr>
              <w:pStyle w:val="TableParagraph"/>
              <w:spacing w:before="23"/>
              <w:rPr>
                <w:sz w:val="22"/>
              </w:rPr>
            </w:pPr>
            <w:r>
              <w:rPr>
                <w:w w:val="105"/>
                <w:sz w:val="22"/>
              </w:rPr>
              <w:t>DIOSSONG</w:t>
            </w:r>
          </w:p>
        </w:tc>
        <w:tc>
          <w:tcPr>
            <w:tcW w:w="717" w:type="dxa"/>
          </w:tcPr>
          <w:p>
            <w:pPr>
              <w:pStyle w:val="TableParagraph"/>
              <w:spacing w:before="23"/>
              <w:ind w:left="75" w:right="68"/>
              <w:jc w:val="center"/>
              <w:rPr>
                <w:sz w:val="22"/>
              </w:rPr>
            </w:pPr>
            <w:r>
              <w:rPr>
                <w:w w:val="115"/>
                <w:sz w:val="22"/>
              </w:rPr>
              <w:t>53,5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279</w:t>
            </w:r>
          </w:p>
        </w:tc>
        <w:tc>
          <w:tcPr>
            <w:tcW w:w="1764" w:type="dxa"/>
          </w:tcPr>
          <w:p>
            <w:pPr>
              <w:pStyle w:val="TableParagraph"/>
              <w:rPr>
                <w:sz w:val="22"/>
              </w:rPr>
            </w:pPr>
            <w:r>
              <w:rPr>
                <w:w w:val="105"/>
                <w:sz w:val="22"/>
              </w:rPr>
              <w:t>DAKAR</w:t>
            </w:r>
          </w:p>
        </w:tc>
        <w:tc>
          <w:tcPr>
            <w:tcW w:w="3615" w:type="dxa"/>
          </w:tcPr>
          <w:p>
            <w:pPr>
              <w:pStyle w:val="TableParagraph"/>
              <w:rPr>
                <w:sz w:val="22"/>
              </w:rPr>
            </w:pPr>
            <w:r>
              <w:rPr>
                <w:w w:val="105"/>
                <w:sz w:val="22"/>
              </w:rPr>
              <w:t>SENDOU</w:t>
            </w:r>
          </w:p>
        </w:tc>
        <w:tc>
          <w:tcPr>
            <w:tcW w:w="717" w:type="dxa"/>
          </w:tcPr>
          <w:p>
            <w:pPr>
              <w:pStyle w:val="TableParagraph"/>
              <w:ind w:left="75" w:right="68"/>
              <w:jc w:val="center"/>
              <w:rPr>
                <w:sz w:val="22"/>
              </w:rPr>
            </w:pPr>
            <w:r>
              <w:rPr>
                <w:w w:val="115"/>
                <w:sz w:val="22"/>
              </w:rPr>
              <w:t>53,5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05"/>
                <w:sz w:val="22"/>
              </w:rPr>
              <w:t>280</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SAGATTA DJOLOF</w:t>
            </w:r>
          </w:p>
        </w:tc>
        <w:tc>
          <w:tcPr>
            <w:tcW w:w="717" w:type="dxa"/>
          </w:tcPr>
          <w:p>
            <w:pPr>
              <w:pStyle w:val="TableParagraph"/>
              <w:ind w:left="75" w:right="68"/>
              <w:jc w:val="center"/>
              <w:rPr>
                <w:sz w:val="22"/>
              </w:rPr>
            </w:pPr>
            <w:r>
              <w:rPr>
                <w:w w:val="115"/>
                <w:sz w:val="22"/>
              </w:rPr>
              <w:t>53</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281</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KAMB</w:t>
            </w:r>
          </w:p>
        </w:tc>
        <w:tc>
          <w:tcPr>
            <w:tcW w:w="717" w:type="dxa"/>
          </w:tcPr>
          <w:p>
            <w:pPr>
              <w:pStyle w:val="TableParagraph"/>
              <w:ind w:left="75" w:right="68"/>
              <w:jc w:val="center"/>
              <w:rPr>
                <w:sz w:val="22"/>
              </w:rPr>
            </w:pPr>
            <w:r>
              <w:rPr>
                <w:w w:val="115"/>
                <w:sz w:val="22"/>
              </w:rPr>
              <w:t>53</w:t>
            </w:r>
          </w:p>
        </w:tc>
        <w:tc>
          <w:tcPr>
            <w:tcW w:w="2820" w:type="dxa"/>
          </w:tcPr>
          <w:p>
            <w:pPr>
              <w:pStyle w:val="TableParagraph"/>
              <w:ind w:left="66" w:right="60"/>
              <w:jc w:val="center"/>
              <w:rPr>
                <w:sz w:val="22"/>
              </w:rPr>
            </w:pPr>
            <w:r>
              <w:rPr>
                <w:w w:val="110"/>
                <w:sz w:val="22"/>
              </w:rPr>
              <w:t>Moyenne performance</w:t>
            </w:r>
          </w:p>
        </w:tc>
      </w:tr>
      <w:tr>
        <w:trPr>
          <w:trHeight w:val="300" w:hRule="atLeast"/>
        </w:trPr>
        <w:tc>
          <w:tcPr>
            <w:tcW w:w="704" w:type="dxa"/>
          </w:tcPr>
          <w:p>
            <w:pPr>
              <w:pStyle w:val="TableParagraph"/>
              <w:spacing w:before="24"/>
              <w:ind w:left="121" w:right="112"/>
              <w:jc w:val="center"/>
              <w:rPr>
                <w:sz w:val="22"/>
              </w:rPr>
            </w:pPr>
            <w:r>
              <w:rPr>
                <w:w w:val="110"/>
                <w:sz w:val="22"/>
              </w:rPr>
              <w:t>282</w:t>
            </w:r>
          </w:p>
        </w:tc>
        <w:tc>
          <w:tcPr>
            <w:tcW w:w="1764" w:type="dxa"/>
          </w:tcPr>
          <w:p>
            <w:pPr>
              <w:pStyle w:val="TableParagraph"/>
              <w:spacing w:before="24"/>
              <w:rPr>
                <w:sz w:val="22"/>
              </w:rPr>
            </w:pPr>
            <w:r>
              <w:rPr>
                <w:w w:val="105"/>
                <w:sz w:val="22"/>
              </w:rPr>
              <w:t>FATICK</w:t>
            </w:r>
          </w:p>
        </w:tc>
        <w:tc>
          <w:tcPr>
            <w:tcW w:w="3615" w:type="dxa"/>
          </w:tcPr>
          <w:p>
            <w:pPr>
              <w:pStyle w:val="TableParagraph"/>
              <w:spacing w:before="24"/>
              <w:rPr>
                <w:sz w:val="22"/>
              </w:rPr>
            </w:pPr>
            <w:r>
              <w:rPr>
                <w:w w:val="105"/>
                <w:sz w:val="22"/>
              </w:rPr>
              <w:t>SOUM</w:t>
            </w:r>
          </w:p>
        </w:tc>
        <w:tc>
          <w:tcPr>
            <w:tcW w:w="717" w:type="dxa"/>
          </w:tcPr>
          <w:p>
            <w:pPr>
              <w:pStyle w:val="TableParagraph"/>
              <w:spacing w:before="24"/>
              <w:ind w:left="75" w:right="68"/>
              <w:jc w:val="center"/>
              <w:rPr>
                <w:sz w:val="22"/>
              </w:rPr>
            </w:pPr>
            <w:r>
              <w:rPr>
                <w:w w:val="115"/>
                <w:sz w:val="22"/>
              </w:rPr>
              <w:t>53</w:t>
            </w:r>
          </w:p>
        </w:tc>
        <w:tc>
          <w:tcPr>
            <w:tcW w:w="2820" w:type="dxa"/>
          </w:tcPr>
          <w:p>
            <w:pPr>
              <w:pStyle w:val="TableParagraph"/>
              <w:spacing w:before="24"/>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283</w:t>
            </w:r>
          </w:p>
        </w:tc>
        <w:tc>
          <w:tcPr>
            <w:tcW w:w="1764" w:type="dxa"/>
          </w:tcPr>
          <w:p>
            <w:pPr>
              <w:pStyle w:val="TableParagraph"/>
              <w:spacing w:before="23"/>
              <w:rPr>
                <w:sz w:val="22"/>
              </w:rPr>
            </w:pPr>
            <w:r>
              <w:rPr>
                <w:w w:val="105"/>
                <w:sz w:val="22"/>
              </w:rPr>
              <w:t>FATICK</w:t>
            </w:r>
          </w:p>
        </w:tc>
        <w:tc>
          <w:tcPr>
            <w:tcW w:w="3615" w:type="dxa"/>
          </w:tcPr>
          <w:p>
            <w:pPr>
              <w:pStyle w:val="TableParagraph"/>
              <w:spacing w:before="23"/>
              <w:rPr>
                <w:sz w:val="22"/>
              </w:rPr>
            </w:pPr>
            <w:r>
              <w:rPr>
                <w:w w:val="110"/>
                <w:sz w:val="22"/>
              </w:rPr>
              <w:t>BASSOUL</w:t>
            </w:r>
          </w:p>
        </w:tc>
        <w:tc>
          <w:tcPr>
            <w:tcW w:w="717" w:type="dxa"/>
          </w:tcPr>
          <w:p>
            <w:pPr>
              <w:pStyle w:val="TableParagraph"/>
              <w:spacing w:before="23"/>
              <w:ind w:left="75" w:right="68"/>
              <w:jc w:val="center"/>
              <w:rPr>
                <w:sz w:val="22"/>
              </w:rPr>
            </w:pPr>
            <w:r>
              <w:rPr>
                <w:w w:val="115"/>
                <w:sz w:val="22"/>
              </w:rPr>
              <w:t>53</w:t>
            </w:r>
          </w:p>
        </w:tc>
        <w:tc>
          <w:tcPr>
            <w:tcW w:w="2820" w:type="dxa"/>
          </w:tcPr>
          <w:p>
            <w:pPr>
              <w:pStyle w:val="TableParagraph"/>
              <w:spacing w:before="23"/>
              <w:ind w:left="66" w:right="60"/>
              <w:jc w:val="center"/>
              <w:rPr>
                <w:sz w:val="22"/>
              </w:rPr>
            </w:pPr>
            <w:r>
              <w:rPr>
                <w:w w:val="110"/>
                <w:sz w:val="22"/>
              </w:rPr>
              <w:t>Moyenne performance</w:t>
            </w:r>
          </w:p>
        </w:tc>
      </w:tr>
      <w:tr>
        <w:trPr>
          <w:trHeight w:val="301" w:hRule="atLeast"/>
        </w:trPr>
        <w:tc>
          <w:tcPr>
            <w:tcW w:w="704" w:type="dxa"/>
          </w:tcPr>
          <w:p>
            <w:pPr>
              <w:pStyle w:val="TableParagraph"/>
              <w:spacing w:before="23"/>
              <w:ind w:left="121" w:right="112"/>
              <w:jc w:val="center"/>
              <w:rPr>
                <w:sz w:val="22"/>
              </w:rPr>
            </w:pPr>
            <w:r>
              <w:rPr>
                <w:w w:val="110"/>
                <w:sz w:val="22"/>
              </w:rPr>
              <w:t>284</w:t>
            </w:r>
          </w:p>
        </w:tc>
        <w:tc>
          <w:tcPr>
            <w:tcW w:w="1764" w:type="dxa"/>
          </w:tcPr>
          <w:p>
            <w:pPr>
              <w:pStyle w:val="TableParagraph"/>
              <w:spacing w:before="23"/>
              <w:rPr>
                <w:sz w:val="22"/>
              </w:rPr>
            </w:pPr>
            <w:r>
              <w:rPr>
                <w:sz w:val="22"/>
              </w:rPr>
              <w:t>ZIGUINCHOR</w:t>
            </w:r>
          </w:p>
        </w:tc>
        <w:tc>
          <w:tcPr>
            <w:tcW w:w="3615" w:type="dxa"/>
          </w:tcPr>
          <w:p>
            <w:pPr>
              <w:pStyle w:val="TableParagraph"/>
              <w:spacing w:before="23"/>
              <w:rPr>
                <w:sz w:val="22"/>
              </w:rPr>
            </w:pPr>
            <w:r>
              <w:rPr>
                <w:w w:val="105"/>
                <w:sz w:val="22"/>
              </w:rPr>
              <w:t>CAMARACOUNDA</w:t>
            </w:r>
          </w:p>
        </w:tc>
        <w:tc>
          <w:tcPr>
            <w:tcW w:w="717" w:type="dxa"/>
          </w:tcPr>
          <w:p>
            <w:pPr>
              <w:pStyle w:val="TableParagraph"/>
              <w:spacing w:before="23"/>
              <w:ind w:left="75" w:right="68"/>
              <w:jc w:val="center"/>
              <w:rPr>
                <w:sz w:val="22"/>
              </w:rPr>
            </w:pPr>
            <w:r>
              <w:rPr>
                <w:w w:val="115"/>
                <w:sz w:val="22"/>
              </w:rPr>
              <w:t>53</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285</w:t>
            </w:r>
          </w:p>
        </w:tc>
        <w:tc>
          <w:tcPr>
            <w:tcW w:w="1764" w:type="dxa"/>
          </w:tcPr>
          <w:p>
            <w:pPr>
              <w:pStyle w:val="TableParagraph"/>
              <w:rPr>
                <w:sz w:val="22"/>
              </w:rPr>
            </w:pPr>
            <w:r>
              <w:rPr>
                <w:sz w:val="22"/>
              </w:rPr>
              <w:t>ZIGUINCHOR</w:t>
            </w:r>
          </w:p>
        </w:tc>
        <w:tc>
          <w:tcPr>
            <w:tcW w:w="3615" w:type="dxa"/>
          </w:tcPr>
          <w:p>
            <w:pPr>
              <w:pStyle w:val="TableParagraph"/>
              <w:rPr>
                <w:sz w:val="22"/>
              </w:rPr>
            </w:pPr>
            <w:r>
              <w:rPr>
                <w:sz w:val="22"/>
              </w:rPr>
              <w:t>NIAMONE</w:t>
            </w:r>
          </w:p>
        </w:tc>
        <w:tc>
          <w:tcPr>
            <w:tcW w:w="717" w:type="dxa"/>
          </w:tcPr>
          <w:p>
            <w:pPr>
              <w:pStyle w:val="TableParagraph"/>
              <w:ind w:left="75" w:right="68"/>
              <w:jc w:val="center"/>
              <w:rPr>
                <w:sz w:val="22"/>
              </w:rPr>
            </w:pPr>
            <w:r>
              <w:rPr>
                <w:w w:val="115"/>
                <w:sz w:val="22"/>
              </w:rPr>
              <w:t>53</w:t>
            </w:r>
          </w:p>
        </w:tc>
        <w:tc>
          <w:tcPr>
            <w:tcW w:w="2820" w:type="dxa"/>
          </w:tcPr>
          <w:p>
            <w:pPr>
              <w:pStyle w:val="TableParagraph"/>
              <w:ind w:left="66" w:right="60"/>
              <w:jc w:val="center"/>
              <w:rPr>
                <w:sz w:val="22"/>
              </w:rPr>
            </w:pPr>
            <w:r>
              <w:rPr>
                <w:w w:val="110"/>
                <w:sz w:val="22"/>
              </w:rPr>
              <w:t>Moyenne performance</w:t>
            </w:r>
          </w:p>
        </w:tc>
      </w:tr>
      <w:tr>
        <w:trPr>
          <w:trHeight w:val="515" w:hRule="atLeast"/>
        </w:trPr>
        <w:tc>
          <w:tcPr>
            <w:tcW w:w="704" w:type="dxa"/>
          </w:tcPr>
          <w:p>
            <w:pPr>
              <w:pStyle w:val="TableParagraph"/>
              <w:spacing w:before="129"/>
              <w:ind w:left="121" w:right="112"/>
              <w:jc w:val="center"/>
              <w:rPr>
                <w:sz w:val="22"/>
              </w:rPr>
            </w:pPr>
            <w:r>
              <w:rPr>
                <w:w w:val="110"/>
                <w:sz w:val="22"/>
              </w:rPr>
              <w:t>286</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29"/>
              <w:rPr>
                <w:sz w:val="22"/>
              </w:rPr>
            </w:pPr>
            <w:r>
              <w:rPr>
                <w:w w:val="105"/>
                <w:sz w:val="22"/>
              </w:rPr>
              <w:t>NETTEBOULOU</w:t>
            </w:r>
          </w:p>
        </w:tc>
        <w:tc>
          <w:tcPr>
            <w:tcW w:w="717" w:type="dxa"/>
          </w:tcPr>
          <w:p>
            <w:pPr>
              <w:pStyle w:val="TableParagraph"/>
              <w:spacing w:before="129"/>
              <w:ind w:left="75" w:right="68"/>
              <w:jc w:val="center"/>
              <w:rPr>
                <w:sz w:val="22"/>
              </w:rPr>
            </w:pPr>
            <w:r>
              <w:rPr>
                <w:w w:val="115"/>
                <w:sz w:val="22"/>
              </w:rPr>
              <w:t>53</w:t>
            </w:r>
          </w:p>
        </w:tc>
        <w:tc>
          <w:tcPr>
            <w:tcW w:w="2820" w:type="dxa"/>
          </w:tcPr>
          <w:p>
            <w:pPr>
              <w:pStyle w:val="TableParagraph"/>
              <w:spacing w:before="129"/>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5"/>
                <w:sz w:val="22"/>
              </w:rPr>
              <w:t>287</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sz w:val="22"/>
              </w:rPr>
              <w:t>SAMINE</w:t>
            </w:r>
          </w:p>
        </w:tc>
        <w:tc>
          <w:tcPr>
            <w:tcW w:w="717" w:type="dxa"/>
          </w:tcPr>
          <w:p>
            <w:pPr>
              <w:pStyle w:val="TableParagraph"/>
              <w:spacing w:before="23"/>
              <w:ind w:left="75" w:right="68"/>
              <w:jc w:val="center"/>
              <w:rPr>
                <w:sz w:val="22"/>
              </w:rPr>
            </w:pPr>
            <w:r>
              <w:rPr>
                <w:w w:val="115"/>
                <w:sz w:val="22"/>
              </w:rPr>
              <w:t>53</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05"/>
                <w:sz w:val="22"/>
              </w:rPr>
              <w:t>288</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w w:val="105"/>
                <w:sz w:val="22"/>
              </w:rPr>
              <w:t>TAIBA MOUS</w:t>
            </w:r>
          </w:p>
        </w:tc>
        <w:tc>
          <w:tcPr>
            <w:tcW w:w="717" w:type="dxa"/>
          </w:tcPr>
          <w:p>
            <w:pPr>
              <w:pStyle w:val="TableParagraph"/>
              <w:spacing w:before="23"/>
              <w:ind w:left="75" w:right="68"/>
              <w:jc w:val="center"/>
              <w:rPr>
                <w:sz w:val="22"/>
              </w:rPr>
            </w:pPr>
            <w:r>
              <w:rPr>
                <w:w w:val="115"/>
                <w:sz w:val="22"/>
              </w:rPr>
              <w:t>53</w:t>
            </w:r>
          </w:p>
        </w:tc>
        <w:tc>
          <w:tcPr>
            <w:tcW w:w="2820" w:type="dxa"/>
          </w:tcPr>
          <w:p>
            <w:pPr>
              <w:pStyle w:val="TableParagraph"/>
              <w:spacing w:before="23"/>
              <w:ind w:left="66" w:right="60"/>
              <w:jc w:val="center"/>
              <w:rPr>
                <w:sz w:val="22"/>
              </w:rPr>
            </w:pPr>
            <w:r>
              <w:rPr>
                <w:w w:val="110"/>
                <w:sz w:val="22"/>
              </w:rPr>
              <w:t>Moyenne performance</w:t>
            </w:r>
          </w:p>
        </w:tc>
      </w:tr>
      <w:tr>
        <w:trPr>
          <w:trHeight w:val="301" w:hRule="atLeast"/>
        </w:trPr>
        <w:tc>
          <w:tcPr>
            <w:tcW w:w="704" w:type="dxa"/>
          </w:tcPr>
          <w:p>
            <w:pPr>
              <w:pStyle w:val="TableParagraph"/>
              <w:spacing w:before="23"/>
              <w:ind w:left="121" w:right="112"/>
              <w:jc w:val="center"/>
              <w:rPr>
                <w:sz w:val="22"/>
              </w:rPr>
            </w:pPr>
            <w:r>
              <w:rPr>
                <w:w w:val="110"/>
                <w:sz w:val="22"/>
              </w:rPr>
              <w:t>289</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w w:val="105"/>
                <w:sz w:val="22"/>
              </w:rPr>
              <w:t>NDANKH SENE</w:t>
            </w:r>
          </w:p>
        </w:tc>
        <w:tc>
          <w:tcPr>
            <w:tcW w:w="717" w:type="dxa"/>
          </w:tcPr>
          <w:p>
            <w:pPr>
              <w:pStyle w:val="TableParagraph"/>
              <w:spacing w:before="23"/>
              <w:ind w:left="75" w:right="68"/>
              <w:jc w:val="center"/>
              <w:rPr>
                <w:sz w:val="22"/>
              </w:rPr>
            </w:pPr>
            <w:r>
              <w:rPr>
                <w:w w:val="115"/>
                <w:sz w:val="22"/>
              </w:rPr>
              <w:t>53</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05"/>
                <w:sz w:val="22"/>
              </w:rPr>
              <w:t>290</w:t>
            </w:r>
          </w:p>
        </w:tc>
        <w:tc>
          <w:tcPr>
            <w:tcW w:w="1764" w:type="dxa"/>
          </w:tcPr>
          <w:p>
            <w:pPr>
              <w:pStyle w:val="TableParagraph"/>
              <w:rPr>
                <w:sz w:val="22"/>
              </w:rPr>
            </w:pPr>
            <w:r>
              <w:rPr>
                <w:w w:val="105"/>
                <w:sz w:val="22"/>
              </w:rPr>
              <w:t>DIOURBEL</w:t>
            </w:r>
          </w:p>
        </w:tc>
        <w:tc>
          <w:tcPr>
            <w:tcW w:w="3615" w:type="dxa"/>
          </w:tcPr>
          <w:p>
            <w:pPr>
              <w:pStyle w:val="TableParagraph"/>
              <w:rPr>
                <w:sz w:val="22"/>
              </w:rPr>
            </w:pPr>
            <w:r>
              <w:rPr>
                <w:sz w:val="22"/>
              </w:rPr>
              <w:t>PATAR</w:t>
            </w:r>
          </w:p>
        </w:tc>
        <w:tc>
          <w:tcPr>
            <w:tcW w:w="717" w:type="dxa"/>
          </w:tcPr>
          <w:p>
            <w:pPr>
              <w:pStyle w:val="TableParagraph"/>
              <w:ind w:left="75" w:right="68"/>
              <w:jc w:val="center"/>
              <w:rPr>
                <w:sz w:val="22"/>
              </w:rPr>
            </w:pPr>
            <w:r>
              <w:rPr>
                <w:w w:val="115"/>
                <w:sz w:val="22"/>
              </w:rPr>
              <w:t>53</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291</w:t>
            </w:r>
          </w:p>
        </w:tc>
        <w:tc>
          <w:tcPr>
            <w:tcW w:w="1764" w:type="dxa"/>
          </w:tcPr>
          <w:p>
            <w:pPr>
              <w:pStyle w:val="TableParagraph"/>
              <w:rPr>
                <w:sz w:val="22"/>
              </w:rPr>
            </w:pPr>
            <w:r>
              <w:rPr>
                <w:w w:val="105"/>
                <w:sz w:val="22"/>
              </w:rPr>
              <w:t>DIOURBEL</w:t>
            </w:r>
          </w:p>
        </w:tc>
        <w:tc>
          <w:tcPr>
            <w:tcW w:w="3615" w:type="dxa"/>
          </w:tcPr>
          <w:p>
            <w:pPr>
              <w:pStyle w:val="TableParagraph"/>
              <w:rPr>
                <w:sz w:val="22"/>
              </w:rPr>
            </w:pPr>
            <w:r>
              <w:rPr>
                <w:sz w:val="22"/>
              </w:rPr>
              <w:t>MADINA</w:t>
            </w:r>
          </w:p>
        </w:tc>
        <w:tc>
          <w:tcPr>
            <w:tcW w:w="717" w:type="dxa"/>
          </w:tcPr>
          <w:p>
            <w:pPr>
              <w:pStyle w:val="TableParagraph"/>
              <w:ind w:left="75" w:right="68"/>
              <w:jc w:val="center"/>
              <w:rPr>
                <w:sz w:val="22"/>
              </w:rPr>
            </w:pPr>
            <w:r>
              <w:rPr>
                <w:w w:val="115"/>
                <w:sz w:val="22"/>
              </w:rPr>
              <w:t>53</w:t>
            </w:r>
          </w:p>
        </w:tc>
        <w:tc>
          <w:tcPr>
            <w:tcW w:w="2820" w:type="dxa"/>
          </w:tcPr>
          <w:p>
            <w:pPr>
              <w:pStyle w:val="TableParagraph"/>
              <w:ind w:left="66" w:right="60"/>
              <w:jc w:val="center"/>
              <w:rPr>
                <w:sz w:val="22"/>
              </w:rPr>
            </w:pPr>
            <w:r>
              <w:rPr>
                <w:w w:val="110"/>
                <w:sz w:val="22"/>
              </w:rPr>
              <w:t>Moyenne performance</w:t>
            </w:r>
          </w:p>
        </w:tc>
      </w:tr>
      <w:tr>
        <w:trPr>
          <w:trHeight w:val="300" w:hRule="atLeast"/>
        </w:trPr>
        <w:tc>
          <w:tcPr>
            <w:tcW w:w="704" w:type="dxa"/>
          </w:tcPr>
          <w:p>
            <w:pPr>
              <w:pStyle w:val="TableParagraph"/>
              <w:spacing w:before="22"/>
              <w:ind w:left="121" w:right="112"/>
              <w:jc w:val="center"/>
              <w:rPr>
                <w:sz w:val="22"/>
              </w:rPr>
            </w:pPr>
            <w:r>
              <w:rPr>
                <w:w w:val="110"/>
                <w:sz w:val="22"/>
              </w:rPr>
              <w:t>292</w:t>
            </w:r>
          </w:p>
        </w:tc>
        <w:tc>
          <w:tcPr>
            <w:tcW w:w="1764" w:type="dxa"/>
          </w:tcPr>
          <w:p>
            <w:pPr>
              <w:pStyle w:val="TableParagraph"/>
              <w:spacing w:before="22"/>
              <w:rPr>
                <w:sz w:val="22"/>
              </w:rPr>
            </w:pPr>
            <w:r>
              <w:rPr>
                <w:w w:val="105"/>
                <w:sz w:val="22"/>
              </w:rPr>
              <w:t>DIOURBEL</w:t>
            </w:r>
          </w:p>
        </w:tc>
        <w:tc>
          <w:tcPr>
            <w:tcW w:w="3615" w:type="dxa"/>
          </w:tcPr>
          <w:p>
            <w:pPr>
              <w:pStyle w:val="TableParagraph"/>
              <w:spacing w:before="22"/>
              <w:rPr>
                <w:sz w:val="22"/>
              </w:rPr>
            </w:pPr>
            <w:r>
              <w:rPr>
                <w:sz w:val="22"/>
              </w:rPr>
              <w:t>TAÏF</w:t>
            </w:r>
          </w:p>
        </w:tc>
        <w:tc>
          <w:tcPr>
            <w:tcW w:w="717" w:type="dxa"/>
          </w:tcPr>
          <w:p>
            <w:pPr>
              <w:pStyle w:val="TableParagraph"/>
              <w:spacing w:before="22"/>
              <w:ind w:left="75" w:right="68"/>
              <w:jc w:val="center"/>
              <w:rPr>
                <w:sz w:val="22"/>
              </w:rPr>
            </w:pPr>
            <w:r>
              <w:rPr>
                <w:w w:val="115"/>
                <w:sz w:val="22"/>
              </w:rPr>
              <w:t>53</w:t>
            </w:r>
          </w:p>
        </w:tc>
        <w:tc>
          <w:tcPr>
            <w:tcW w:w="2820" w:type="dxa"/>
          </w:tcPr>
          <w:p>
            <w:pPr>
              <w:pStyle w:val="TableParagraph"/>
              <w:spacing w:before="22"/>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293</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w w:val="105"/>
                <w:sz w:val="22"/>
              </w:rPr>
              <w:t>ROSS BETHIO</w:t>
            </w:r>
          </w:p>
        </w:tc>
        <w:tc>
          <w:tcPr>
            <w:tcW w:w="717" w:type="dxa"/>
          </w:tcPr>
          <w:p>
            <w:pPr>
              <w:pStyle w:val="TableParagraph"/>
              <w:spacing w:before="23"/>
              <w:ind w:left="75" w:right="68"/>
              <w:jc w:val="center"/>
              <w:rPr>
                <w:sz w:val="22"/>
              </w:rPr>
            </w:pPr>
            <w:r>
              <w:rPr>
                <w:w w:val="115"/>
                <w:sz w:val="22"/>
              </w:rPr>
              <w:t>53</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294</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w w:val="105"/>
                <w:sz w:val="22"/>
              </w:rPr>
              <w:t>PAKOUR</w:t>
            </w:r>
          </w:p>
        </w:tc>
        <w:tc>
          <w:tcPr>
            <w:tcW w:w="717" w:type="dxa"/>
          </w:tcPr>
          <w:p>
            <w:pPr>
              <w:pStyle w:val="TableParagraph"/>
              <w:spacing w:before="23"/>
              <w:ind w:left="75" w:right="68"/>
              <w:jc w:val="center"/>
              <w:rPr>
                <w:sz w:val="22"/>
              </w:rPr>
            </w:pPr>
            <w:r>
              <w:rPr>
                <w:w w:val="115"/>
                <w:sz w:val="22"/>
              </w:rPr>
              <w:t>53</w:t>
            </w:r>
          </w:p>
        </w:tc>
        <w:tc>
          <w:tcPr>
            <w:tcW w:w="2820" w:type="dxa"/>
          </w:tcPr>
          <w:p>
            <w:pPr>
              <w:pStyle w:val="TableParagraph"/>
              <w:spacing w:before="23"/>
              <w:ind w:left="66" w:right="60"/>
              <w:jc w:val="center"/>
              <w:rPr>
                <w:sz w:val="22"/>
              </w:rPr>
            </w:pPr>
            <w:r>
              <w:rPr>
                <w:w w:val="110"/>
                <w:sz w:val="22"/>
              </w:rPr>
              <w:t>Moyenne performance</w:t>
            </w:r>
          </w:p>
        </w:tc>
      </w:tr>
      <w:tr>
        <w:trPr>
          <w:trHeight w:val="301" w:hRule="atLeast"/>
        </w:trPr>
        <w:tc>
          <w:tcPr>
            <w:tcW w:w="704" w:type="dxa"/>
          </w:tcPr>
          <w:p>
            <w:pPr>
              <w:pStyle w:val="TableParagraph"/>
              <w:spacing w:before="23"/>
              <w:ind w:left="121" w:right="112"/>
              <w:jc w:val="center"/>
              <w:rPr>
                <w:sz w:val="22"/>
              </w:rPr>
            </w:pPr>
            <w:r>
              <w:rPr>
                <w:w w:val="115"/>
                <w:sz w:val="22"/>
              </w:rPr>
              <w:t>295</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w w:val="105"/>
                <w:sz w:val="22"/>
              </w:rPr>
              <w:t>MEDINA CHERIF</w:t>
            </w:r>
          </w:p>
        </w:tc>
        <w:tc>
          <w:tcPr>
            <w:tcW w:w="717" w:type="dxa"/>
          </w:tcPr>
          <w:p>
            <w:pPr>
              <w:pStyle w:val="TableParagraph"/>
              <w:spacing w:before="23"/>
              <w:ind w:left="75" w:right="68"/>
              <w:jc w:val="center"/>
              <w:rPr>
                <w:sz w:val="22"/>
              </w:rPr>
            </w:pPr>
            <w:r>
              <w:rPr>
                <w:w w:val="115"/>
                <w:sz w:val="22"/>
              </w:rPr>
              <w:t>53</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296</w:t>
            </w:r>
          </w:p>
        </w:tc>
        <w:tc>
          <w:tcPr>
            <w:tcW w:w="1764" w:type="dxa"/>
          </w:tcPr>
          <w:p>
            <w:pPr>
              <w:pStyle w:val="TableParagraph"/>
              <w:rPr>
                <w:sz w:val="22"/>
              </w:rPr>
            </w:pPr>
            <w:r>
              <w:rPr>
                <w:w w:val="105"/>
                <w:sz w:val="22"/>
              </w:rPr>
              <w:t>KOLDA</w:t>
            </w:r>
          </w:p>
        </w:tc>
        <w:tc>
          <w:tcPr>
            <w:tcW w:w="3615" w:type="dxa"/>
          </w:tcPr>
          <w:p>
            <w:pPr>
              <w:pStyle w:val="TableParagraph"/>
              <w:rPr>
                <w:sz w:val="22"/>
              </w:rPr>
            </w:pPr>
            <w:r>
              <w:rPr>
                <w:sz w:val="22"/>
              </w:rPr>
              <w:t>NDORNA</w:t>
            </w:r>
          </w:p>
        </w:tc>
        <w:tc>
          <w:tcPr>
            <w:tcW w:w="717" w:type="dxa"/>
          </w:tcPr>
          <w:p>
            <w:pPr>
              <w:pStyle w:val="TableParagraph"/>
              <w:ind w:left="75" w:right="68"/>
              <w:jc w:val="center"/>
              <w:rPr>
                <w:sz w:val="22"/>
              </w:rPr>
            </w:pPr>
            <w:r>
              <w:rPr>
                <w:w w:val="115"/>
                <w:sz w:val="22"/>
              </w:rPr>
              <w:t>53</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297</w:t>
            </w:r>
          </w:p>
        </w:tc>
        <w:tc>
          <w:tcPr>
            <w:tcW w:w="1764" w:type="dxa"/>
          </w:tcPr>
          <w:p>
            <w:pPr>
              <w:pStyle w:val="TableParagraph"/>
              <w:rPr>
                <w:sz w:val="22"/>
              </w:rPr>
            </w:pPr>
            <w:r>
              <w:rPr>
                <w:w w:val="105"/>
                <w:sz w:val="22"/>
              </w:rPr>
              <w:t>KOLDA</w:t>
            </w:r>
          </w:p>
        </w:tc>
        <w:tc>
          <w:tcPr>
            <w:tcW w:w="3615" w:type="dxa"/>
          </w:tcPr>
          <w:p>
            <w:pPr>
              <w:pStyle w:val="TableParagraph"/>
              <w:rPr>
                <w:sz w:val="22"/>
              </w:rPr>
            </w:pPr>
            <w:r>
              <w:rPr>
                <w:w w:val="105"/>
                <w:sz w:val="22"/>
              </w:rPr>
              <w:t>COUMBACARA</w:t>
            </w:r>
          </w:p>
        </w:tc>
        <w:tc>
          <w:tcPr>
            <w:tcW w:w="717" w:type="dxa"/>
          </w:tcPr>
          <w:p>
            <w:pPr>
              <w:pStyle w:val="TableParagraph"/>
              <w:ind w:left="75" w:right="68"/>
              <w:jc w:val="center"/>
              <w:rPr>
                <w:sz w:val="22"/>
              </w:rPr>
            </w:pPr>
            <w:r>
              <w:rPr>
                <w:w w:val="115"/>
                <w:sz w:val="22"/>
              </w:rPr>
              <w:t>53</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298</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10"/>
                <w:sz w:val="22"/>
              </w:rPr>
              <w:t>FISSEL</w:t>
            </w:r>
          </w:p>
        </w:tc>
        <w:tc>
          <w:tcPr>
            <w:tcW w:w="717" w:type="dxa"/>
          </w:tcPr>
          <w:p>
            <w:pPr>
              <w:pStyle w:val="TableParagraph"/>
              <w:ind w:left="75" w:right="68"/>
              <w:jc w:val="center"/>
              <w:rPr>
                <w:sz w:val="22"/>
              </w:rPr>
            </w:pPr>
            <w:r>
              <w:rPr>
                <w:w w:val="115"/>
                <w:sz w:val="22"/>
              </w:rPr>
              <w:t>53</w:t>
            </w:r>
          </w:p>
        </w:tc>
        <w:tc>
          <w:tcPr>
            <w:tcW w:w="2820" w:type="dxa"/>
          </w:tcPr>
          <w:p>
            <w:pPr>
              <w:pStyle w:val="TableParagraph"/>
              <w:ind w:left="68"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299</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NGUENIENE</w:t>
            </w:r>
          </w:p>
        </w:tc>
        <w:tc>
          <w:tcPr>
            <w:tcW w:w="717" w:type="dxa"/>
          </w:tcPr>
          <w:p>
            <w:pPr>
              <w:pStyle w:val="TableParagraph"/>
              <w:spacing w:before="23"/>
              <w:ind w:left="75" w:right="68"/>
              <w:jc w:val="center"/>
              <w:rPr>
                <w:sz w:val="22"/>
              </w:rPr>
            </w:pPr>
            <w:r>
              <w:rPr>
                <w:w w:val="115"/>
                <w:sz w:val="22"/>
              </w:rPr>
              <w:t>53</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05"/>
                <w:sz w:val="22"/>
              </w:rPr>
              <w:t>300</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LOUGA</w:t>
            </w:r>
          </w:p>
        </w:tc>
        <w:tc>
          <w:tcPr>
            <w:tcW w:w="717" w:type="dxa"/>
          </w:tcPr>
          <w:p>
            <w:pPr>
              <w:pStyle w:val="TableParagraph"/>
              <w:spacing w:before="23"/>
              <w:ind w:left="75" w:right="68"/>
              <w:jc w:val="center"/>
              <w:rPr>
                <w:sz w:val="22"/>
              </w:rPr>
            </w:pPr>
            <w:r>
              <w:rPr>
                <w:w w:val="115"/>
                <w:sz w:val="22"/>
              </w:rPr>
              <w:t>52,5</w:t>
            </w:r>
          </w:p>
        </w:tc>
        <w:tc>
          <w:tcPr>
            <w:tcW w:w="2820" w:type="dxa"/>
          </w:tcPr>
          <w:p>
            <w:pPr>
              <w:pStyle w:val="TableParagraph"/>
              <w:spacing w:before="23"/>
              <w:ind w:left="66" w:right="60"/>
              <w:jc w:val="center"/>
              <w:rPr>
                <w:sz w:val="22"/>
              </w:rPr>
            </w:pPr>
            <w:r>
              <w:rPr>
                <w:w w:val="110"/>
                <w:sz w:val="22"/>
              </w:rPr>
              <w:t>Moyenne performance</w:t>
            </w:r>
          </w:p>
        </w:tc>
      </w:tr>
      <w:tr>
        <w:trPr>
          <w:trHeight w:val="301" w:hRule="atLeast"/>
        </w:trPr>
        <w:tc>
          <w:tcPr>
            <w:tcW w:w="704" w:type="dxa"/>
          </w:tcPr>
          <w:p>
            <w:pPr>
              <w:pStyle w:val="TableParagraph"/>
              <w:spacing w:before="23"/>
              <w:ind w:left="121" w:right="112"/>
              <w:jc w:val="center"/>
              <w:rPr>
                <w:sz w:val="22"/>
              </w:rPr>
            </w:pPr>
            <w:r>
              <w:rPr>
                <w:w w:val="115"/>
                <w:sz w:val="22"/>
              </w:rPr>
              <w:t>301</w:t>
            </w:r>
          </w:p>
        </w:tc>
        <w:tc>
          <w:tcPr>
            <w:tcW w:w="1764" w:type="dxa"/>
          </w:tcPr>
          <w:p>
            <w:pPr>
              <w:pStyle w:val="TableParagraph"/>
              <w:spacing w:before="23"/>
              <w:rPr>
                <w:sz w:val="22"/>
              </w:rPr>
            </w:pPr>
            <w:r>
              <w:rPr>
                <w:w w:val="105"/>
                <w:sz w:val="22"/>
              </w:rPr>
              <w:t>FATICK</w:t>
            </w:r>
          </w:p>
        </w:tc>
        <w:tc>
          <w:tcPr>
            <w:tcW w:w="3615" w:type="dxa"/>
          </w:tcPr>
          <w:p>
            <w:pPr>
              <w:pStyle w:val="TableParagraph"/>
              <w:spacing w:before="23"/>
              <w:rPr>
                <w:sz w:val="22"/>
              </w:rPr>
            </w:pPr>
            <w:r>
              <w:rPr>
                <w:w w:val="105"/>
                <w:sz w:val="22"/>
              </w:rPr>
              <w:t>NIASSENE</w:t>
            </w:r>
          </w:p>
        </w:tc>
        <w:tc>
          <w:tcPr>
            <w:tcW w:w="717" w:type="dxa"/>
          </w:tcPr>
          <w:p>
            <w:pPr>
              <w:pStyle w:val="TableParagraph"/>
              <w:spacing w:before="23"/>
              <w:ind w:left="75" w:right="68"/>
              <w:jc w:val="center"/>
              <w:rPr>
                <w:sz w:val="22"/>
              </w:rPr>
            </w:pPr>
            <w:r>
              <w:rPr>
                <w:w w:val="115"/>
                <w:sz w:val="22"/>
              </w:rPr>
              <w:t>52,5</w:t>
            </w:r>
          </w:p>
        </w:tc>
        <w:tc>
          <w:tcPr>
            <w:tcW w:w="2820" w:type="dxa"/>
          </w:tcPr>
          <w:p>
            <w:pPr>
              <w:pStyle w:val="TableParagraph"/>
              <w:spacing w:before="23"/>
              <w:ind w:left="66" w:right="60"/>
              <w:jc w:val="center"/>
              <w:rPr>
                <w:sz w:val="22"/>
              </w:rPr>
            </w:pPr>
            <w:r>
              <w:rPr>
                <w:w w:val="110"/>
                <w:sz w:val="22"/>
              </w:rPr>
              <w:t>Moyenne performance</w:t>
            </w:r>
          </w:p>
        </w:tc>
      </w:tr>
      <w:tr>
        <w:trPr>
          <w:trHeight w:val="515" w:hRule="atLeast"/>
        </w:trPr>
        <w:tc>
          <w:tcPr>
            <w:tcW w:w="704" w:type="dxa"/>
          </w:tcPr>
          <w:p>
            <w:pPr>
              <w:pStyle w:val="TableParagraph"/>
              <w:spacing w:before="129"/>
              <w:ind w:left="121" w:right="112"/>
              <w:jc w:val="center"/>
              <w:rPr>
                <w:sz w:val="22"/>
              </w:rPr>
            </w:pPr>
            <w:r>
              <w:rPr>
                <w:w w:val="110"/>
                <w:sz w:val="22"/>
              </w:rPr>
              <w:t>302</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29"/>
              <w:rPr>
                <w:sz w:val="22"/>
              </w:rPr>
            </w:pPr>
            <w:r>
              <w:rPr>
                <w:w w:val="105"/>
                <w:sz w:val="22"/>
              </w:rPr>
              <w:t>KOUSSANAR</w:t>
            </w:r>
          </w:p>
        </w:tc>
        <w:tc>
          <w:tcPr>
            <w:tcW w:w="717" w:type="dxa"/>
          </w:tcPr>
          <w:p>
            <w:pPr>
              <w:pStyle w:val="TableParagraph"/>
              <w:spacing w:before="129"/>
              <w:ind w:left="75" w:right="68"/>
              <w:jc w:val="center"/>
              <w:rPr>
                <w:sz w:val="22"/>
              </w:rPr>
            </w:pPr>
            <w:r>
              <w:rPr>
                <w:w w:val="115"/>
                <w:sz w:val="22"/>
              </w:rPr>
              <w:t>52,5</w:t>
            </w:r>
          </w:p>
        </w:tc>
        <w:tc>
          <w:tcPr>
            <w:tcW w:w="2820" w:type="dxa"/>
          </w:tcPr>
          <w:p>
            <w:pPr>
              <w:pStyle w:val="TableParagraph"/>
              <w:spacing w:before="129"/>
              <w:ind w:left="66" w:right="60"/>
              <w:jc w:val="center"/>
              <w:rPr>
                <w:sz w:val="22"/>
              </w:rPr>
            </w:pPr>
            <w:r>
              <w:rPr>
                <w:w w:val="110"/>
                <w:sz w:val="22"/>
              </w:rPr>
              <w:t>Moyenne performance</w:t>
            </w:r>
          </w:p>
        </w:tc>
      </w:tr>
      <w:tr>
        <w:trPr>
          <w:trHeight w:val="515" w:hRule="atLeast"/>
        </w:trPr>
        <w:tc>
          <w:tcPr>
            <w:tcW w:w="704" w:type="dxa"/>
          </w:tcPr>
          <w:p>
            <w:pPr>
              <w:pStyle w:val="TableParagraph"/>
              <w:spacing w:before="131"/>
              <w:ind w:left="121" w:right="112"/>
              <w:jc w:val="center"/>
              <w:rPr>
                <w:sz w:val="22"/>
              </w:rPr>
            </w:pPr>
            <w:r>
              <w:rPr>
                <w:w w:val="110"/>
                <w:sz w:val="22"/>
              </w:rPr>
              <w:t>303</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31"/>
              <w:rPr>
                <w:sz w:val="22"/>
              </w:rPr>
            </w:pPr>
            <w:r>
              <w:rPr>
                <w:sz w:val="22"/>
              </w:rPr>
              <w:t>MAKA COLIBANTANG</w:t>
            </w:r>
          </w:p>
        </w:tc>
        <w:tc>
          <w:tcPr>
            <w:tcW w:w="717" w:type="dxa"/>
          </w:tcPr>
          <w:p>
            <w:pPr>
              <w:pStyle w:val="TableParagraph"/>
              <w:spacing w:before="131"/>
              <w:ind w:left="75" w:right="68"/>
              <w:jc w:val="center"/>
              <w:rPr>
                <w:sz w:val="22"/>
              </w:rPr>
            </w:pPr>
            <w:r>
              <w:rPr>
                <w:w w:val="115"/>
                <w:sz w:val="22"/>
              </w:rPr>
              <w:t>52,5</w:t>
            </w:r>
          </w:p>
        </w:tc>
        <w:tc>
          <w:tcPr>
            <w:tcW w:w="2820" w:type="dxa"/>
          </w:tcPr>
          <w:p>
            <w:pPr>
              <w:pStyle w:val="TableParagraph"/>
              <w:spacing w:before="131"/>
              <w:ind w:left="66" w:right="60"/>
              <w:jc w:val="center"/>
              <w:rPr>
                <w:sz w:val="22"/>
              </w:rPr>
            </w:pPr>
            <w:r>
              <w:rPr>
                <w:w w:val="110"/>
                <w:sz w:val="22"/>
              </w:rPr>
              <w:t>Moyenne performance</w:t>
            </w:r>
          </w:p>
        </w:tc>
      </w:tr>
    </w:tbl>
    <w:p>
      <w:pPr>
        <w:pStyle w:val="BodyText"/>
        <w:spacing w:before="9"/>
        <w:rPr>
          <w:rFonts w:ascii="TeX Gyre Bonum"/>
          <w:b/>
          <w:sz w:val="2"/>
        </w:rPr>
      </w:pPr>
    </w:p>
    <w:p>
      <w:pPr>
        <w:pStyle w:val="BodyText"/>
        <w:spacing w:line="88" w:lineRule="exact"/>
        <w:ind w:left="108"/>
        <w:rPr>
          <w:rFonts w:ascii="TeX Gyre Bonum"/>
          <w:sz w:val="8"/>
        </w:rPr>
      </w:pPr>
      <w:r>
        <w:rPr>
          <w:rFonts w:ascii="TeX Gyre Bonum"/>
          <w:position w:val="-1"/>
          <w:sz w:val="8"/>
        </w:rPr>
        <w:pict>
          <v:group style="width:484.55pt;height:4.45pt;mso-position-horizontal-relative:char;mso-position-vertical-relative:line" coordorigin="0,0" coordsize="9691,89">
            <v:shape style="position:absolute;left:0;top:0;width:9691;height:89" coordorigin="0,0" coordsize="9691,89" path="m9691,74l0,74,0,89,9691,89,9691,74xm9691,0l0,0,0,60,9691,60,9691,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69" w:right="60"/>
              <w:jc w:val="center"/>
              <w:rPr>
                <w:rFonts w:ascii="TeX Gyre Bonum"/>
                <w:b/>
                <w:sz w:val="22"/>
              </w:rPr>
            </w:pPr>
            <w:r>
              <w:rPr>
                <w:rFonts w:ascii="TeX Gyre Bonum"/>
                <w:b/>
                <w:sz w:val="22"/>
              </w:rPr>
              <w:t>Niveau de Performance</w:t>
            </w:r>
          </w:p>
        </w:tc>
      </w:tr>
      <w:tr>
        <w:trPr>
          <w:trHeight w:val="299" w:hRule="atLeast"/>
        </w:trPr>
        <w:tc>
          <w:tcPr>
            <w:tcW w:w="704" w:type="dxa"/>
          </w:tcPr>
          <w:p>
            <w:pPr>
              <w:pStyle w:val="TableParagraph"/>
              <w:spacing w:before="23"/>
              <w:ind w:left="121" w:right="112"/>
              <w:jc w:val="center"/>
              <w:rPr>
                <w:sz w:val="22"/>
              </w:rPr>
            </w:pPr>
            <w:r>
              <w:rPr>
                <w:w w:val="110"/>
                <w:sz w:val="22"/>
              </w:rPr>
              <w:t>304</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w w:val="105"/>
                <w:sz w:val="22"/>
              </w:rPr>
              <w:t>MARSASSOUM</w:t>
            </w:r>
          </w:p>
        </w:tc>
        <w:tc>
          <w:tcPr>
            <w:tcW w:w="717" w:type="dxa"/>
          </w:tcPr>
          <w:p>
            <w:pPr>
              <w:pStyle w:val="TableParagraph"/>
              <w:spacing w:before="23"/>
              <w:ind w:left="75" w:right="68"/>
              <w:jc w:val="center"/>
              <w:rPr>
                <w:sz w:val="22"/>
              </w:rPr>
            </w:pPr>
            <w:r>
              <w:rPr>
                <w:w w:val="115"/>
                <w:sz w:val="22"/>
              </w:rPr>
              <w:t>52,5</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4"/>
              <w:ind w:left="121" w:right="112"/>
              <w:jc w:val="center"/>
              <w:rPr>
                <w:sz w:val="22"/>
              </w:rPr>
            </w:pPr>
            <w:r>
              <w:rPr>
                <w:w w:val="110"/>
                <w:sz w:val="22"/>
              </w:rPr>
              <w:t>305</w:t>
            </w:r>
          </w:p>
        </w:tc>
        <w:tc>
          <w:tcPr>
            <w:tcW w:w="1764" w:type="dxa"/>
          </w:tcPr>
          <w:p>
            <w:pPr>
              <w:pStyle w:val="TableParagraph"/>
              <w:spacing w:before="24"/>
              <w:rPr>
                <w:sz w:val="22"/>
              </w:rPr>
            </w:pPr>
            <w:r>
              <w:rPr>
                <w:sz w:val="22"/>
              </w:rPr>
              <w:t>MATAM</w:t>
            </w:r>
          </w:p>
        </w:tc>
        <w:tc>
          <w:tcPr>
            <w:tcW w:w="3615" w:type="dxa"/>
          </w:tcPr>
          <w:p>
            <w:pPr>
              <w:pStyle w:val="TableParagraph"/>
              <w:spacing w:before="24"/>
              <w:rPr>
                <w:sz w:val="22"/>
              </w:rPr>
            </w:pPr>
            <w:r>
              <w:rPr>
                <w:w w:val="105"/>
                <w:sz w:val="22"/>
              </w:rPr>
              <w:t>AOURE</w:t>
            </w:r>
          </w:p>
        </w:tc>
        <w:tc>
          <w:tcPr>
            <w:tcW w:w="717" w:type="dxa"/>
          </w:tcPr>
          <w:p>
            <w:pPr>
              <w:pStyle w:val="TableParagraph"/>
              <w:spacing w:before="24"/>
              <w:ind w:left="75" w:right="68"/>
              <w:jc w:val="center"/>
              <w:rPr>
                <w:sz w:val="22"/>
              </w:rPr>
            </w:pPr>
            <w:r>
              <w:rPr>
                <w:w w:val="115"/>
                <w:sz w:val="22"/>
              </w:rPr>
              <w:t>52,5</w:t>
            </w:r>
          </w:p>
        </w:tc>
        <w:tc>
          <w:tcPr>
            <w:tcW w:w="2820" w:type="dxa"/>
          </w:tcPr>
          <w:p>
            <w:pPr>
              <w:pStyle w:val="TableParagraph"/>
              <w:spacing w:before="24"/>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306</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BOULAL</w:t>
            </w:r>
          </w:p>
        </w:tc>
        <w:tc>
          <w:tcPr>
            <w:tcW w:w="717" w:type="dxa"/>
          </w:tcPr>
          <w:p>
            <w:pPr>
              <w:pStyle w:val="TableParagraph"/>
              <w:ind w:left="75" w:right="68"/>
              <w:jc w:val="center"/>
              <w:rPr>
                <w:sz w:val="22"/>
              </w:rPr>
            </w:pPr>
            <w:r>
              <w:rPr>
                <w:w w:val="115"/>
                <w:sz w:val="22"/>
              </w:rPr>
              <w:t>52</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307</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MBEDIENE</w:t>
            </w:r>
          </w:p>
        </w:tc>
        <w:tc>
          <w:tcPr>
            <w:tcW w:w="717" w:type="dxa"/>
          </w:tcPr>
          <w:p>
            <w:pPr>
              <w:pStyle w:val="TableParagraph"/>
              <w:ind w:left="75" w:right="68"/>
              <w:jc w:val="center"/>
              <w:rPr>
                <w:sz w:val="22"/>
              </w:rPr>
            </w:pPr>
            <w:r>
              <w:rPr>
                <w:w w:val="115"/>
                <w:sz w:val="22"/>
              </w:rPr>
              <w:t>52</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05"/>
                <w:sz w:val="22"/>
              </w:rPr>
              <w:t>308</w:t>
            </w:r>
          </w:p>
        </w:tc>
        <w:tc>
          <w:tcPr>
            <w:tcW w:w="1764" w:type="dxa"/>
          </w:tcPr>
          <w:p>
            <w:pPr>
              <w:pStyle w:val="TableParagraph"/>
              <w:rPr>
                <w:sz w:val="22"/>
              </w:rPr>
            </w:pPr>
            <w:r>
              <w:rPr>
                <w:w w:val="105"/>
                <w:sz w:val="22"/>
              </w:rPr>
              <w:t>KOLDA</w:t>
            </w:r>
          </w:p>
        </w:tc>
        <w:tc>
          <w:tcPr>
            <w:tcW w:w="3615" w:type="dxa"/>
          </w:tcPr>
          <w:p>
            <w:pPr>
              <w:pStyle w:val="TableParagraph"/>
              <w:rPr>
                <w:sz w:val="22"/>
              </w:rPr>
            </w:pPr>
            <w:r>
              <w:rPr>
                <w:w w:val="105"/>
                <w:sz w:val="22"/>
              </w:rPr>
              <w:t>TANKANTO ESCALE</w:t>
            </w:r>
          </w:p>
        </w:tc>
        <w:tc>
          <w:tcPr>
            <w:tcW w:w="717" w:type="dxa"/>
          </w:tcPr>
          <w:p>
            <w:pPr>
              <w:pStyle w:val="TableParagraph"/>
              <w:ind w:left="75" w:right="68"/>
              <w:jc w:val="center"/>
              <w:rPr>
                <w:sz w:val="22"/>
              </w:rPr>
            </w:pPr>
            <w:r>
              <w:rPr>
                <w:w w:val="115"/>
                <w:sz w:val="22"/>
              </w:rPr>
              <w:t>52</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309</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w w:val="105"/>
                <w:sz w:val="22"/>
              </w:rPr>
              <w:t>BONCONTO</w:t>
            </w:r>
          </w:p>
        </w:tc>
        <w:tc>
          <w:tcPr>
            <w:tcW w:w="717" w:type="dxa"/>
          </w:tcPr>
          <w:p>
            <w:pPr>
              <w:pStyle w:val="TableParagraph"/>
              <w:spacing w:before="23"/>
              <w:ind w:left="75" w:right="68"/>
              <w:jc w:val="center"/>
              <w:rPr>
                <w:sz w:val="22"/>
              </w:rPr>
            </w:pPr>
            <w:r>
              <w:rPr>
                <w:w w:val="115"/>
                <w:sz w:val="22"/>
              </w:rPr>
              <w:t>52</w:t>
            </w:r>
          </w:p>
        </w:tc>
        <w:tc>
          <w:tcPr>
            <w:tcW w:w="2820" w:type="dxa"/>
          </w:tcPr>
          <w:p>
            <w:pPr>
              <w:pStyle w:val="TableParagraph"/>
              <w:spacing w:before="23"/>
              <w:ind w:left="68"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5"/>
                <w:sz w:val="22"/>
              </w:rPr>
              <w:t>310</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NGUEKHOKH</w:t>
            </w:r>
          </w:p>
        </w:tc>
        <w:tc>
          <w:tcPr>
            <w:tcW w:w="717" w:type="dxa"/>
          </w:tcPr>
          <w:p>
            <w:pPr>
              <w:pStyle w:val="TableParagraph"/>
              <w:spacing w:before="23"/>
              <w:ind w:left="75" w:right="68"/>
              <w:jc w:val="center"/>
              <w:rPr>
                <w:sz w:val="22"/>
              </w:rPr>
            </w:pPr>
            <w:r>
              <w:rPr>
                <w:w w:val="115"/>
                <w:sz w:val="22"/>
              </w:rPr>
              <w:t>52</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30"/>
                <w:sz w:val="22"/>
              </w:rPr>
              <w:t>311</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sz w:val="22"/>
              </w:rPr>
              <w:t>VELINGARA</w:t>
            </w:r>
          </w:p>
        </w:tc>
        <w:tc>
          <w:tcPr>
            <w:tcW w:w="717" w:type="dxa"/>
          </w:tcPr>
          <w:p>
            <w:pPr>
              <w:pStyle w:val="TableParagraph"/>
              <w:spacing w:before="23"/>
              <w:ind w:left="75" w:right="68"/>
              <w:jc w:val="center"/>
              <w:rPr>
                <w:sz w:val="22"/>
              </w:rPr>
            </w:pPr>
            <w:r>
              <w:rPr>
                <w:w w:val="115"/>
                <w:sz w:val="22"/>
              </w:rPr>
              <w:t>52</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312</w:t>
            </w:r>
          </w:p>
        </w:tc>
        <w:tc>
          <w:tcPr>
            <w:tcW w:w="1764" w:type="dxa"/>
          </w:tcPr>
          <w:p>
            <w:pPr>
              <w:pStyle w:val="TableParagraph"/>
              <w:rPr>
                <w:sz w:val="22"/>
              </w:rPr>
            </w:pPr>
            <w:r>
              <w:rPr>
                <w:w w:val="105"/>
                <w:sz w:val="22"/>
              </w:rPr>
              <w:t>DAKAR</w:t>
            </w:r>
          </w:p>
        </w:tc>
        <w:tc>
          <w:tcPr>
            <w:tcW w:w="3615" w:type="dxa"/>
          </w:tcPr>
          <w:p>
            <w:pPr>
              <w:pStyle w:val="TableParagraph"/>
              <w:rPr>
                <w:sz w:val="22"/>
              </w:rPr>
            </w:pPr>
            <w:r>
              <w:rPr>
                <w:w w:val="105"/>
                <w:sz w:val="22"/>
              </w:rPr>
              <w:t>VILLE DE GUEDIAWAYE</w:t>
            </w:r>
          </w:p>
        </w:tc>
        <w:tc>
          <w:tcPr>
            <w:tcW w:w="717" w:type="dxa"/>
          </w:tcPr>
          <w:p>
            <w:pPr>
              <w:pStyle w:val="TableParagraph"/>
              <w:ind w:left="75" w:right="68"/>
              <w:jc w:val="center"/>
              <w:rPr>
                <w:sz w:val="22"/>
              </w:rPr>
            </w:pPr>
            <w:r>
              <w:rPr>
                <w:w w:val="115"/>
                <w:sz w:val="22"/>
              </w:rPr>
              <w:t>52</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313</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DIENDE</w:t>
            </w:r>
          </w:p>
        </w:tc>
        <w:tc>
          <w:tcPr>
            <w:tcW w:w="717" w:type="dxa"/>
          </w:tcPr>
          <w:p>
            <w:pPr>
              <w:pStyle w:val="TableParagraph"/>
              <w:ind w:left="75" w:right="68"/>
              <w:jc w:val="center"/>
              <w:rPr>
                <w:sz w:val="22"/>
              </w:rPr>
            </w:pPr>
            <w:r>
              <w:rPr>
                <w:w w:val="125"/>
                <w:sz w:val="22"/>
              </w:rPr>
              <w:t>51,5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314</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LAMBAYE</w:t>
            </w:r>
          </w:p>
        </w:tc>
        <w:tc>
          <w:tcPr>
            <w:tcW w:w="717" w:type="dxa"/>
          </w:tcPr>
          <w:p>
            <w:pPr>
              <w:pStyle w:val="TableParagraph"/>
              <w:ind w:left="75" w:right="68"/>
              <w:jc w:val="center"/>
              <w:rPr>
                <w:sz w:val="22"/>
              </w:rPr>
            </w:pPr>
            <w:r>
              <w:rPr>
                <w:w w:val="125"/>
                <w:sz w:val="22"/>
              </w:rPr>
              <w:t>51,5</w:t>
            </w:r>
          </w:p>
        </w:tc>
        <w:tc>
          <w:tcPr>
            <w:tcW w:w="2820" w:type="dxa"/>
          </w:tcPr>
          <w:p>
            <w:pPr>
              <w:pStyle w:val="TableParagraph"/>
              <w:ind w:left="66" w:right="60"/>
              <w:jc w:val="center"/>
              <w:rPr>
                <w:sz w:val="22"/>
              </w:rPr>
            </w:pPr>
            <w:r>
              <w:rPr>
                <w:w w:val="110"/>
                <w:sz w:val="22"/>
              </w:rPr>
              <w:t>Moyenne performance</w:t>
            </w:r>
          </w:p>
        </w:tc>
      </w:tr>
      <w:tr>
        <w:trPr>
          <w:trHeight w:val="300" w:hRule="atLeast"/>
        </w:trPr>
        <w:tc>
          <w:tcPr>
            <w:tcW w:w="704" w:type="dxa"/>
          </w:tcPr>
          <w:p>
            <w:pPr>
              <w:pStyle w:val="TableParagraph"/>
              <w:spacing w:before="24"/>
              <w:ind w:left="121" w:right="112"/>
              <w:jc w:val="center"/>
              <w:rPr>
                <w:sz w:val="22"/>
              </w:rPr>
            </w:pPr>
            <w:r>
              <w:rPr>
                <w:w w:val="125"/>
                <w:sz w:val="22"/>
              </w:rPr>
              <w:t>315</w:t>
            </w:r>
          </w:p>
        </w:tc>
        <w:tc>
          <w:tcPr>
            <w:tcW w:w="1764" w:type="dxa"/>
          </w:tcPr>
          <w:p>
            <w:pPr>
              <w:pStyle w:val="TableParagraph"/>
              <w:spacing w:before="24"/>
              <w:rPr>
                <w:sz w:val="22"/>
              </w:rPr>
            </w:pPr>
            <w:r>
              <w:rPr>
                <w:w w:val="105"/>
                <w:sz w:val="22"/>
              </w:rPr>
              <w:t>DIOURBEL</w:t>
            </w:r>
          </w:p>
        </w:tc>
        <w:tc>
          <w:tcPr>
            <w:tcW w:w="3615" w:type="dxa"/>
          </w:tcPr>
          <w:p>
            <w:pPr>
              <w:pStyle w:val="TableParagraph"/>
              <w:spacing w:before="24"/>
              <w:rPr>
                <w:sz w:val="22"/>
              </w:rPr>
            </w:pPr>
            <w:r>
              <w:rPr>
                <w:sz w:val="22"/>
              </w:rPr>
              <w:t>DANGALMA</w:t>
            </w:r>
          </w:p>
        </w:tc>
        <w:tc>
          <w:tcPr>
            <w:tcW w:w="717" w:type="dxa"/>
          </w:tcPr>
          <w:p>
            <w:pPr>
              <w:pStyle w:val="TableParagraph"/>
              <w:spacing w:before="24"/>
              <w:ind w:left="75" w:right="68"/>
              <w:jc w:val="center"/>
              <w:rPr>
                <w:sz w:val="22"/>
              </w:rPr>
            </w:pPr>
            <w:r>
              <w:rPr>
                <w:w w:val="125"/>
                <w:sz w:val="22"/>
              </w:rPr>
              <w:t>51,5</w:t>
            </w:r>
          </w:p>
        </w:tc>
        <w:tc>
          <w:tcPr>
            <w:tcW w:w="2820" w:type="dxa"/>
          </w:tcPr>
          <w:p>
            <w:pPr>
              <w:pStyle w:val="TableParagraph"/>
              <w:spacing w:before="24"/>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20"/>
                <w:sz w:val="22"/>
              </w:rPr>
              <w:t>316</w:t>
            </w:r>
          </w:p>
        </w:tc>
        <w:tc>
          <w:tcPr>
            <w:tcW w:w="1764" w:type="dxa"/>
          </w:tcPr>
          <w:p>
            <w:pPr>
              <w:pStyle w:val="TableParagraph"/>
              <w:spacing w:before="23"/>
              <w:rPr>
                <w:sz w:val="22"/>
              </w:rPr>
            </w:pPr>
            <w:r>
              <w:rPr>
                <w:w w:val="105"/>
                <w:sz w:val="22"/>
              </w:rPr>
              <w:t>KAFFRINE</w:t>
            </w:r>
          </w:p>
        </w:tc>
        <w:tc>
          <w:tcPr>
            <w:tcW w:w="3615" w:type="dxa"/>
          </w:tcPr>
          <w:p>
            <w:pPr>
              <w:pStyle w:val="TableParagraph"/>
              <w:spacing w:before="23"/>
              <w:rPr>
                <w:sz w:val="22"/>
              </w:rPr>
            </w:pPr>
            <w:r>
              <w:rPr>
                <w:w w:val="105"/>
                <w:sz w:val="22"/>
              </w:rPr>
              <w:t>DIOCKOUL MBELBOUCK</w:t>
            </w:r>
          </w:p>
        </w:tc>
        <w:tc>
          <w:tcPr>
            <w:tcW w:w="717" w:type="dxa"/>
          </w:tcPr>
          <w:p>
            <w:pPr>
              <w:pStyle w:val="TableParagraph"/>
              <w:spacing w:before="23"/>
              <w:ind w:left="75" w:right="68"/>
              <w:jc w:val="center"/>
              <w:rPr>
                <w:sz w:val="22"/>
              </w:rPr>
            </w:pPr>
            <w:r>
              <w:rPr>
                <w:w w:val="125"/>
                <w:sz w:val="22"/>
              </w:rPr>
              <w:t>51,5</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25"/>
                <w:sz w:val="22"/>
              </w:rPr>
              <w:t>317</w:t>
            </w:r>
          </w:p>
        </w:tc>
        <w:tc>
          <w:tcPr>
            <w:tcW w:w="1764" w:type="dxa"/>
          </w:tcPr>
          <w:p>
            <w:pPr>
              <w:pStyle w:val="TableParagraph"/>
              <w:spacing w:before="23"/>
              <w:rPr>
                <w:sz w:val="22"/>
              </w:rPr>
            </w:pPr>
            <w:r>
              <w:rPr>
                <w:w w:val="105"/>
                <w:sz w:val="22"/>
              </w:rPr>
              <w:t>KAOLACK</w:t>
            </w:r>
          </w:p>
        </w:tc>
        <w:tc>
          <w:tcPr>
            <w:tcW w:w="3615" w:type="dxa"/>
          </w:tcPr>
          <w:p>
            <w:pPr>
              <w:pStyle w:val="TableParagraph"/>
              <w:spacing w:before="23"/>
              <w:rPr>
                <w:sz w:val="22"/>
              </w:rPr>
            </w:pPr>
            <w:r>
              <w:rPr>
                <w:w w:val="105"/>
                <w:sz w:val="22"/>
              </w:rPr>
              <w:t>MEDINA SABAKH</w:t>
            </w:r>
          </w:p>
        </w:tc>
        <w:tc>
          <w:tcPr>
            <w:tcW w:w="717" w:type="dxa"/>
          </w:tcPr>
          <w:p>
            <w:pPr>
              <w:pStyle w:val="TableParagraph"/>
              <w:spacing w:before="23"/>
              <w:ind w:left="75" w:right="68"/>
              <w:jc w:val="center"/>
              <w:rPr>
                <w:sz w:val="22"/>
              </w:rPr>
            </w:pPr>
            <w:r>
              <w:rPr>
                <w:w w:val="125"/>
                <w:sz w:val="22"/>
              </w:rPr>
              <w:t>51,5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318</w:t>
            </w:r>
          </w:p>
        </w:tc>
        <w:tc>
          <w:tcPr>
            <w:tcW w:w="1764" w:type="dxa"/>
          </w:tcPr>
          <w:p>
            <w:pPr>
              <w:pStyle w:val="TableParagraph"/>
              <w:rPr>
                <w:sz w:val="22"/>
              </w:rPr>
            </w:pPr>
            <w:r>
              <w:rPr>
                <w:w w:val="105"/>
                <w:sz w:val="22"/>
              </w:rPr>
              <w:t>LOUGA</w:t>
            </w:r>
          </w:p>
        </w:tc>
        <w:tc>
          <w:tcPr>
            <w:tcW w:w="3615" w:type="dxa"/>
          </w:tcPr>
          <w:p>
            <w:pPr>
              <w:pStyle w:val="TableParagraph"/>
              <w:rPr>
                <w:sz w:val="22"/>
              </w:rPr>
            </w:pPr>
            <w:r>
              <w:rPr>
                <w:sz w:val="22"/>
              </w:rPr>
              <w:t>DIOKOUL DIAWRIGNE</w:t>
            </w:r>
          </w:p>
        </w:tc>
        <w:tc>
          <w:tcPr>
            <w:tcW w:w="717" w:type="dxa"/>
          </w:tcPr>
          <w:p>
            <w:pPr>
              <w:pStyle w:val="TableParagraph"/>
              <w:ind w:left="75" w:right="68"/>
              <w:jc w:val="center"/>
              <w:rPr>
                <w:sz w:val="22"/>
              </w:rPr>
            </w:pPr>
            <w:r>
              <w:rPr>
                <w:w w:val="130"/>
                <w:sz w:val="22"/>
              </w:rPr>
              <w:t>51</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319</w:t>
            </w:r>
          </w:p>
        </w:tc>
        <w:tc>
          <w:tcPr>
            <w:tcW w:w="1764" w:type="dxa"/>
          </w:tcPr>
          <w:p>
            <w:pPr>
              <w:pStyle w:val="TableParagraph"/>
              <w:rPr>
                <w:sz w:val="22"/>
              </w:rPr>
            </w:pPr>
            <w:r>
              <w:rPr>
                <w:w w:val="105"/>
                <w:sz w:val="22"/>
              </w:rPr>
              <w:t>KOLDA</w:t>
            </w:r>
          </w:p>
        </w:tc>
        <w:tc>
          <w:tcPr>
            <w:tcW w:w="3615" w:type="dxa"/>
          </w:tcPr>
          <w:p>
            <w:pPr>
              <w:pStyle w:val="TableParagraph"/>
              <w:rPr>
                <w:sz w:val="22"/>
              </w:rPr>
            </w:pPr>
            <w:r>
              <w:rPr>
                <w:w w:val="105"/>
                <w:sz w:val="22"/>
              </w:rPr>
              <w:t>SARE COLY SALLE</w:t>
            </w:r>
          </w:p>
        </w:tc>
        <w:tc>
          <w:tcPr>
            <w:tcW w:w="717" w:type="dxa"/>
          </w:tcPr>
          <w:p>
            <w:pPr>
              <w:pStyle w:val="TableParagraph"/>
              <w:ind w:left="75" w:right="68"/>
              <w:jc w:val="center"/>
              <w:rPr>
                <w:sz w:val="22"/>
              </w:rPr>
            </w:pPr>
            <w:r>
              <w:rPr>
                <w:w w:val="130"/>
                <w:sz w:val="22"/>
              </w:rPr>
              <w:t>51</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320</w:t>
            </w:r>
          </w:p>
        </w:tc>
        <w:tc>
          <w:tcPr>
            <w:tcW w:w="1764" w:type="dxa"/>
          </w:tcPr>
          <w:p>
            <w:pPr>
              <w:pStyle w:val="TableParagraph"/>
              <w:rPr>
                <w:sz w:val="22"/>
              </w:rPr>
            </w:pPr>
            <w:r>
              <w:rPr>
                <w:w w:val="105"/>
                <w:sz w:val="22"/>
              </w:rPr>
              <w:t>KEDOUGOU</w:t>
            </w:r>
          </w:p>
        </w:tc>
        <w:tc>
          <w:tcPr>
            <w:tcW w:w="3615" w:type="dxa"/>
          </w:tcPr>
          <w:p>
            <w:pPr>
              <w:pStyle w:val="TableParagraph"/>
              <w:rPr>
                <w:sz w:val="22"/>
              </w:rPr>
            </w:pPr>
            <w:r>
              <w:rPr>
                <w:w w:val="105"/>
                <w:sz w:val="22"/>
              </w:rPr>
              <w:t>SARAYA</w:t>
            </w:r>
          </w:p>
        </w:tc>
        <w:tc>
          <w:tcPr>
            <w:tcW w:w="717" w:type="dxa"/>
          </w:tcPr>
          <w:p>
            <w:pPr>
              <w:pStyle w:val="TableParagraph"/>
              <w:ind w:left="75" w:right="68"/>
              <w:jc w:val="center"/>
              <w:rPr>
                <w:sz w:val="22"/>
              </w:rPr>
            </w:pPr>
            <w:r>
              <w:rPr>
                <w:w w:val="130"/>
                <w:sz w:val="22"/>
              </w:rPr>
              <w:t>51</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20"/>
                <w:sz w:val="22"/>
              </w:rPr>
              <w:t>321</w:t>
            </w:r>
          </w:p>
        </w:tc>
        <w:tc>
          <w:tcPr>
            <w:tcW w:w="1764" w:type="dxa"/>
          </w:tcPr>
          <w:p>
            <w:pPr>
              <w:pStyle w:val="TableParagraph"/>
              <w:spacing w:before="23"/>
              <w:rPr>
                <w:sz w:val="22"/>
              </w:rPr>
            </w:pPr>
            <w:r>
              <w:rPr>
                <w:w w:val="105"/>
                <w:sz w:val="22"/>
              </w:rPr>
              <w:t>KAOLACK</w:t>
            </w:r>
          </w:p>
        </w:tc>
        <w:tc>
          <w:tcPr>
            <w:tcW w:w="3615" w:type="dxa"/>
          </w:tcPr>
          <w:p>
            <w:pPr>
              <w:pStyle w:val="TableParagraph"/>
              <w:spacing w:before="23"/>
              <w:rPr>
                <w:sz w:val="22"/>
              </w:rPr>
            </w:pPr>
            <w:r>
              <w:rPr>
                <w:w w:val="105"/>
                <w:sz w:val="22"/>
              </w:rPr>
              <w:t>KHELCOME BIRANE</w:t>
            </w:r>
          </w:p>
        </w:tc>
        <w:tc>
          <w:tcPr>
            <w:tcW w:w="717" w:type="dxa"/>
          </w:tcPr>
          <w:p>
            <w:pPr>
              <w:pStyle w:val="TableParagraph"/>
              <w:spacing w:before="23"/>
              <w:ind w:left="75" w:right="68"/>
              <w:jc w:val="center"/>
              <w:rPr>
                <w:sz w:val="22"/>
              </w:rPr>
            </w:pPr>
            <w:r>
              <w:rPr>
                <w:w w:val="130"/>
                <w:sz w:val="22"/>
              </w:rPr>
              <w:t>51</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322</w:t>
            </w:r>
          </w:p>
        </w:tc>
        <w:tc>
          <w:tcPr>
            <w:tcW w:w="1764" w:type="dxa"/>
          </w:tcPr>
          <w:p>
            <w:pPr>
              <w:pStyle w:val="TableParagraph"/>
              <w:spacing w:before="23"/>
              <w:rPr>
                <w:sz w:val="22"/>
              </w:rPr>
            </w:pPr>
            <w:r>
              <w:rPr>
                <w:w w:val="105"/>
                <w:sz w:val="22"/>
              </w:rPr>
              <w:t>KAOLACK</w:t>
            </w:r>
          </w:p>
        </w:tc>
        <w:tc>
          <w:tcPr>
            <w:tcW w:w="3615" w:type="dxa"/>
          </w:tcPr>
          <w:p>
            <w:pPr>
              <w:pStyle w:val="TableParagraph"/>
              <w:spacing w:before="23"/>
              <w:rPr>
                <w:sz w:val="22"/>
              </w:rPr>
            </w:pPr>
            <w:r>
              <w:rPr>
                <w:w w:val="105"/>
                <w:sz w:val="22"/>
              </w:rPr>
              <w:t>NDOFFANE</w:t>
            </w:r>
          </w:p>
        </w:tc>
        <w:tc>
          <w:tcPr>
            <w:tcW w:w="717" w:type="dxa"/>
          </w:tcPr>
          <w:p>
            <w:pPr>
              <w:pStyle w:val="TableParagraph"/>
              <w:spacing w:before="23"/>
              <w:ind w:left="75" w:right="68"/>
              <w:jc w:val="center"/>
              <w:rPr>
                <w:sz w:val="22"/>
              </w:rPr>
            </w:pPr>
            <w:r>
              <w:rPr>
                <w:w w:val="130"/>
                <w:sz w:val="22"/>
              </w:rPr>
              <w:t>51</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10"/>
                <w:sz w:val="22"/>
              </w:rPr>
              <w:t>323</w:t>
            </w:r>
          </w:p>
        </w:tc>
        <w:tc>
          <w:tcPr>
            <w:tcW w:w="1764" w:type="dxa"/>
          </w:tcPr>
          <w:p>
            <w:pPr>
              <w:pStyle w:val="TableParagraph"/>
              <w:spacing w:before="23"/>
              <w:rPr>
                <w:sz w:val="22"/>
              </w:rPr>
            </w:pPr>
            <w:r>
              <w:rPr>
                <w:w w:val="105"/>
                <w:sz w:val="22"/>
              </w:rPr>
              <w:t>KAOLACK</w:t>
            </w:r>
          </w:p>
        </w:tc>
        <w:tc>
          <w:tcPr>
            <w:tcW w:w="3615" w:type="dxa"/>
          </w:tcPr>
          <w:p>
            <w:pPr>
              <w:pStyle w:val="TableParagraph"/>
              <w:spacing w:before="23"/>
              <w:rPr>
                <w:sz w:val="22"/>
              </w:rPr>
            </w:pPr>
            <w:r>
              <w:rPr>
                <w:w w:val="105"/>
                <w:sz w:val="22"/>
              </w:rPr>
              <w:t>GANDIAYE</w:t>
            </w:r>
          </w:p>
        </w:tc>
        <w:tc>
          <w:tcPr>
            <w:tcW w:w="717" w:type="dxa"/>
          </w:tcPr>
          <w:p>
            <w:pPr>
              <w:pStyle w:val="TableParagraph"/>
              <w:spacing w:before="23"/>
              <w:ind w:left="75" w:right="68"/>
              <w:jc w:val="center"/>
              <w:rPr>
                <w:sz w:val="22"/>
              </w:rPr>
            </w:pPr>
            <w:r>
              <w:rPr>
                <w:w w:val="130"/>
                <w:sz w:val="22"/>
              </w:rPr>
              <w:t>51</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324</w:t>
            </w:r>
          </w:p>
        </w:tc>
        <w:tc>
          <w:tcPr>
            <w:tcW w:w="1764" w:type="dxa"/>
          </w:tcPr>
          <w:p>
            <w:pPr>
              <w:pStyle w:val="TableParagraph"/>
              <w:rPr>
                <w:sz w:val="22"/>
              </w:rPr>
            </w:pPr>
            <w:r>
              <w:rPr>
                <w:sz w:val="22"/>
              </w:rPr>
              <w:t>MATAM</w:t>
            </w:r>
          </w:p>
        </w:tc>
        <w:tc>
          <w:tcPr>
            <w:tcW w:w="3615" w:type="dxa"/>
          </w:tcPr>
          <w:p>
            <w:pPr>
              <w:pStyle w:val="TableParagraph"/>
              <w:rPr>
                <w:sz w:val="22"/>
              </w:rPr>
            </w:pPr>
            <w:r>
              <w:rPr>
                <w:w w:val="105"/>
                <w:sz w:val="22"/>
              </w:rPr>
              <w:t>DABIA</w:t>
            </w:r>
          </w:p>
        </w:tc>
        <w:tc>
          <w:tcPr>
            <w:tcW w:w="717" w:type="dxa"/>
          </w:tcPr>
          <w:p>
            <w:pPr>
              <w:pStyle w:val="TableParagraph"/>
              <w:ind w:left="75" w:right="68"/>
              <w:jc w:val="center"/>
              <w:rPr>
                <w:sz w:val="22"/>
              </w:rPr>
            </w:pPr>
            <w:r>
              <w:rPr>
                <w:w w:val="130"/>
                <w:sz w:val="22"/>
              </w:rPr>
              <w:t>51</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325</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THIAMENE PASSE</w:t>
            </w:r>
          </w:p>
        </w:tc>
        <w:tc>
          <w:tcPr>
            <w:tcW w:w="717" w:type="dxa"/>
          </w:tcPr>
          <w:p>
            <w:pPr>
              <w:pStyle w:val="TableParagraph"/>
              <w:ind w:left="75" w:right="68"/>
              <w:jc w:val="center"/>
              <w:rPr>
                <w:sz w:val="22"/>
              </w:rPr>
            </w:pPr>
            <w:r>
              <w:rPr>
                <w:w w:val="115"/>
                <w:sz w:val="22"/>
              </w:rPr>
              <w:t>50,5</w:t>
            </w:r>
          </w:p>
        </w:tc>
        <w:tc>
          <w:tcPr>
            <w:tcW w:w="2820" w:type="dxa"/>
          </w:tcPr>
          <w:p>
            <w:pPr>
              <w:pStyle w:val="TableParagraph"/>
              <w:ind w:left="66" w:right="60"/>
              <w:jc w:val="center"/>
              <w:rPr>
                <w:sz w:val="22"/>
              </w:rPr>
            </w:pPr>
            <w:r>
              <w:rPr>
                <w:w w:val="110"/>
                <w:sz w:val="22"/>
              </w:rPr>
              <w:t>Moyenne performance</w:t>
            </w:r>
          </w:p>
        </w:tc>
      </w:tr>
      <w:tr>
        <w:trPr>
          <w:trHeight w:val="300" w:hRule="atLeast"/>
        </w:trPr>
        <w:tc>
          <w:tcPr>
            <w:tcW w:w="704" w:type="dxa"/>
          </w:tcPr>
          <w:p>
            <w:pPr>
              <w:pStyle w:val="TableParagraph"/>
              <w:ind w:left="121" w:right="112"/>
              <w:jc w:val="center"/>
              <w:rPr>
                <w:sz w:val="22"/>
              </w:rPr>
            </w:pPr>
            <w:r>
              <w:rPr>
                <w:w w:val="110"/>
                <w:sz w:val="22"/>
              </w:rPr>
              <w:t>326</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GANDE</w:t>
            </w:r>
          </w:p>
        </w:tc>
        <w:tc>
          <w:tcPr>
            <w:tcW w:w="717" w:type="dxa"/>
          </w:tcPr>
          <w:p>
            <w:pPr>
              <w:pStyle w:val="TableParagraph"/>
              <w:ind w:left="75" w:right="68"/>
              <w:jc w:val="center"/>
              <w:rPr>
                <w:sz w:val="22"/>
              </w:rPr>
            </w:pPr>
            <w:r>
              <w:rPr>
                <w:w w:val="115"/>
                <w:sz w:val="22"/>
              </w:rPr>
              <w:t>50,5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5"/>
                <w:sz w:val="22"/>
              </w:rPr>
              <w:t>327</w:t>
            </w:r>
          </w:p>
        </w:tc>
        <w:tc>
          <w:tcPr>
            <w:tcW w:w="1764" w:type="dxa"/>
          </w:tcPr>
          <w:p>
            <w:pPr>
              <w:pStyle w:val="TableParagraph"/>
              <w:spacing w:before="23"/>
              <w:rPr>
                <w:sz w:val="22"/>
              </w:rPr>
            </w:pPr>
            <w:r>
              <w:rPr>
                <w:sz w:val="22"/>
              </w:rPr>
              <w:t>ZIGUINCHOR</w:t>
            </w:r>
          </w:p>
        </w:tc>
        <w:tc>
          <w:tcPr>
            <w:tcW w:w="3615" w:type="dxa"/>
          </w:tcPr>
          <w:p>
            <w:pPr>
              <w:pStyle w:val="TableParagraph"/>
              <w:spacing w:before="23"/>
              <w:rPr>
                <w:sz w:val="22"/>
              </w:rPr>
            </w:pPr>
            <w:r>
              <w:rPr>
                <w:w w:val="105"/>
                <w:sz w:val="22"/>
              </w:rPr>
              <w:t>THIONCK ESSYL</w:t>
            </w:r>
          </w:p>
        </w:tc>
        <w:tc>
          <w:tcPr>
            <w:tcW w:w="717" w:type="dxa"/>
          </w:tcPr>
          <w:p>
            <w:pPr>
              <w:pStyle w:val="TableParagraph"/>
              <w:spacing w:before="23"/>
              <w:ind w:left="75" w:right="68"/>
              <w:jc w:val="center"/>
              <w:rPr>
                <w:sz w:val="22"/>
              </w:rPr>
            </w:pPr>
            <w:r>
              <w:rPr>
                <w:w w:val="115"/>
                <w:sz w:val="22"/>
              </w:rPr>
              <w:t>50,5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328</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w w:val="105"/>
                <w:sz w:val="22"/>
              </w:rPr>
              <w:t>KAEL</w:t>
            </w:r>
          </w:p>
        </w:tc>
        <w:tc>
          <w:tcPr>
            <w:tcW w:w="717" w:type="dxa"/>
          </w:tcPr>
          <w:p>
            <w:pPr>
              <w:pStyle w:val="TableParagraph"/>
              <w:spacing w:before="23"/>
              <w:ind w:left="75" w:right="68"/>
              <w:jc w:val="center"/>
              <w:rPr>
                <w:sz w:val="22"/>
              </w:rPr>
            </w:pPr>
            <w:r>
              <w:rPr>
                <w:w w:val="115"/>
                <w:sz w:val="22"/>
              </w:rPr>
              <w:t>50,5</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10"/>
                <w:sz w:val="22"/>
              </w:rPr>
              <w:t>329</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sz w:val="22"/>
              </w:rPr>
              <w:t>MISSIRAH</w:t>
            </w:r>
          </w:p>
        </w:tc>
        <w:tc>
          <w:tcPr>
            <w:tcW w:w="717" w:type="dxa"/>
          </w:tcPr>
          <w:p>
            <w:pPr>
              <w:pStyle w:val="TableParagraph"/>
              <w:spacing w:before="23"/>
              <w:ind w:left="75" w:right="68"/>
              <w:jc w:val="center"/>
              <w:rPr>
                <w:sz w:val="22"/>
              </w:rPr>
            </w:pPr>
            <w:r>
              <w:rPr>
                <w:w w:val="115"/>
                <w:sz w:val="22"/>
              </w:rPr>
              <w:t>50,5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330</w:t>
            </w:r>
          </w:p>
        </w:tc>
        <w:tc>
          <w:tcPr>
            <w:tcW w:w="1764" w:type="dxa"/>
          </w:tcPr>
          <w:p>
            <w:pPr>
              <w:pStyle w:val="TableParagraph"/>
              <w:rPr>
                <w:sz w:val="22"/>
              </w:rPr>
            </w:pPr>
            <w:r>
              <w:rPr>
                <w:w w:val="105"/>
                <w:sz w:val="22"/>
              </w:rPr>
              <w:t>SAINT-LOUIS</w:t>
            </w:r>
          </w:p>
        </w:tc>
        <w:tc>
          <w:tcPr>
            <w:tcW w:w="3615" w:type="dxa"/>
          </w:tcPr>
          <w:p>
            <w:pPr>
              <w:pStyle w:val="TableParagraph"/>
              <w:rPr>
                <w:sz w:val="22"/>
              </w:rPr>
            </w:pPr>
            <w:r>
              <w:rPr>
                <w:w w:val="105"/>
                <w:sz w:val="22"/>
              </w:rPr>
              <w:t>BOKE DIALLOUBE</w:t>
            </w:r>
          </w:p>
        </w:tc>
        <w:tc>
          <w:tcPr>
            <w:tcW w:w="717" w:type="dxa"/>
          </w:tcPr>
          <w:p>
            <w:pPr>
              <w:pStyle w:val="TableParagraph"/>
              <w:ind w:left="75" w:right="68"/>
              <w:jc w:val="center"/>
              <w:rPr>
                <w:sz w:val="22"/>
              </w:rPr>
            </w:pPr>
            <w:r>
              <w:rPr>
                <w:w w:val="115"/>
                <w:sz w:val="22"/>
              </w:rPr>
              <w:t>50,5</w:t>
            </w:r>
          </w:p>
        </w:tc>
        <w:tc>
          <w:tcPr>
            <w:tcW w:w="2820" w:type="dxa"/>
          </w:tcPr>
          <w:p>
            <w:pPr>
              <w:pStyle w:val="TableParagraph"/>
              <w:ind w:left="68"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20"/>
                <w:sz w:val="22"/>
              </w:rPr>
              <w:t>331</w:t>
            </w:r>
          </w:p>
        </w:tc>
        <w:tc>
          <w:tcPr>
            <w:tcW w:w="1764" w:type="dxa"/>
          </w:tcPr>
          <w:p>
            <w:pPr>
              <w:pStyle w:val="TableParagraph"/>
              <w:rPr>
                <w:sz w:val="22"/>
              </w:rPr>
            </w:pPr>
            <w:r>
              <w:rPr>
                <w:w w:val="105"/>
                <w:sz w:val="22"/>
              </w:rPr>
              <w:t>SAINT-LOUIS</w:t>
            </w:r>
          </w:p>
        </w:tc>
        <w:tc>
          <w:tcPr>
            <w:tcW w:w="3615" w:type="dxa"/>
          </w:tcPr>
          <w:p>
            <w:pPr>
              <w:pStyle w:val="TableParagraph"/>
              <w:rPr>
                <w:sz w:val="22"/>
              </w:rPr>
            </w:pPr>
            <w:r>
              <w:rPr>
                <w:sz w:val="22"/>
              </w:rPr>
              <w:t>NIANDANE</w:t>
            </w:r>
          </w:p>
        </w:tc>
        <w:tc>
          <w:tcPr>
            <w:tcW w:w="717" w:type="dxa"/>
          </w:tcPr>
          <w:p>
            <w:pPr>
              <w:pStyle w:val="TableParagraph"/>
              <w:ind w:left="75" w:right="68"/>
              <w:jc w:val="center"/>
              <w:rPr>
                <w:sz w:val="22"/>
              </w:rPr>
            </w:pPr>
            <w:r>
              <w:rPr>
                <w:w w:val="115"/>
                <w:sz w:val="22"/>
              </w:rPr>
              <w:t>50,5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332</w:t>
            </w:r>
          </w:p>
        </w:tc>
        <w:tc>
          <w:tcPr>
            <w:tcW w:w="1764" w:type="dxa"/>
          </w:tcPr>
          <w:p>
            <w:pPr>
              <w:pStyle w:val="TableParagraph"/>
              <w:rPr>
                <w:sz w:val="22"/>
              </w:rPr>
            </w:pPr>
            <w:r>
              <w:rPr>
                <w:w w:val="105"/>
                <w:sz w:val="22"/>
              </w:rPr>
              <w:t>SAINT-LOUIS</w:t>
            </w:r>
          </w:p>
        </w:tc>
        <w:tc>
          <w:tcPr>
            <w:tcW w:w="3615" w:type="dxa"/>
          </w:tcPr>
          <w:p>
            <w:pPr>
              <w:pStyle w:val="TableParagraph"/>
              <w:rPr>
                <w:sz w:val="22"/>
              </w:rPr>
            </w:pPr>
            <w:r>
              <w:rPr>
                <w:sz w:val="22"/>
              </w:rPr>
              <w:t>RONKH</w:t>
            </w:r>
          </w:p>
        </w:tc>
        <w:tc>
          <w:tcPr>
            <w:tcW w:w="717" w:type="dxa"/>
          </w:tcPr>
          <w:p>
            <w:pPr>
              <w:pStyle w:val="TableParagraph"/>
              <w:ind w:left="75" w:right="68"/>
              <w:jc w:val="center"/>
              <w:rPr>
                <w:sz w:val="22"/>
              </w:rPr>
            </w:pPr>
            <w:r>
              <w:rPr>
                <w:w w:val="115"/>
                <w:sz w:val="22"/>
              </w:rPr>
              <w:t>50,5</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5"/>
                <w:sz w:val="22"/>
              </w:rPr>
              <w:t>333</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POPENGUINE</w:t>
            </w:r>
          </w:p>
        </w:tc>
        <w:tc>
          <w:tcPr>
            <w:tcW w:w="717" w:type="dxa"/>
          </w:tcPr>
          <w:p>
            <w:pPr>
              <w:pStyle w:val="TableParagraph"/>
              <w:spacing w:before="23"/>
              <w:ind w:left="75" w:right="68"/>
              <w:jc w:val="center"/>
              <w:rPr>
                <w:sz w:val="22"/>
              </w:rPr>
            </w:pPr>
            <w:r>
              <w:rPr>
                <w:w w:val="115"/>
                <w:sz w:val="22"/>
              </w:rPr>
              <w:t>50,5</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334</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sz w:val="22"/>
              </w:rPr>
              <w:t>THILMAKHA</w:t>
            </w:r>
          </w:p>
        </w:tc>
        <w:tc>
          <w:tcPr>
            <w:tcW w:w="717" w:type="dxa"/>
          </w:tcPr>
          <w:p>
            <w:pPr>
              <w:pStyle w:val="TableParagraph"/>
              <w:spacing w:before="23"/>
              <w:ind w:left="75" w:right="68"/>
              <w:jc w:val="center"/>
              <w:rPr>
                <w:sz w:val="22"/>
              </w:rPr>
            </w:pPr>
            <w:r>
              <w:rPr>
                <w:w w:val="115"/>
                <w:sz w:val="22"/>
              </w:rPr>
              <w:t>50,5</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3"/>
              <w:ind w:left="121" w:right="112"/>
              <w:jc w:val="center"/>
              <w:rPr>
                <w:sz w:val="22"/>
              </w:rPr>
            </w:pPr>
            <w:r>
              <w:rPr>
                <w:w w:val="115"/>
                <w:sz w:val="22"/>
              </w:rPr>
              <w:t>335</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VILLE DE THIES</w:t>
            </w:r>
          </w:p>
        </w:tc>
        <w:tc>
          <w:tcPr>
            <w:tcW w:w="717" w:type="dxa"/>
          </w:tcPr>
          <w:p>
            <w:pPr>
              <w:pStyle w:val="TableParagraph"/>
              <w:spacing w:before="23"/>
              <w:ind w:left="75" w:right="68"/>
              <w:jc w:val="center"/>
              <w:rPr>
                <w:sz w:val="22"/>
              </w:rPr>
            </w:pPr>
            <w:r>
              <w:rPr>
                <w:w w:val="115"/>
                <w:sz w:val="22"/>
              </w:rPr>
              <w:t>50,5</w:t>
            </w:r>
          </w:p>
        </w:tc>
        <w:tc>
          <w:tcPr>
            <w:tcW w:w="2820" w:type="dxa"/>
          </w:tcPr>
          <w:p>
            <w:pPr>
              <w:pStyle w:val="TableParagraph"/>
              <w:spacing w:before="23"/>
              <w:ind w:left="66" w:right="60"/>
              <w:jc w:val="center"/>
              <w:rPr>
                <w:sz w:val="22"/>
              </w:rPr>
            </w:pPr>
            <w:r>
              <w:rPr>
                <w:w w:val="110"/>
                <w:sz w:val="22"/>
              </w:rPr>
              <w:t>Moyenne performance</w:t>
            </w:r>
          </w:p>
        </w:tc>
      </w:tr>
      <w:tr>
        <w:trPr>
          <w:trHeight w:val="300" w:hRule="atLeast"/>
        </w:trPr>
        <w:tc>
          <w:tcPr>
            <w:tcW w:w="704" w:type="dxa"/>
          </w:tcPr>
          <w:p>
            <w:pPr>
              <w:pStyle w:val="TableParagraph"/>
              <w:spacing w:before="22"/>
              <w:ind w:left="121" w:right="112"/>
              <w:jc w:val="center"/>
              <w:rPr>
                <w:sz w:val="22"/>
              </w:rPr>
            </w:pPr>
            <w:r>
              <w:rPr>
                <w:w w:val="110"/>
                <w:sz w:val="22"/>
              </w:rPr>
              <w:t>336</w:t>
            </w:r>
          </w:p>
        </w:tc>
        <w:tc>
          <w:tcPr>
            <w:tcW w:w="1764" w:type="dxa"/>
          </w:tcPr>
          <w:p>
            <w:pPr>
              <w:pStyle w:val="TableParagraph"/>
              <w:spacing w:before="22"/>
              <w:rPr>
                <w:sz w:val="22"/>
              </w:rPr>
            </w:pPr>
            <w:r>
              <w:rPr>
                <w:w w:val="105"/>
                <w:sz w:val="22"/>
              </w:rPr>
              <w:t>LOUGA</w:t>
            </w:r>
          </w:p>
        </w:tc>
        <w:tc>
          <w:tcPr>
            <w:tcW w:w="3615" w:type="dxa"/>
          </w:tcPr>
          <w:p>
            <w:pPr>
              <w:pStyle w:val="TableParagraph"/>
              <w:spacing w:before="22"/>
              <w:rPr>
                <w:sz w:val="22"/>
              </w:rPr>
            </w:pPr>
            <w:r>
              <w:rPr>
                <w:w w:val="105"/>
                <w:sz w:val="22"/>
              </w:rPr>
              <w:t>SAM YABAL</w:t>
            </w:r>
          </w:p>
        </w:tc>
        <w:tc>
          <w:tcPr>
            <w:tcW w:w="717" w:type="dxa"/>
          </w:tcPr>
          <w:p>
            <w:pPr>
              <w:pStyle w:val="TableParagraph"/>
              <w:spacing w:before="22"/>
              <w:ind w:left="75" w:right="68"/>
              <w:jc w:val="center"/>
              <w:rPr>
                <w:sz w:val="22"/>
              </w:rPr>
            </w:pPr>
            <w:r>
              <w:rPr>
                <w:w w:val="110"/>
                <w:sz w:val="22"/>
              </w:rPr>
              <w:t>50</w:t>
            </w:r>
          </w:p>
        </w:tc>
        <w:tc>
          <w:tcPr>
            <w:tcW w:w="2820" w:type="dxa"/>
          </w:tcPr>
          <w:p>
            <w:pPr>
              <w:pStyle w:val="TableParagraph"/>
              <w:spacing w:before="22"/>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5"/>
                <w:sz w:val="22"/>
              </w:rPr>
              <w:t>337</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NGOYE</w:t>
            </w:r>
          </w:p>
        </w:tc>
        <w:tc>
          <w:tcPr>
            <w:tcW w:w="717" w:type="dxa"/>
          </w:tcPr>
          <w:p>
            <w:pPr>
              <w:pStyle w:val="TableParagraph"/>
              <w:ind w:left="75" w:right="68"/>
              <w:jc w:val="center"/>
              <w:rPr>
                <w:sz w:val="22"/>
              </w:rPr>
            </w:pPr>
            <w:r>
              <w:rPr>
                <w:w w:val="110"/>
                <w:sz w:val="22"/>
              </w:rPr>
              <w:t>50</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338</w:t>
            </w:r>
          </w:p>
        </w:tc>
        <w:tc>
          <w:tcPr>
            <w:tcW w:w="1764" w:type="dxa"/>
          </w:tcPr>
          <w:p>
            <w:pPr>
              <w:pStyle w:val="TableParagraph"/>
              <w:rPr>
                <w:sz w:val="22"/>
              </w:rPr>
            </w:pPr>
            <w:r>
              <w:rPr>
                <w:w w:val="105"/>
                <w:sz w:val="22"/>
              </w:rPr>
              <w:t>DIOURBEL</w:t>
            </w:r>
          </w:p>
        </w:tc>
        <w:tc>
          <w:tcPr>
            <w:tcW w:w="3615" w:type="dxa"/>
          </w:tcPr>
          <w:p>
            <w:pPr>
              <w:pStyle w:val="TableParagraph"/>
              <w:rPr>
                <w:sz w:val="22"/>
              </w:rPr>
            </w:pPr>
            <w:r>
              <w:rPr>
                <w:sz w:val="22"/>
              </w:rPr>
              <w:t>THIAKHAR</w:t>
            </w:r>
          </w:p>
        </w:tc>
        <w:tc>
          <w:tcPr>
            <w:tcW w:w="717" w:type="dxa"/>
          </w:tcPr>
          <w:p>
            <w:pPr>
              <w:pStyle w:val="TableParagraph"/>
              <w:ind w:left="75" w:right="68"/>
              <w:jc w:val="center"/>
              <w:rPr>
                <w:sz w:val="22"/>
              </w:rPr>
            </w:pPr>
            <w:r>
              <w:rPr>
                <w:w w:val="110"/>
                <w:sz w:val="22"/>
              </w:rPr>
              <w:t>50</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339</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w w:val="105"/>
                <w:sz w:val="22"/>
              </w:rPr>
              <w:t>PETE</w:t>
            </w:r>
          </w:p>
        </w:tc>
        <w:tc>
          <w:tcPr>
            <w:tcW w:w="717" w:type="dxa"/>
          </w:tcPr>
          <w:p>
            <w:pPr>
              <w:pStyle w:val="TableParagraph"/>
              <w:spacing w:before="23"/>
              <w:ind w:left="75" w:right="68"/>
              <w:jc w:val="center"/>
              <w:rPr>
                <w:sz w:val="22"/>
              </w:rPr>
            </w:pPr>
            <w:r>
              <w:rPr>
                <w:w w:val="110"/>
                <w:sz w:val="22"/>
              </w:rPr>
              <w:t>50</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340</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w w:val="105"/>
                <w:sz w:val="22"/>
              </w:rPr>
              <w:t>BIGNARABE</w:t>
            </w:r>
          </w:p>
        </w:tc>
        <w:tc>
          <w:tcPr>
            <w:tcW w:w="717" w:type="dxa"/>
          </w:tcPr>
          <w:p>
            <w:pPr>
              <w:pStyle w:val="TableParagraph"/>
              <w:spacing w:before="23"/>
              <w:ind w:left="75" w:right="68"/>
              <w:jc w:val="center"/>
              <w:rPr>
                <w:sz w:val="22"/>
              </w:rPr>
            </w:pPr>
            <w:r>
              <w:rPr>
                <w:w w:val="110"/>
                <w:sz w:val="22"/>
              </w:rPr>
              <w:t>50</w:t>
            </w:r>
          </w:p>
        </w:tc>
        <w:tc>
          <w:tcPr>
            <w:tcW w:w="2820" w:type="dxa"/>
          </w:tcPr>
          <w:p>
            <w:pPr>
              <w:pStyle w:val="TableParagraph"/>
              <w:spacing w:before="23"/>
              <w:ind w:left="66" w:right="60"/>
              <w:jc w:val="center"/>
              <w:rPr>
                <w:sz w:val="22"/>
              </w:rPr>
            </w:pPr>
            <w:r>
              <w:rPr>
                <w:w w:val="110"/>
                <w:sz w:val="22"/>
              </w:rPr>
              <w:t>Moyenne performance</w:t>
            </w:r>
          </w:p>
        </w:tc>
      </w:tr>
      <w:tr>
        <w:trPr>
          <w:trHeight w:val="301" w:hRule="atLeast"/>
        </w:trPr>
        <w:tc>
          <w:tcPr>
            <w:tcW w:w="704" w:type="dxa"/>
          </w:tcPr>
          <w:p>
            <w:pPr>
              <w:pStyle w:val="TableParagraph"/>
              <w:spacing w:before="23"/>
              <w:ind w:left="121" w:right="112"/>
              <w:jc w:val="center"/>
              <w:rPr>
                <w:sz w:val="22"/>
              </w:rPr>
            </w:pPr>
            <w:r>
              <w:rPr>
                <w:w w:val="120"/>
                <w:sz w:val="22"/>
              </w:rPr>
              <w:t>341</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sz w:val="22"/>
              </w:rPr>
              <w:t>BADION</w:t>
            </w:r>
          </w:p>
        </w:tc>
        <w:tc>
          <w:tcPr>
            <w:tcW w:w="717" w:type="dxa"/>
          </w:tcPr>
          <w:p>
            <w:pPr>
              <w:pStyle w:val="TableParagraph"/>
              <w:spacing w:before="23"/>
              <w:ind w:left="75" w:right="68"/>
              <w:jc w:val="center"/>
              <w:rPr>
                <w:sz w:val="22"/>
              </w:rPr>
            </w:pPr>
            <w:r>
              <w:rPr>
                <w:w w:val="110"/>
                <w:sz w:val="22"/>
              </w:rPr>
              <w:t>50</w:t>
            </w:r>
          </w:p>
        </w:tc>
        <w:tc>
          <w:tcPr>
            <w:tcW w:w="2820" w:type="dxa"/>
          </w:tcPr>
          <w:p>
            <w:pPr>
              <w:pStyle w:val="TableParagraph"/>
              <w:spacing w:before="23"/>
              <w:ind w:left="68"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342</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05"/>
                <w:sz w:val="22"/>
              </w:rPr>
              <w:t>KAYAR</w:t>
            </w:r>
          </w:p>
        </w:tc>
        <w:tc>
          <w:tcPr>
            <w:tcW w:w="717" w:type="dxa"/>
          </w:tcPr>
          <w:p>
            <w:pPr>
              <w:pStyle w:val="TableParagraph"/>
              <w:ind w:left="75" w:right="68"/>
              <w:jc w:val="center"/>
              <w:rPr>
                <w:sz w:val="22"/>
              </w:rPr>
            </w:pPr>
            <w:r>
              <w:rPr>
                <w:w w:val="110"/>
                <w:sz w:val="22"/>
              </w:rPr>
              <w:t>50</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343</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05"/>
                <w:sz w:val="22"/>
              </w:rPr>
              <w:t>POUT</w:t>
            </w:r>
          </w:p>
        </w:tc>
        <w:tc>
          <w:tcPr>
            <w:tcW w:w="717" w:type="dxa"/>
          </w:tcPr>
          <w:p>
            <w:pPr>
              <w:pStyle w:val="TableParagraph"/>
              <w:ind w:left="75" w:right="68"/>
              <w:jc w:val="center"/>
              <w:rPr>
                <w:sz w:val="22"/>
              </w:rPr>
            </w:pPr>
            <w:r>
              <w:rPr>
                <w:w w:val="110"/>
                <w:sz w:val="22"/>
              </w:rPr>
              <w:t>50</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344</w:t>
            </w:r>
          </w:p>
        </w:tc>
        <w:tc>
          <w:tcPr>
            <w:tcW w:w="1764" w:type="dxa"/>
          </w:tcPr>
          <w:p>
            <w:pPr>
              <w:pStyle w:val="TableParagraph"/>
              <w:rPr>
                <w:sz w:val="22"/>
              </w:rPr>
            </w:pPr>
            <w:r>
              <w:rPr>
                <w:w w:val="105"/>
                <w:sz w:val="22"/>
              </w:rPr>
              <w:t>THIES</w:t>
            </w:r>
          </w:p>
        </w:tc>
        <w:tc>
          <w:tcPr>
            <w:tcW w:w="3615" w:type="dxa"/>
          </w:tcPr>
          <w:p>
            <w:pPr>
              <w:pStyle w:val="TableParagraph"/>
              <w:rPr>
                <w:sz w:val="22"/>
              </w:rPr>
            </w:pPr>
            <w:r>
              <w:rPr>
                <w:sz w:val="22"/>
              </w:rPr>
              <w:t>THIADIAYE</w:t>
            </w:r>
          </w:p>
        </w:tc>
        <w:tc>
          <w:tcPr>
            <w:tcW w:w="717" w:type="dxa"/>
          </w:tcPr>
          <w:p>
            <w:pPr>
              <w:pStyle w:val="TableParagraph"/>
              <w:ind w:left="75" w:right="68"/>
              <w:jc w:val="center"/>
              <w:rPr>
                <w:sz w:val="22"/>
              </w:rPr>
            </w:pPr>
            <w:r>
              <w:rPr>
                <w:w w:val="110"/>
                <w:sz w:val="22"/>
              </w:rPr>
              <w:t>50</w:t>
            </w:r>
          </w:p>
        </w:tc>
        <w:tc>
          <w:tcPr>
            <w:tcW w:w="2820" w:type="dxa"/>
          </w:tcPr>
          <w:p>
            <w:pPr>
              <w:pStyle w:val="TableParagraph"/>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5"/>
                <w:sz w:val="22"/>
              </w:rPr>
              <w:t>345</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THIES EST</w:t>
            </w:r>
          </w:p>
        </w:tc>
        <w:tc>
          <w:tcPr>
            <w:tcW w:w="717" w:type="dxa"/>
          </w:tcPr>
          <w:p>
            <w:pPr>
              <w:pStyle w:val="TableParagraph"/>
              <w:spacing w:before="23"/>
              <w:ind w:left="75" w:right="68"/>
              <w:jc w:val="center"/>
              <w:rPr>
                <w:sz w:val="22"/>
              </w:rPr>
            </w:pPr>
            <w:r>
              <w:rPr>
                <w:w w:val="110"/>
                <w:sz w:val="22"/>
              </w:rPr>
              <w:t>50</w:t>
            </w:r>
          </w:p>
        </w:tc>
        <w:tc>
          <w:tcPr>
            <w:tcW w:w="2820" w:type="dxa"/>
          </w:tcPr>
          <w:p>
            <w:pPr>
              <w:pStyle w:val="TableParagraph"/>
              <w:spacing w:before="23"/>
              <w:ind w:left="66" w:right="60"/>
              <w:jc w:val="center"/>
              <w:rPr>
                <w:sz w:val="22"/>
              </w:rPr>
            </w:pPr>
            <w:r>
              <w:rPr>
                <w:w w:val="110"/>
                <w:sz w:val="22"/>
              </w:rPr>
              <w:t>Moyenne performance</w:t>
            </w:r>
          </w:p>
        </w:tc>
      </w:tr>
      <w:tr>
        <w:trPr>
          <w:trHeight w:val="299" w:hRule="atLeast"/>
        </w:trPr>
        <w:tc>
          <w:tcPr>
            <w:tcW w:w="704" w:type="dxa"/>
          </w:tcPr>
          <w:p>
            <w:pPr>
              <w:pStyle w:val="TableParagraph"/>
              <w:spacing w:before="23"/>
              <w:ind w:left="121" w:right="112"/>
              <w:jc w:val="center"/>
              <w:rPr>
                <w:sz w:val="22"/>
              </w:rPr>
            </w:pPr>
            <w:r>
              <w:rPr>
                <w:w w:val="110"/>
                <w:sz w:val="22"/>
              </w:rPr>
              <w:t>346</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THIES NORD</w:t>
            </w:r>
          </w:p>
        </w:tc>
        <w:tc>
          <w:tcPr>
            <w:tcW w:w="717" w:type="dxa"/>
          </w:tcPr>
          <w:p>
            <w:pPr>
              <w:pStyle w:val="TableParagraph"/>
              <w:spacing w:before="23"/>
              <w:ind w:left="75" w:right="68"/>
              <w:jc w:val="center"/>
              <w:rPr>
                <w:sz w:val="22"/>
              </w:rPr>
            </w:pPr>
            <w:r>
              <w:rPr>
                <w:w w:val="110"/>
                <w:sz w:val="22"/>
              </w:rPr>
              <w:t>50</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4"/>
              <w:ind w:left="121" w:right="112"/>
              <w:jc w:val="center"/>
              <w:rPr>
                <w:sz w:val="22"/>
              </w:rPr>
            </w:pPr>
            <w:r>
              <w:rPr>
                <w:w w:val="115"/>
                <w:sz w:val="22"/>
              </w:rPr>
              <w:t>347</w:t>
            </w:r>
          </w:p>
        </w:tc>
        <w:tc>
          <w:tcPr>
            <w:tcW w:w="1764" w:type="dxa"/>
          </w:tcPr>
          <w:p>
            <w:pPr>
              <w:pStyle w:val="TableParagraph"/>
              <w:spacing w:before="24"/>
              <w:rPr>
                <w:sz w:val="22"/>
              </w:rPr>
            </w:pPr>
            <w:r>
              <w:rPr>
                <w:w w:val="105"/>
                <w:sz w:val="22"/>
              </w:rPr>
              <w:t>KAOLACK</w:t>
            </w:r>
          </w:p>
        </w:tc>
        <w:tc>
          <w:tcPr>
            <w:tcW w:w="3615" w:type="dxa"/>
          </w:tcPr>
          <w:p>
            <w:pPr>
              <w:pStyle w:val="TableParagraph"/>
              <w:spacing w:before="24"/>
              <w:rPr>
                <w:sz w:val="22"/>
              </w:rPr>
            </w:pPr>
            <w:r>
              <w:rPr>
                <w:w w:val="105"/>
                <w:sz w:val="22"/>
              </w:rPr>
              <w:t>OUROUR</w:t>
            </w:r>
          </w:p>
        </w:tc>
        <w:tc>
          <w:tcPr>
            <w:tcW w:w="717" w:type="dxa"/>
          </w:tcPr>
          <w:p>
            <w:pPr>
              <w:pStyle w:val="TableParagraph"/>
              <w:spacing w:before="24"/>
              <w:ind w:left="75" w:right="68"/>
              <w:jc w:val="center"/>
              <w:rPr>
                <w:sz w:val="22"/>
              </w:rPr>
            </w:pPr>
            <w:r>
              <w:rPr>
                <w:w w:val="110"/>
                <w:sz w:val="22"/>
              </w:rPr>
              <w:t>50</w:t>
            </w:r>
          </w:p>
        </w:tc>
        <w:tc>
          <w:tcPr>
            <w:tcW w:w="2820" w:type="dxa"/>
          </w:tcPr>
          <w:p>
            <w:pPr>
              <w:pStyle w:val="TableParagraph"/>
              <w:spacing w:before="24"/>
              <w:ind w:left="68" w:right="60"/>
              <w:jc w:val="center"/>
              <w:rPr>
                <w:sz w:val="22"/>
              </w:rPr>
            </w:pPr>
            <w:r>
              <w:rPr>
                <w:w w:val="110"/>
                <w:sz w:val="22"/>
              </w:rPr>
              <w:t>Moyenne performance</w:t>
            </w:r>
          </w:p>
        </w:tc>
      </w:tr>
      <w:tr>
        <w:trPr>
          <w:trHeight w:val="299" w:hRule="atLeast"/>
        </w:trPr>
        <w:tc>
          <w:tcPr>
            <w:tcW w:w="704" w:type="dxa"/>
          </w:tcPr>
          <w:p>
            <w:pPr>
              <w:pStyle w:val="TableParagraph"/>
              <w:ind w:left="121" w:right="112"/>
              <w:jc w:val="center"/>
              <w:rPr>
                <w:sz w:val="22"/>
              </w:rPr>
            </w:pPr>
            <w:r>
              <w:rPr>
                <w:w w:val="110"/>
                <w:sz w:val="22"/>
              </w:rPr>
              <w:t>348</w:t>
            </w:r>
          </w:p>
        </w:tc>
        <w:tc>
          <w:tcPr>
            <w:tcW w:w="1764" w:type="dxa"/>
          </w:tcPr>
          <w:p>
            <w:pPr>
              <w:pStyle w:val="TableParagraph"/>
              <w:rPr>
                <w:sz w:val="22"/>
              </w:rPr>
            </w:pPr>
            <w:r>
              <w:rPr>
                <w:w w:val="105"/>
                <w:sz w:val="22"/>
              </w:rPr>
              <w:t>KAOLACK</w:t>
            </w:r>
          </w:p>
        </w:tc>
        <w:tc>
          <w:tcPr>
            <w:tcW w:w="3615" w:type="dxa"/>
          </w:tcPr>
          <w:p>
            <w:pPr>
              <w:pStyle w:val="TableParagraph"/>
              <w:rPr>
                <w:sz w:val="22"/>
              </w:rPr>
            </w:pPr>
            <w:r>
              <w:rPr>
                <w:sz w:val="22"/>
              </w:rPr>
              <w:t>NDIAFFATE</w:t>
            </w:r>
          </w:p>
        </w:tc>
        <w:tc>
          <w:tcPr>
            <w:tcW w:w="717" w:type="dxa"/>
          </w:tcPr>
          <w:p>
            <w:pPr>
              <w:pStyle w:val="TableParagraph"/>
              <w:ind w:left="75" w:right="68"/>
              <w:jc w:val="center"/>
              <w:rPr>
                <w:sz w:val="22"/>
              </w:rPr>
            </w:pPr>
            <w:r>
              <w:rPr>
                <w:w w:val="110"/>
                <w:sz w:val="22"/>
              </w:rPr>
              <w:t>50</w:t>
            </w:r>
          </w:p>
        </w:tc>
        <w:tc>
          <w:tcPr>
            <w:tcW w:w="2820" w:type="dxa"/>
          </w:tcPr>
          <w:p>
            <w:pPr>
              <w:pStyle w:val="TableParagraph"/>
              <w:ind w:left="66" w:right="60"/>
              <w:jc w:val="center"/>
              <w:rPr>
                <w:sz w:val="22"/>
              </w:rPr>
            </w:pPr>
            <w:r>
              <w:rPr>
                <w:w w:val="110"/>
                <w:sz w:val="22"/>
              </w:rPr>
              <w:t>Moyenne performance</w:t>
            </w:r>
          </w:p>
        </w:tc>
      </w:tr>
    </w:tbl>
    <w:p>
      <w:pPr>
        <w:pStyle w:val="BodyText"/>
        <w:spacing w:before="10"/>
        <w:rPr>
          <w:rFonts w:ascii="TeX Gyre Bonum"/>
          <w:b/>
          <w:sz w:val="16"/>
        </w:rPr>
      </w:pPr>
      <w:r>
        <w:rPr/>
        <w:pict>
          <v:shape style="position:absolute;margin-left:55.440002pt;margin-top:14.159997pt;width:484.55pt;height:4.45pt;mso-position-horizontal-relative:page;mso-position-vertical-relative:paragraph;z-index:-15607808;mso-wrap-distance-left:0;mso-wrap-distance-right:0" coordorigin="1109,283" coordsize="9691,89" path="m10800,358l1109,358,1109,372,10800,372,10800,358xm10800,283l1109,283,1109,343,10800,343,10800,283xe" filled="true" fillcolor="#823a0a" stroked="false">
            <v:path arrowok="t"/>
            <v:fill type="solid"/>
            <w10:wrap type="topAndBottom"/>
          </v:shape>
        </w:pict>
      </w:r>
    </w:p>
    <w:p>
      <w:pPr>
        <w:spacing w:after="0"/>
        <w:rPr>
          <w:rFonts w:ascii="TeX Gyre Bonum"/>
          <w:sz w:val="16"/>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69" w:right="60"/>
              <w:jc w:val="center"/>
              <w:rPr>
                <w:rFonts w:ascii="TeX Gyre Bonum"/>
                <w:b/>
                <w:sz w:val="22"/>
              </w:rPr>
            </w:pPr>
            <w:r>
              <w:rPr>
                <w:rFonts w:ascii="TeX Gyre Bonum"/>
                <w:b/>
                <w:sz w:val="22"/>
              </w:rPr>
              <w:t>Niveau de Performance</w:t>
            </w:r>
          </w:p>
        </w:tc>
      </w:tr>
      <w:tr>
        <w:trPr>
          <w:trHeight w:val="299" w:hRule="atLeast"/>
        </w:trPr>
        <w:tc>
          <w:tcPr>
            <w:tcW w:w="704" w:type="dxa"/>
          </w:tcPr>
          <w:p>
            <w:pPr>
              <w:pStyle w:val="TableParagraph"/>
              <w:spacing w:before="23"/>
              <w:ind w:left="121" w:right="112"/>
              <w:jc w:val="center"/>
              <w:rPr>
                <w:sz w:val="22"/>
              </w:rPr>
            </w:pPr>
            <w:r>
              <w:rPr>
                <w:w w:val="110"/>
                <w:sz w:val="22"/>
              </w:rPr>
              <w:t>349</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05"/>
                <w:sz w:val="22"/>
              </w:rPr>
              <w:t>DEMBANCANE</w:t>
            </w:r>
          </w:p>
        </w:tc>
        <w:tc>
          <w:tcPr>
            <w:tcW w:w="717" w:type="dxa"/>
          </w:tcPr>
          <w:p>
            <w:pPr>
              <w:pStyle w:val="TableParagraph"/>
              <w:spacing w:before="23"/>
              <w:ind w:left="75" w:right="68"/>
              <w:jc w:val="center"/>
              <w:rPr>
                <w:sz w:val="22"/>
              </w:rPr>
            </w:pPr>
            <w:r>
              <w:rPr>
                <w:w w:val="110"/>
                <w:sz w:val="22"/>
              </w:rPr>
              <w:t>50</w:t>
            </w:r>
          </w:p>
        </w:tc>
        <w:tc>
          <w:tcPr>
            <w:tcW w:w="2820" w:type="dxa"/>
          </w:tcPr>
          <w:p>
            <w:pPr>
              <w:pStyle w:val="TableParagraph"/>
              <w:spacing w:before="23"/>
              <w:ind w:left="66" w:right="60"/>
              <w:jc w:val="center"/>
              <w:rPr>
                <w:sz w:val="22"/>
              </w:rPr>
            </w:pPr>
            <w:r>
              <w:rPr>
                <w:w w:val="110"/>
                <w:sz w:val="22"/>
              </w:rPr>
              <w:t>Moyenne performance</w:t>
            </w:r>
          </w:p>
        </w:tc>
      </w:tr>
      <w:tr>
        <w:trPr>
          <w:trHeight w:val="302" w:hRule="atLeast"/>
        </w:trPr>
        <w:tc>
          <w:tcPr>
            <w:tcW w:w="704" w:type="dxa"/>
          </w:tcPr>
          <w:p>
            <w:pPr>
              <w:pStyle w:val="TableParagraph"/>
              <w:spacing w:before="24"/>
              <w:ind w:left="121" w:right="112"/>
              <w:jc w:val="center"/>
              <w:rPr>
                <w:sz w:val="22"/>
              </w:rPr>
            </w:pPr>
            <w:r>
              <w:rPr>
                <w:w w:val="110"/>
                <w:sz w:val="22"/>
              </w:rPr>
              <w:t>350</w:t>
            </w:r>
          </w:p>
        </w:tc>
        <w:tc>
          <w:tcPr>
            <w:tcW w:w="1764" w:type="dxa"/>
          </w:tcPr>
          <w:p>
            <w:pPr>
              <w:pStyle w:val="TableParagraph"/>
              <w:spacing w:before="24"/>
              <w:rPr>
                <w:sz w:val="22"/>
              </w:rPr>
            </w:pPr>
            <w:r>
              <w:rPr>
                <w:w w:val="105"/>
                <w:sz w:val="22"/>
              </w:rPr>
              <w:t>FATICK</w:t>
            </w:r>
          </w:p>
        </w:tc>
        <w:tc>
          <w:tcPr>
            <w:tcW w:w="3615" w:type="dxa"/>
          </w:tcPr>
          <w:p>
            <w:pPr>
              <w:pStyle w:val="TableParagraph"/>
              <w:spacing w:before="24"/>
              <w:rPr>
                <w:sz w:val="22"/>
              </w:rPr>
            </w:pPr>
            <w:r>
              <w:rPr>
                <w:w w:val="105"/>
                <w:sz w:val="22"/>
              </w:rPr>
              <w:t>FATICK</w:t>
            </w:r>
          </w:p>
        </w:tc>
        <w:tc>
          <w:tcPr>
            <w:tcW w:w="717" w:type="dxa"/>
          </w:tcPr>
          <w:p>
            <w:pPr>
              <w:pStyle w:val="TableParagraph"/>
              <w:spacing w:before="24"/>
              <w:ind w:left="75" w:right="68"/>
              <w:jc w:val="center"/>
              <w:rPr>
                <w:sz w:val="22"/>
              </w:rPr>
            </w:pPr>
            <w:r>
              <w:rPr>
                <w:w w:val="115"/>
                <w:sz w:val="22"/>
              </w:rPr>
              <w:t>49,5</w:t>
            </w:r>
          </w:p>
        </w:tc>
        <w:tc>
          <w:tcPr>
            <w:tcW w:w="2820" w:type="dxa"/>
          </w:tcPr>
          <w:p>
            <w:pPr>
              <w:pStyle w:val="TableParagraph"/>
              <w:spacing w:before="24"/>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25"/>
                <w:sz w:val="22"/>
              </w:rPr>
              <w:t>351</w:t>
            </w:r>
          </w:p>
        </w:tc>
        <w:tc>
          <w:tcPr>
            <w:tcW w:w="1764" w:type="dxa"/>
          </w:tcPr>
          <w:p>
            <w:pPr>
              <w:pStyle w:val="TableParagraph"/>
              <w:rPr>
                <w:sz w:val="22"/>
              </w:rPr>
            </w:pPr>
            <w:r>
              <w:rPr>
                <w:w w:val="105"/>
                <w:sz w:val="22"/>
              </w:rPr>
              <w:t>LOUGA</w:t>
            </w:r>
          </w:p>
        </w:tc>
        <w:tc>
          <w:tcPr>
            <w:tcW w:w="3615" w:type="dxa"/>
          </w:tcPr>
          <w:p>
            <w:pPr>
              <w:pStyle w:val="TableParagraph"/>
              <w:rPr>
                <w:sz w:val="22"/>
              </w:rPr>
            </w:pPr>
            <w:r>
              <w:rPr>
                <w:sz w:val="22"/>
              </w:rPr>
              <w:t>NGUIDILE</w:t>
            </w:r>
          </w:p>
        </w:tc>
        <w:tc>
          <w:tcPr>
            <w:tcW w:w="717" w:type="dxa"/>
          </w:tcPr>
          <w:p>
            <w:pPr>
              <w:pStyle w:val="TableParagraph"/>
              <w:ind w:left="75" w:right="68"/>
              <w:jc w:val="center"/>
              <w:rPr>
                <w:sz w:val="22"/>
              </w:rPr>
            </w:pPr>
            <w:r>
              <w:rPr>
                <w:w w:val="115"/>
                <w:sz w:val="22"/>
              </w:rPr>
              <w:t>49,5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352</w:t>
            </w:r>
          </w:p>
        </w:tc>
        <w:tc>
          <w:tcPr>
            <w:tcW w:w="1764" w:type="dxa"/>
          </w:tcPr>
          <w:p>
            <w:pPr>
              <w:pStyle w:val="TableParagraph"/>
              <w:rPr>
                <w:sz w:val="22"/>
              </w:rPr>
            </w:pPr>
            <w:r>
              <w:rPr>
                <w:w w:val="105"/>
                <w:sz w:val="22"/>
              </w:rPr>
              <w:t>FATICK</w:t>
            </w:r>
          </w:p>
        </w:tc>
        <w:tc>
          <w:tcPr>
            <w:tcW w:w="3615" w:type="dxa"/>
          </w:tcPr>
          <w:p>
            <w:pPr>
              <w:pStyle w:val="TableParagraph"/>
              <w:rPr>
                <w:sz w:val="22"/>
              </w:rPr>
            </w:pPr>
            <w:r>
              <w:rPr>
                <w:w w:val="105"/>
                <w:sz w:val="22"/>
              </w:rPr>
              <w:t>FATICK</w:t>
            </w:r>
          </w:p>
        </w:tc>
        <w:tc>
          <w:tcPr>
            <w:tcW w:w="717" w:type="dxa"/>
          </w:tcPr>
          <w:p>
            <w:pPr>
              <w:pStyle w:val="TableParagraph"/>
              <w:ind w:left="75" w:right="68"/>
              <w:jc w:val="center"/>
              <w:rPr>
                <w:sz w:val="22"/>
              </w:rPr>
            </w:pPr>
            <w:r>
              <w:rPr>
                <w:w w:val="115"/>
                <w:sz w:val="22"/>
              </w:rPr>
              <w:t>49,5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353</w:t>
            </w:r>
          </w:p>
        </w:tc>
        <w:tc>
          <w:tcPr>
            <w:tcW w:w="1764" w:type="dxa"/>
          </w:tcPr>
          <w:p>
            <w:pPr>
              <w:pStyle w:val="TableParagraph"/>
              <w:rPr>
                <w:sz w:val="22"/>
              </w:rPr>
            </w:pPr>
            <w:r>
              <w:rPr>
                <w:w w:val="105"/>
                <w:sz w:val="22"/>
              </w:rPr>
              <w:t>LOUGA</w:t>
            </w:r>
          </w:p>
        </w:tc>
        <w:tc>
          <w:tcPr>
            <w:tcW w:w="3615" w:type="dxa"/>
          </w:tcPr>
          <w:p>
            <w:pPr>
              <w:pStyle w:val="TableParagraph"/>
              <w:rPr>
                <w:sz w:val="22"/>
              </w:rPr>
            </w:pPr>
            <w:r>
              <w:rPr>
                <w:sz w:val="22"/>
              </w:rPr>
              <w:t>THIEL</w:t>
            </w:r>
          </w:p>
        </w:tc>
        <w:tc>
          <w:tcPr>
            <w:tcW w:w="717" w:type="dxa"/>
          </w:tcPr>
          <w:p>
            <w:pPr>
              <w:pStyle w:val="TableParagraph"/>
              <w:ind w:left="75" w:right="68"/>
              <w:jc w:val="center"/>
              <w:rPr>
                <w:sz w:val="22"/>
              </w:rPr>
            </w:pPr>
            <w:r>
              <w:rPr>
                <w:w w:val="115"/>
                <w:sz w:val="22"/>
              </w:rPr>
              <w:t>49,5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354</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w w:val="105"/>
                <w:sz w:val="22"/>
              </w:rPr>
              <w:t>DJIREDJI</w:t>
            </w:r>
          </w:p>
        </w:tc>
        <w:tc>
          <w:tcPr>
            <w:tcW w:w="717" w:type="dxa"/>
          </w:tcPr>
          <w:p>
            <w:pPr>
              <w:pStyle w:val="TableParagraph"/>
              <w:spacing w:before="23"/>
              <w:ind w:left="75" w:right="68"/>
              <w:jc w:val="center"/>
              <w:rPr>
                <w:sz w:val="22"/>
              </w:rPr>
            </w:pPr>
            <w:r>
              <w:rPr>
                <w:w w:val="115"/>
                <w:sz w:val="22"/>
              </w:rPr>
              <w:t>49,5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355</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sz w:val="22"/>
              </w:rPr>
              <w:t>DIAMA</w:t>
            </w:r>
          </w:p>
        </w:tc>
        <w:tc>
          <w:tcPr>
            <w:tcW w:w="717" w:type="dxa"/>
          </w:tcPr>
          <w:p>
            <w:pPr>
              <w:pStyle w:val="TableParagraph"/>
              <w:spacing w:before="23"/>
              <w:ind w:left="75" w:right="68"/>
              <w:jc w:val="center"/>
              <w:rPr>
                <w:sz w:val="22"/>
              </w:rPr>
            </w:pPr>
            <w:r>
              <w:rPr>
                <w:w w:val="115"/>
                <w:sz w:val="22"/>
              </w:rPr>
              <w:t>49,5</w:t>
            </w:r>
          </w:p>
        </w:tc>
        <w:tc>
          <w:tcPr>
            <w:tcW w:w="2820" w:type="dxa"/>
          </w:tcPr>
          <w:p>
            <w:pPr>
              <w:pStyle w:val="TableParagraph"/>
              <w:spacing w:before="23"/>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5"/>
                <w:sz w:val="22"/>
              </w:rPr>
              <w:t>356</w:t>
            </w:r>
          </w:p>
        </w:tc>
        <w:tc>
          <w:tcPr>
            <w:tcW w:w="1764" w:type="dxa"/>
          </w:tcPr>
          <w:p>
            <w:pPr>
              <w:pStyle w:val="TableParagraph"/>
              <w:spacing w:before="23"/>
              <w:rPr>
                <w:sz w:val="22"/>
              </w:rPr>
            </w:pPr>
            <w:r>
              <w:rPr>
                <w:w w:val="105"/>
                <w:sz w:val="22"/>
              </w:rPr>
              <w:t>KAOLACK</w:t>
            </w:r>
          </w:p>
        </w:tc>
        <w:tc>
          <w:tcPr>
            <w:tcW w:w="3615" w:type="dxa"/>
          </w:tcPr>
          <w:p>
            <w:pPr>
              <w:pStyle w:val="TableParagraph"/>
              <w:spacing w:before="23"/>
              <w:rPr>
                <w:sz w:val="22"/>
              </w:rPr>
            </w:pPr>
            <w:r>
              <w:rPr>
                <w:w w:val="105"/>
                <w:sz w:val="22"/>
              </w:rPr>
              <w:t>NGATHIE NAOUDE</w:t>
            </w:r>
          </w:p>
        </w:tc>
        <w:tc>
          <w:tcPr>
            <w:tcW w:w="717" w:type="dxa"/>
          </w:tcPr>
          <w:p>
            <w:pPr>
              <w:pStyle w:val="TableParagraph"/>
              <w:spacing w:before="23"/>
              <w:ind w:left="75" w:right="68"/>
              <w:jc w:val="center"/>
              <w:rPr>
                <w:sz w:val="22"/>
              </w:rPr>
            </w:pPr>
            <w:r>
              <w:rPr>
                <w:w w:val="115"/>
                <w:sz w:val="22"/>
              </w:rPr>
              <w:t>49,5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20"/>
                <w:sz w:val="22"/>
              </w:rPr>
              <w:t>357</w:t>
            </w:r>
          </w:p>
        </w:tc>
        <w:tc>
          <w:tcPr>
            <w:tcW w:w="1764" w:type="dxa"/>
          </w:tcPr>
          <w:p>
            <w:pPr>
              <w:pStyle w:val="TableParagraph"/>
              <w:rPr>
                <w:sz w:val="22"/>
              </w:rPr>
            </w:pPr>
            <w:r>
              <w:rPr>
                <w:w w:val="105"/>
                <w:sz w:val="22"/>
              </w:rPr>
              <w:t>KAOLACK</w:t>
            </w:r>
          </w:p>
        </w:tc>
        <w:tc>
          <w:tcPr>
            <w:tcW w:w="3615" w:type="dxa"/>
          </w:tcPr>
          <w:p>
            <w:pPr>
              <w:pStyle w:val="TableParagraph"/>
              <w:rPr>
                <w:sz w:val="22"/>
              </w:rPr>
            </w:pPr>
            <w:r>
              <w:rPr>
                <w:w w:val="110"/>
                <w:sz w:val="22"/>
              </w:rPr>
              <w:t>MBOSS</w:t>
            </w:r>
          </w:p>
        </w:tc>
        <w:tc>
          <w:tcPr>
            <w:tcW w:w="717" w:type="dxa"/>
          </w:tcPr>
          <w:p>
            <w:pPr>
              <w:pStyle w:val="TableParagraph"/>
              <w:ind w:left="75" w:right="68"/>
              <w:jc w:val="center"/>
              <w:rPr>
                <w:sz w:val="22"/>
              </w:rPr>
            </w:pPr>
            <w:r>
              <w:rPr>
                <w:w w:val="115"/>
                <w:sz w:val="22"/>
              </w:rPr>
              <w:t>49,5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358</w:t>
            </w:r>
          </w:p>
        </w:tc>
        <w:tc>
          <w:tcPr>
            <w:tcW w:w="1764" w:type="dxa"/>
          </w:tcPr>
          <w:p>
            <w:pPr>
              <w:pStyle w:val="TableParagraph"/>
              <w:rPr>
                <w:sz w:val="22"/>
              </w:rPr>
            </w:pPr>
            <w:r>
              <w:rPr>
                <w:w w:val="105"/>
                <w:sz w:val="22"/>
              </w:rPr>
              <w:t>KAOLACK</w:t>
            </w:r>
          </w:p>
        </w:tc>
        <w:tc>
          <w:tcPr>
            <w:tcW w:w="3615" w:type="dxa"/>
          </w:tcPr>
          <w:p>
            <w:pPr>
              <w:pStyle w:val="TableParagraph"/>
              <w:rPr>
                <w:sz w:val="22"/>
              </w:rPr>
            </w:pPr>
            <w:r>
              <w:rPr>
                <w:w w:val="105"/>
                <w:sz w:val="22"/>
              </w:rPr>
              <w:t>POROKHANE</w:t>
            </w:r>
          </w:p>
        </w:tc>
        <w:tc>
          <w:tcPr>
            <w:tcW w:w="717" w:type="dxa"/>
          </w:tcPr>
          <w:p>
            <w:pPr>
              <w:pStyle w:val="TableParagraph"/>
              <w:ind w:left="75" w:right="68"/>
              <w:jc w:val="center"/>
              <w:rPr>
                <w:sz w:val="22"/>
              </w:rPr>
            </w:pPr>
            <w:r>
              <w:rPr>
                <w:w w:val="115"/>
                <w:sz w:val="22"/>
              </w:rPr>
              <w:t>49,5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359</w:t>
            </w:r>
          </w:p>
        </w:tc>
        <w:tc>
          <w:tcPr>
            <w:tcW w:w="1764" w:type="dxa"/>
          </w:tcPr>
          <w:p>
            <w:pPr>
              <w:pStyle w:val="TableParagraph"/>
              <w:rPr>
                <w:sz w:val="22"/>
              </w:rPr>
            </w:pPr>
            <w:r>
              <w:rPr>
                <w:sz w:val="22"/>
              </w:rPr>
              <w:t>MATAM</w:t>
            </w:r>
          </w:p>
        </w:tc>
        <w:tc>
          <w:tcPr>
            <w:tcW w:w="3615" w:type="dxa"/>
          </w:tcPr>
          <w:p>
            <w:pPr>
              <w:pStyle w:val="TableParagraph"/>
              <w:rPr>
                <w:sz w:val="22"/>
              </w:rPr>
            </w:pPr>
            <w:r>
              <w:rPr>
                <w:w w:val="105"/>
                <w:sz w:val="22"/>
              </w:rPr>
              <w:t>BOKIDIAWE</w:t>
            </w:r>
          </w:p>
        </w:tc>
        <w:tc>
          <w:tcPr>
            <w:tcW w:w="717" w:type="dxa"/>
          </w:tcPr>
          <w:p>
            <w:pPr>
              <w:pStyle w:val="TableParagraph"/>
              <w:ind w:left="75" w:right="68"/>
              <w:jc w:val="center"/>
              <w:rPr>
                <w:sz w:val="22"/>
              </w:rPr>
            </w:pPr>
            <w:r>
              <w:rPr>
                <w:w w:val="115"/>
                <w:sz w:val="22"/>
              </w:rPr>
              <w:t>49,5</w:t>
            </w:r>
          </w:p>
        </w:tc>
        <w:tc>
          <w:tcPr>
            <w:tcW w:w="2820" w:type="dxa"/>
          </w:tcPr>
          <w:p>
            <w:pPr>
              <w:pStyle w:val="TableParagraph"/>
              <w:ind w:left="67" w:right="60"/>
              <w:jc w:val="center"/>
              <w:rPr>
                <w:sz w:val="22"/>
              </w:rPr>
            </w:pPr>
            <w:r>
              <w:rPr>
                <w:w w:val="110"/>
                <w:sz w:val="22"/>
              </w:rPr>
              <w:t>Faible performance</w:t>
            </w:r>
          </w:p>
        </w:tc>
      </w:tr>
      <w:tr>
        <w:trPr>
          <w:trHeight w:val="300" w:hRule="atLeast"/>
        </w:trPr>
        <w:tc>
          <w:tcPr>
            <w:tcW w:w="704" w:type="dxa"/>
          </w:tcPr>
          <w:p>
            <w:pPr>
              <w:pStyle w:val="TableParagraph"/>
              <w:spacing w:before="24"/>
              <w:ind w:left="121" w:right="112"/>
              <w:jc w:val="center"/>
              <w:rPr>
                <w:sz w:val="22"/>
              </w:rPr>
            </w:pPr>
            <w:r>
              <w:rPr>
                <w:w w:val="110"/>
                <w:sz w:val="22"/>
              </w:rPr>
              <w:t>360</w:t>
            </w:r>
          </w:p>
        </w:tc>
        <w:tc>
          <w:tcPr>
            <w:tcW w:w="1764" w:type="dxa"/>
          </w:tcPr>
          <w:p>
            <w:pPr>
              <w:pStyle w:val="TableParagraph"/>
              <w:spacing w:before="24"/>
              <w:rPr>
                <w:sz w:val="22"/>
              </w:rPr>
            </w:pPr>
            <w:r>
              <w:rPr>
                <w:w w:val="105"/>
                <w:sz w:val="22"/>
              </w:rPr>
              <w:t>LOUGA</w:t>
            </w:r>
          </w:p>
        </w:tc>
        <w:tc>
          <w:tcPr>
            <w:tcW w:w="3615" w:type="dxa"/>
          </w:tcPr>
          <w:p>
            <w:pPr>
              <w:pStyle w:val="TableParagraph"/>
              <w:spacing w:before="24"/>
              <w:rPr>
                <w:sz w:val="22"/>
              </w:rPr>
            </w:pPr>
            <w:r>
              <w:rPr>
                <w:w w:val="105"/>
                <w:sz w:val="22"/>
              </w:rPr>
              <w:t>LEONA</w:t>
            </w:r>
          </w:p>
        </w:tc>
        <w:tc>
          <w:tcPr>
            <w:tcW w:w="717" w:type="dxa"/>
          </w:tcPr>
          <w:p>
            <w:pPr>
              <w:pStyle w:val="TableParagraph"/>
              <w:spacing w:before="24"/>
              <w:ind w:left="75" w:right="68"/>
              <w:jc w:val="center"/>
              <w:rPr>
                <w:sz w:val="22"/>
              </w:rPr>
            </w:pPr>
            <w:r>
              <w:rPr>
                <w:w w:val="110"/>
                <w:sz w:val="22"/>
              </w:rPr>
              <w:t>49</w:t>
            </w:r>
          </w:p>
        </w:tc>
        <w:tc>
          <w:tcPr>
            <w:tcW w:w="2820" w:type="dxa"/>
          </w:tcPr>
          <w:p>
            <w:pPr>
              <w:pStyle w:val="TableParagraph"/>
              <w:spacing w:before="24"/>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20"/>
                <w:sz w:val="22"/>
              </w:rPr>
              <w:t>361</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SAGATTA GUETH</w:t>
            </w:r>
          </w:p>
        </w:tc>
        <w:tc>
          <w:tcPr>
            <w:tcW w:w="717" w:type="dxa"/>
          </w:tcPr>
          <w:p>
            <w:pPr>
              <w:pStyle w:val="TableParagraph"/>
              <w:spacing w:before="23"/>
              <w:ind w:left="75" w:right="68"/>
              <w:jc w:val="center"/>
              <w:rPr>
                <w:sz w:val="22"/>
              </w:rPr>
            </w:pPr>
            <w:r>
              <w:rPr>
                <w:w w:val="110"/>
                <w:sz w:val="22"/>
              </w:rPr>
              <w:t>49</w:t>
            </w:r>
          </w:p>
        </w:tc>
        <w:tc>
          <w:tcPr>
            <w:tcW w:w="2820" w:type="dxa"/>
          </w:tcPr>
          <w:p>
            <w:pPr>
              <w:pStyle w:val="TableParagraph"/>
              <w:spacing w:before="23"/>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0"/>
                <w:sz w:val="22"/>
              </w:rPr>
              <w:t>362</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MBEULEUKHE</w:t>
            </w:r>
          </w:p>
        </w:tc>
        <w:tc>
          <w:tcPr>
            <w:tcW w:w="717" w:type="dxa"/>
          </w:tcPr>
          <w:p>
            <w:pPr>
              <w:pStyle w:val="TableParagraph"/>
              <w:spacing w:before="23"/>
              <w:ind w:left="75" w:right="68"/>
              <w:jc w:val="center"/>
              <w:rPr>
                <w:sz w:val="22"/>
              </w:rPr>
            </w:pPr>
            <w:r>
              <w:rPr>
                <w:w w:val="110"/>
                <w:sz w:val="22"/>
              </w:rPr>
              <w:t>49</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363</w:t>
            </w:r>
          </w:p>
        </w:tc>
        <w:tc>
          <w:tcPr>
            <w:tcW w:w="1764" w:type="dxa"/>
          </w:tcPr>
          <w:p>
            <w:pPr>
              <w:pStyle w:val="TableParagraph"/>
              <w:rPr>
                <w:sz w:val="22"/>
              </w:rPr>
            </w:pPr>
            <w:r>
              <w:rPr>
                <w:w w:val="105"/>
                <w:sz w:val="22"/>
              </w:rPr>
              <w:t>KOLDA</w:t>
            </w:r>
          </w:p>
        </w:tc>
        <w:tc>
          <w:tcPr>
            <w:tcW w:w="3615" w:type="dxa"/>
          </w:tcPr>
          <w:p>
            <w:pPr>
              <w:pStyle w:val="TableParagraph"/>
              <w:rPr>
                <w:sz w:val="22"/>
              </w:rPr>
            </w:pPr>
            <w:r>
              <w:rPr>
                <w:w w:val="105"/>
                <w:sz w:val="22"/>
              </w:rPr>
              <w:t>PAROUMBA</w:t>
            </w:r>
          </w:p>
        </w:tc>
        <w:tc>
          <w:tcPr>
            <w:tcW w:w="717" w:type="dxa"/>
          </w:tcPr>
          <w:p>
            <w:pPr>
              <w:pStyle w:val="TableParagraph"/>
              <w:ind w:left="75" w:right="68"/>
              <w:jc w:val="center"/>
              <w:rPr>
                <w:sz w:val="22"/>
              </w:rPr>
            </w:pPr>
            <w:r>
              <w:rPr>
                <w:w w:val="110"/>
                <w:sz w:val="22"/>
              </w:rPr>
              <w:t>49</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364</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05"/>
                <w:sz w:val="22"/>
              </w:rPr>
              <w:t>SALY PORTUDAL</w:t>
            </w:r>
          </w:p>
        </w:tc>
        <w:tc>
          <w:tcPr>
            <w:tcW w:w="717" w:type="dxa"/>
          </w:tcPr>
          <w:p>
            <w:pPr>
              <w:pStyle w:val="TableParagraph"/>
              <w:ind w:left="75" w:right="68"/>
              <w:jc w:val="center"/>
              <w:rPr>
                <w:sz w:val="22"/>
              </w:rPr>
            </w:pPr>
            <w:r>
              <w:rPr>
                <w:w w:val="110"/>
                <w:sz w:val="22"/>
              </w:rPr>
              <w:t>49</w:t>
            </w:r>
          </w:p>
        </w:tc>
        <w:tc>
          <w:tcPr>
            <w:tcW w:w="2820" w:type="dxa"/>
          </w:tcPr>
          <w:p>
            <w:pPr>
              <w:pStyle w:val="TableParagraph"/>
              <w:ind w:left="68"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365</w:t>
            </w:r>
          </w:p>
        </w:tc>
        <w:tc>
          <w:tcPr>
            <w:tcW w:w="1764" w:type="dxa"/>
          </w:tcPr>
          <w:p>
            <w:pPr>
              <w:pStyle w:val="TableParagraph"/>
              <w:rPr>
                <w:sz w:val="22"/>
              </w:rPr>
            </w:pPr>
            <w:r>
              <w:rPr>
                <w:w w:val="105"/>
                <w:sz w:val="22"/>
              </w:rPr>
              <w:t>KAOLACK</w:t>
            </w:r>
          </w:p>
        </w:tc>
        <w:tc>
          <w:tcPr>
            <w:tcW w:w="3615" w:type="dxa"/>
          </w:tcPr>
          <w:p>
            <w:pPr>
              <w:pStyle w:val="TableParagraph"/>
              <w:rPr>
                <w:sz w:val="22"/>
              </w:rPr>
            </w:pPr>
            <w:r>
              <w:rPr>
                <w:w w:val="105"/>
                <w:sz w:val="22"/>
              </w:rPr>
              <w:t>NDIEBEL</w:t>
            </w:r>
          </w:p>
        </w:tc>
        <w:tc>
          <w:tcPr>
            <w:tcW w:w="717" w:type="dxa"/>
          </w:tcPr>
          <w:p>
            <w:pPr>
              <w:pStyle w:val="TableParagraph"/>
              <w:ind w:left="75" w:right="68"/>
              <w:jc w:val="center"/>
              <w:rPr>
                <w:sz w:val="22"/>
              </w:rPr>
            </w:pPr>
            <w:r>
              <w:rPr>
                <w:w w:val="110"/>
                <w:sz w:val="22"/>
              </w:rPr>
              <w:t>49</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0"/>
                <w:sz w:val="22"/>
              </w:rPr>
              <w:t>366</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05"/>
                <w:sz w:val="22"/>
              </w:rPr>
              <w:t>SEMME</w:t>
            </w:r>
          </w:p>
        </w:tc>
        <w:tc>
          <w:tcPr>
            <w:tcW w:w="717" w:type="dxa"/>
          </w:tcPr>
          <w:p>
            <w:pPr>
              <w:pStyle w:val="TableParagraph"/>
              <w:spacing w:before="23"/>
              <w:ind w:left="75" w:right="68"/>
              <w:jc w:val="center"/>
              <w:rPr>
                <w:sz w:val="22"/>
              </w:rPr>
            </w:pPr>
            <w:r>
              <w:rPr>
                <w:w w:val="110"/>
                <w:sz w:val="22"/>
              </w:rPr>
              <w:t>49</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367</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LORO</w:t>
            </w:r>
          </w:p>
        </w:tc>
        <w:tc>
          <w:tcPr>
            <w:tcW w:w="717" w:type="dxa"/>
          </w:tcPr>
          <w:p>
            <w:pPr>
              <w:pStyle w:val="TableParagraph"/>
              <w:spacing w:before="23"/>
              <w:ind w:left="75" w:right="68"/>
              <w:jc w:val="center"/>
              <w:rPr>
                <w:sz w:val="22"/>
              </w:rPr>
            </w:pPr>
            <w:r>
              <w:rPr>
                <w:w w:val="110"/>
                <w:sz w:val="22"/>
              </w:rPr>
              <w:t>48,5</w:t>
            </w:r>
          </w:p>
        </w:tc>
        <w:tc>
          <w:tcPr>
            <w:tcW w:w="2820" w:type="dxa"/>
          </w:tcPr>
          <w:p>
            <w:pPr>
              <w:pStyle w:val="TableParagraph"/>
              <w:spacing w:before="23"/>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0"/>
                <w:sz w:val="22"/>
              </w:rPr>
              <w:t>368</w:t>
            </w:r>
          </w:p>
        </w:tc>
        <w:tc>
          <w:tcPr>
            <w:tcW w:w="1764" w:type="dxa"/>
          </w:tcPr>
          <w:p>
            <w:pPr>
              <w:pStyle w:val="TableParagraph"/>
              <w:spacing w:before="23"/>
              <w:rPr>
                <w:sz w:val="22"/>
              </w:rPr>
            </w:pPr>
            <w:r>
              <w:rPr>
                <w:sz w:val="22"/>
              </w:rPr>
              <w:t>ZIGUINCHOR</w:t>
            </w:r>
          </w:p>
        </w:tc>
        <w:tc>
          <w:tcPr>
            <w:tcW w:w="3615" w:type="dxa"/>
          </w:tcPr>
          <w:p>
            <w:pPr>
              <w:pStyle w:val="TableParagraph"/>
              <w:spacing w:before="23"/>
              <w:rPr>
                <w:sz w:val="22"/>
              </w:rPr>
            </w:pPr>
            <w:r>
              <w:rPr>
                <w:w w:val="110"/>
                <w:sz w:val="22"/>
              </w:rPr>
              <w:t>MLOMP / OUSSOUYE</w:t>
            </w:r>
          </w:p>
        </w:tc>
        <w:tc>
          <w:tcPr>
            <w:tcW w:w="717" w:type="dxa"/>
          </w:tcPr>
          <w:p>
            <w:pPr>
              <w:pStyle w:val="TableParagraph"/>
              <w:spacing w:before="23"/>
              <w:ind w:left="75" w:right="68"/>
              <w:jc w:val="center"/>
              <w:rPr>
                <w:sz w:val="22"/>
              </w:rPr>
            </w:pPr>
            <w:r>
              <w:rPr>
                <w:w w:val="110"/>
                <w:sz w:val="22"/>
              </w:rPr>
              <w:t>48,5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369</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SIMBANDI BRASSOU</w:t>
            </w:r>
          </w:p>
        </w:tc>
        <w:tc>
          <w:tcPr>
            <w:tcW w:w="717" w:type="dxa"/>
          </w:tcPr>
          <w:p>
            <w:pPr>
              <w:pStyle w:val="TableParagraph"/>
              <w:ind w:left="75" w:right="68"/>
              <w:jc w:val="center"/>
              <w:rPr>
                <w:sz w:val="22"/>
              </w:rPr>
            </w:pPr>
            <w:r>
              <w:rPr>
                <w:w w:val="110"/>
                <w:sz w:val="22"/>
              </w:rPr>
              <w:t>48,5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370</w:t>
            </w:r>
          </w:p>
        </w:tc>
        <w:tc>
          <w:tcPr>
            <w:tcW w:w="1764" w:type="dxa"/>
          </w:tcPr>
          <w:p>
            <w:pPr>
              <w:pStyle w:val="TableParagraph"/>
              <w:rPr>
                <w:sz w:val="22"/>
              </w:rPr>
            </w:pPr>
            <w:r>
              <w:rPr>
                <w:w w:val="105"/>
                <w:sz w:val="22"/>
              </w:rPr>
              <w:t>SAINT-LOUIS</w:t>
            </w:r>
          </w:p>
        </w:tc>
        <w:tc>
          <w:tcPr>
            <w:tcW w:w="3615" w:type="dxa"/>
          </w:tcPr>
          <w:p>
            <w:pPr>
              <w:pStyle w:val="TableParagraph"/>
              <w:rPr>
                <w:sz w:val="22"/>
              </w:rPr>
            </w:pPr>
            <w:r>
              <w:rPr>
                <w:w w:val="105"/>
                <w:sz w:val="22"/>
              </w:rPr>
              <w:t>DODEL</w:t>
            </w:r>
          </w:p>
        </w:tc>
        <w:tc>
          <w:tcPr>
            <w:tcW w:w="717" w:type="dxa"/>
          </w:tcPr>
          <w:p>
            <w:pPr>
              <w:pStyle w:val="TableParagraph"/>
              <w:ind w:left="75" w:right="68"/>
              <w:jc w:val="center"/>
              <w:rPr>
                <w:sz w:val="22"/>
              </w:rPr>
            </w:pPr>
            <w:r>
              <w:rPr>
                <w:w w:val="110"/>
                <w:sz w:val="22"/>
              </w:rPr>
              <w:t>48,5</w:t>
            </w:r>
          </w:p>
        </w:tc>
        <w:tc>
          <w:tcPr>
            <w:tcW w:w="2820" w:type="dxa"/>
          </w:tcPr>
          <w:p>
            <w:pPr>
              <w:pStyle w:val="TableParagraph"/>
              <w:ind w:left="67" w:right="60"/>
              <w:jc w:val="center"/>
              <w:rPr>
                <w:sz w:val="22"/>
              </w:rPr>
            </w:pPr>
            <w:r>
              <w:rPr>
                <w:w w:val="110"/>
                <w:sz w:val="22"/>
              </w:rPr>
              <w:t>Faible performance</w:t>
            </w:r>
          </w:p>
        </w:tc>
      </w:tr>
      <w:tr>
        <w:trPr>
          <w:trHeight w:val="300" w:hRule="atLeast"/>
        </w:trPr>
        <w:tc>
          <w:tcPr>
            <w:tcW w:w="704" w:type="dxa"/>
          </w:tcPr>
          <w:p>
            <w:pPr>
              <w:pStyle w:val="TableParagraph"/>
              <w:ind w:left="121" w:right="112"/>
              <w:jc w:val="center"/>
              <w:rPr>
                <w:sz w:val="22"/>
              </w:rPr>
            </w:pPr>
            <w:r>
              <w:rPr>
                <w:w w:val="125"/>
                <w:sz w:val="22"/>
              </w:rPr>
              <w:t>371</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05"/>
                <w:sz w:val="22"/>
              </w:rPr>
              <w:t>FANDENE</w:t>
            </w:r>
          </w:p>
        </w:tc>
        <w:tc>
          <w:tcPr>
            <w:tcW w:w="717" w:type="dxa"/>
          </w:tcPr>
          <w:p>
            <w:pPr>
              <w:pStyle w:val="TableParagraph"/>
              <w:ind w:left="75" w:right="68"/>
              <w:jc w:val="center"/>
              <w:rPr>
                <w:sz w:val="22"/>
              </w:rPr>
            </w:pPr>
            <w:r>
              <w:rPr>
                <w:w w:val="110"/>
                <w:sz w:val="22"/>
              </w:rPr>
              <w:t>48,5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372</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NOTTO</w:t>
            </w:r>
          </w:p>
        </w:tc>
        <w:tc>
          <w:tcPr>
            <w:tcW w:w="717" w:type="dxa"/>
          </w:tcPr>
          <w:p>
            <w:pPr>
              <w:pStyle w:val="TableParagraph"/>
              <w:spacing w:before="23"/>
              <w:ind w:left="75" w:right="68"/>
              <w:jc w:val="center"/>
              <w:rPr>
                <w:sz w:val="22"/>
              </w:rPr>
            </w:pPr>
            <w:r>
              <w:rPr>
                <w:w w:val="110"/>
                <w:sz w:val="22"/>
              </w:rPr>
              <w:t>48,5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373</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NGOURANE OUOLOF</w:t>
            </w:r>
          </w:p>
        </w:tc>
        <w:tc>
          <w:tcPr>
            <w:tcW w:w="717" w:type="dxa"/>
          </w:tcPr>
          <w:p>
            <w:pPr>
              <w:pStyle w:val="TableParagraph"/>
              <w:spacing w:before="23"/>
              <w:ind w:left="75" w:right="68"/>
              <w:jc w:val="center"/>
              <w:rPr>
                <w:sz w:val="22"/>
              </w:rPr>
            </w:pPr>
            <w:r>
              <w:rPr>
                <w:w w:val="105"/>
                <w:sz w:val="22"/>
              </w:rPr>
              <w:t>48</w:t>
            </w:r>
          </w:p>
        </w:tc>
        <w:tc>
          <w:tcPr>
            <w:tcW w:w="2820" w:type="dxa"/>
          </w:tcPr>
          <w:p>
            <w:pPr>
              <w:pStyle w:val="TableParagraph"/>
              <w:spacing w:before="23"/>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5"/>
                <w:sz w:val="22"/>
              </w:rPr>
              <w:t>374</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YANG-YANG</w:t>
            </w:r>
          </w:p>
        </w:tc>
        <w:tc>
          <w:tcPr>
            <w:tcW w:w="717" w:type="dxa"/>
          </w:tcPr>
          <w:p>
            <w:pPr>
              <w:pStyle w:val="TableParagraph"/>
              <w:spacing w:before="23"/>
              <w:ind w:left="75" w:right="68"/>
              <w:jc w:val="center"/>
              <w:rPr>
                <w:sz w:val="22"/>
              </w:rPr>
            </w:pPr>
            <w:r>
              <w:rPr>
                <w:w w:val="105"/>
                <w:sz w:val="22"/>
              </w:rPr>
              <w:t>48</w:t>
            </w:r>
          </w:p>
        </w:tc>
        <w:tc>
          <w:tcPr>
            <w:tcW w:w="2820" w:type="dxa"/>
          </w:tcPr>
          <w:p>
            <w:pPr>
              <w:pStyle w:val="TableParagraph"/>
              <w:spacing w:before="23"/>
              <w:ind w:left="67" w:right="60"/>
              <w:jc w:val="center"/>
              <w:rPr>
                <w:sz w:val="22"/>
              </w:rPr>
            </w:pPr>
            <w:r>
              <w:rPr>
                <w:w w:val="110"/>
                <w:sz w:val="22"/>
              </w:rPr>
              <w:t>Faible performance</w:t>
            </w:r>
          </w:p>
        </w:tc>
      </w:tr>
      <w:tr>
        <w:trPr>
          <w:trHeight w:val="515" w:hRule="atLeast"/>
        </w:trPr>
        <w:tc>
          <w:tcPr>
            <w:tcW w:w="704" w:type="dxa"/>
          </w:tcPr>
          <w:p>
            <w:pPr>
              <w:pStyle w:val="TableParagraph"/>
              <w:spacing w:before="129"/>
              <w:ind w:left="121" w:right="112"/>
              <w:jc w:val="center"/>
              <w:rPr>
                <w:sz w:val="22"/>
              </w:rPr>
            </w:pPr>
            <w:r>
              <w:rPr>
                <w:w w:val="120"/>
                <w:sz w:val="22"/>
              </w:rPr>
              <w:t>375</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29"/>
              <w:rPr>
                <w:sz w:val="22"/>
              </w:rPr>
            </w:pPr>
            <w:r>
              <w:rPr>
                <w:w w:val="105"/>
                <w:sz w:val="22"/>
              </w:rPr>
              <w:t>KOUMPENTOUM</w:t>
            </w:r>
          </w:p>
        </w:tc>
        <w:tc>
          <w:tcPr>
            <w:tcW w:w="717" w:type="dxa"/>
          </w:tcPr>
          <w:p>
            <w:pPr>
              <w:pStyle w:val="TableParagraph"/>
              <w:spacing w:before="129"/>
              <w:ind w:left="75" w:right="68"/>
              <w:jc w:val="center"/>
              <w:rPr>
                <w:sz w:val="22"/>
              </w:rPr>
            </w:pPr>
            <w:r>
              <w:rPr>
                <w:w w:val="105"/>
                <w:sz w:val="22"/>
              </w:rPr>
              <w:t>48</w:t>
            </w:r>
          </w:p>
        </w:tc>
        <w:tc>
          <w:tcPr>
            <w:tcW w:w="2820" w:type="dxa"/>
          </w:tcPr>
          <w:p>
            <w:pPr>
              <w:pStyle w:val="TableParagraph"/>
              <w:spacing w:before="129"/>
              <w:ind w:left="68" w:right="60"/>
              <w:jc w:val="center"/>
              <w:rPr>
                <w:sz w:val="22"/>
              </w:rPr>
            </w:pPr>
            <w:r>
              <w:rPr>
                <w:w w:val="110"/>
                <w:sz w:val="22"/>
              </w:rPr>
              <w:t>Faible performance</w:t>
            </w:r>
          </w:p>
        </w:tc>
      </w:tr>
      <w:tr>
        <w:trPr>
          <w:trHeight w:val="515" w:hRule="atLeast"/>
        </w:trPr>
        <w:tc>
          <w:tcPr>
            <w:tcW w:w="704" w:type="dxa"/>
          </w:tcPr>
          <w:p>
            <w:pPr>
              <w:pStyle w:val="TableParagraph"/>
              <w:spacing w:before="131"/>
              <w:ind w:left="121" w:right="112"/>
              <w:jc w:val="center"/>
              <w:rPr>
                <w:sz w:val="22"/>
              </w:rPr>
            </w:pPr>
            <w:r>
              <w:rPr>
                <w:w w:val="115"/>
                <w:sz w:val="22"/>
              </w:rPr>
              <w:t>376</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31"/>
              <w:rPr>
                <w:sz w:val="22"/>
              </w:rPr>
            </w:pPr>
            <w:r>
              <w:rPr>
                <w:sz w:val="22"/>
              </w:rPr>
              <w:t>MALEME NIANI</w:t>
            </w:r>
          </w:p>
        </w:tc>
        <w:tc>
          <w:tcPr>
            <w:tcW w:w="717" w:type="dxa"/>
          </w:tcPr>
          <w:p>
            <w:pPr>
              <w:pStyle w:val="TableParagraph"/>
              <w:spacing w:before="131"/>
              <w:ind w:left="75" w:right="68"/>
              <w:jc w:val="center"/>
              <w:rPr>
                <w:sz w:val="22"/>
              </w:rPr>
            </w:pPr>
            <w:r>
              <w:rPr>
                <w:w w:val="105"/>
                <w:sz w:val="22"/>
              </w:rPr>
              <w:t>48</w:t>
            </w:r>
          </w:p>
        </w:tc>
        <w:tc>
          <w:tcPr>
            <w:tcW w:w="2820" w:type="dxa"/>
          </w:tcPr>
          <w:p>
            <w:pPr>
              <w:pStyle w:val="TableParagraph"/>
              <w:spacing w:before="131"/>
              <w:ind w:left="67" w:right="60"/>
              <w:jc w:val="center"/>
              <w:rPr>
                <w:sz w:val="22"/>
              </w:rPr>
            </w:pPr>
            <w:r>
              <w:rPr>
                <w:w w:val="110"/>
                <w:sz w:val="22"/>
              </w:rPr>
              <w:t>Faible performance</w:t>
            </w:r>
          </w:p>
        </w:tc>
      </w:tr>
      <w:tr>
        <w:trPr>
          <w:trHeight w:val="517" w:hRule="atLeast"/>
        </w:trPr>
        <w:tc>
          <w:tcPr>
            <w:tcW w:w="704" w:type="dxa"/>
          </w:tcPr>
          <w:p>
            <w:pPr>
              <w:pStyle w:val="TableParagraph"/>
              <w:spacing w:before="131"/>
              <w:ind w:left="121" w:right="112"/>
              <w:jc w:val="center"/>
              <w:rPr>
                <w:sz w:val="22"/>
              </w:rPr>
            </w:pPr>
            <w:r>
              <w:rPr>
                <w:w w:val="120"/>
                <w:sz w:val="22"/>
              </w:rPr>
              <w:t>377</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1"/>
              <w:rPr>
                <w:sz w:val="22"/>
              </w:rPr>
            </w:pPr>
            <w:r>
              <w:rPr>
                <w:w w:val="105"/>
                <w:sz w:val="22"/>
              </w:rPr>
              <w:t>MERETO</w:t>
            </w:r>
          </w:p>
        </w:tc>
        <w:tc>
          <w:tcPr>
            <w:tcW w:w="717" w:type="dxa"/>
          </w:tcPr>
          <w:p>
            <w:pPr>
              <w:pStyle w:val="TableParagraph"/>
              <w:spacing w:before="131"/>
              <w:ind w:left="75" w:right="68"/>
              <w:jc w:val="center"/>
              <w:rPr>
                <w:sz w:val="22"/>
              </w:rPr>
            </w:pPr>
            <w:r>
              <w:rPr>
                <w:w w:val="105"/>
                <w:sz w:val="22"/>
              </w:rPr>
              <w:t>48</w:t>
            </w:r>
          </w:p>
        </w:tc>
        <w:tc>
          <w:tcPr>
            <w:tcW w:w="2820" w:type="dxa"/>
          </w:tcPr>
          <w:p>
            <w:pPr>
              <w:pStyle w:val="TableParagraph"/>
              <w:spacing w:before="131"/>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378</w:t>
            </w:r>
          </w:p>
        </w:tc>
        <w:tc>
          <w:tcPr>
            <w:tcW w:w="1764" w:type="dxa"/>
          </w:tcPr>
          <w:p>
            <w:pPr>
              <w:pStyle w:val="TableParagraph"/>
              <w:rPr>
                <w:sz w:val="22"/>
              </w:rPr>
            </w:pPr>
            <w:r>
              <w:rPr>
                <w:w w:val="105"/>
                <w:sz w:val="22"/>
              </w:rPr>
              <w:t>SAINT-LOUIS</w:t>
            </w:r>
          </w:p>
        </w:tc>
        <w:tc>
          <w:tcPr>
            <w:tcW w:w="3615" w:type="dxa"/>
          </w:tcPr>
          <w:p>
            <w:pPr>
              <w:pStyle w:val="TableParagraph"/>
              <w:rPr>
                <w:sz w:val="22"/>
              </w:rPr>
            </w:pPr>
            <w:r>
              <w:rPr>
                <w:w w:val="105"/>
                <w:sz w:val="22"/>
              </w:rPr>
              <w:t>MBOLO BIRANE</w:t>
            </w:r>
          </w:p>
        </w:tc>
        <w:tc>
          <w:tcPr>
            <w:tcW w:w="717" w:type="dxa"/>
          </w:tcPr>
          <w:p>
            <w:pPr>
              <w:pStyle w:val="TableParagraph"/>
              <w:ind w:left="75" w:right="68"/>
              <w:jc w:val="center"/>
              <w:rPr>
                <w:sz w:val="22"/>
              </w:rPr>
            </w:pPr>
            <w:r>
              <w:rPr>
                <w:w w:val="105"/>
                <w:sz w:val="22"/>
              </w:rPr>
              <w:t>48</w:t>
            </w:r>
          </w:p>
        </w:tc>
        <w:tc>
          <w:tcPr>
            <w:tcW w:w="2820" w:type="dxa"/>
          </w:tcPr>
          <w:p>
            <w:pPr>
              <w:pStyle w:val="TableParagraph"/>
              <w:ind w:left="67" w:right="60"/>
              <w:jc w:val="center"/>
              <w:rPr>
                <w:sz w:val="22"/>
              </w:rPr>
            </w:pPr>
            <w:r>
              <w:rPr>
                <w:w w:val="110"/>
                <w:sz w:val="22"/>
              </w:rPr>
              <w:t>Faible performance</w:t>
            </w:r>
          </w:p>
        </w:tc>
      </w:tr>
      <w:tr>
        <w:trPr>
          <w:trHeight w:val="300" w:hRule="atLeast"/>
        </w:trPr>
        <w:tc>
          <w:tcPr>
            <w:tcW w:w="704" w:type="dxa"/>
          </w:tcPr>
          <w:p>
            <w:pPr>
              <w:pStyle w:val="TableParagraph"/>
              <w:spacing w:before="22"/>
              <w:ind w:left="121" w:right="112"/>
              <w:jc w:val="center"/>
              <w:rPr>
                <w:sz w:val="22"/>
              </w:rPr>
            </w:pPr>
            <w:r>
              <w:rPr>
                <w:w w:val="115"/>
                <w:sz w:val="22"/>
              </w:rPr>
              <w:t>379</w:t>
            </w:r>
          </w:p>
        </w:tc>
        <w:tc>
          <w:tcPr>
            <w:tcW w:w="1764" w:type="dxa"/>
          </w:tcPr>
          <w:p>
            <w:pPr>
              <w:pStyle w:val="TableParagraph"/>
              <w:spacing w:before="22"/>
              <w:rPr>
                <w:sz w:val="22"/>
              </w:rPr>
            </w:pPr>
            <w:r>
              <w:rPr>
                <w:w w:val="105"/>
                <w:sz w:val="22"/>
              </w:rPr>
              <w:t>THIES</w:t>
            </w:r>
          </w:p>
        </w:tc>
        <w:tc>
          <w:tcPr>
            <w:tcW w:w="3615" w:type="dxa"/>
          </w:tcPr>
          <w:p>
            <w:pPr>
              <w:pStyle w:val="TableParagraph"/>
              <w:spacing w:before="22"/>
              <w:rPr>
                <w:sz w:val="22"/>
              </w:rPr>
            </w:pPr>
            <w:r>
              <w:rPr>
                <w:sz w:val="22"/>
              </w:rPr>
              <w:t>SANDIARA</w:t>
            </w:r>
          </w:p>
        </w:tc>
        <w:tc>
          <w:tcPr>
            <w:tcW w:w="717" w:type="dxa"/>
          </w:tcPr>
          <w:p>
            <w:pPr>
              <w:pStyle w:val="TableParagraph"/>
              <w:spacing w:before="22"/>
              <w:ind w:left="75" w:right="68"/>
              <w:jc w:val="center"/>
              <w:rPr>
                <w:sz w:val="22"/>
              </w:rPr>
            </w:pPr>
            <w:r>
              <w:rPr>
                <w:w w:val="105"/>
                <w:sz w:val="22"/>
              </w:rPr>
              <w:t>48</w:t>
            </w:r>
          </w:p>
        </w:tc>
        <w:tc>
          <w:tcPr>
            <w:tcW w:w="2820" w:type="dxa"/>
          </w:tcPr>
          <w:p>
            <w:pPr>
              <w:pStyle w:val="TableParagraph"/>
              <w:spacing w:before="22"/>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05"/>
                <w:sz w:val="22"/>
              </w:rPr>
              <w:t>380</w:t>
            </w:r>
          </w:p>
        </w:tc>
        <w:tc>
          <w:tcPr>
            <w:tcW w:w="1764" w:type="dxa"/>
          </w:tcPr>
          <w:p>
            <w:pPr>
              <w:pStyle w:val="TableParagraph"/>
              <w:spacing w:before="23"/>
              <w:rPr>
                <w:sz w:val="22"/>
              </w:rPr>
            </w:pPr>
            <w:r>
              <w:rPr>
                <w:w w:val="105"/>
                <w:sz w:val="22"/>
              </w:rPr>
              <w:t>KAFFRINE</w:t>
            </w:r>
          </w:p>
        </w:tc>
        <w:tc>
          <w:tcPr>
            <w:tcW w:w="3615" w:type="dxa"/>
          </w:tcPr>
          <w:p>
            <w:pPr>
              <w:pStyle w:val="TableParagraph"/>
              <w:spacing w:before="23"/>
              <w:rPr>
                <w:sz w:val="22"/>
              </w:rPr>
            </w:pPr>
            <w:r>
              <w:rPr>
                <w:w w:val="105"/>
                <w:sz w:val="22"/>
              </w:rPr>
              <w:t>NDIOBENE SAMBA LAMO</w:t>
            </w:r>
          </w:p>
        </w:tc>
        <w:tc>
          <w:tcPr>
            <w:tcW w:w="717" w:type="dxa"/>
          </w:tcPr>
          <w:p>
            <w:pPr>
              <w:pStyle w:val="TableParagraph"/>
              <w:spacing w:before="23"/>
              <w:ind w:left="75" w:right="68"/>
              <w:jc w:val="center"/>
              <w:rPr>
                <w:sz w:val="22"/>
              </w:rPr>
            </w:pPr>
            <w:r>
              <w:rPr>
                <w:w w:val="105"/>
                <w:sz w:val="22"/>
              </w:rPr>
              <w:t>48</w:t>
            </w:r>
          </w:p>
        </w:tc>
        <w:tc>
          <w:tcPr>
            <w:tcW w:w="2820" w:type="dxa"/>
          </w:tcPr>
          <w:p>
            <w:pPr>
              <w:pStyle w:val="TableParagraph"/>
              <w:spacing w:before="23"/>
              <w:ind w:left="68"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20"/>
                <w:sz w:val="22"/>
              </w:rPr>
              <w:t>381</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DODJI</w:t>
            </w:r>
          </w:p>
        </w:tc>
        <w:tc>
          <w:tcPr>
            <w:tcW w:w="717" w:type="dxa"/>
          </w:tcPr>
          <w:p>
            <w:pPr>
              <w:pStyle w:val="TableParagraph"/>
              <w:spacing w:before="23"/>
              <w:ind w:left="75" w:right="68"/>
              <w:jc w:val="center"/>
              <w:rPr>
                <w:sz w:val="22"/>
              </w:rPr>
            </w:pPr>
            <w:r>
              <w:rPr>
                <w:w w:val="115"/>
                <w:sz w:val="22"/>
              </w:rPr>
              <w:t>47,5</w:t>
            </w:r>
          </w:p>
        </w:tc>
        <w:tc>
          <w:tcPr>
            <w:tcW w:w="2820" w:type="dxa"/>
          </w:tcPr>
          <w:p>
            <w:pPr>
              <w:pStyle w:val="TableParagraph"/>
              <w:spacing w:before="23"/>
              <w:ind w:left="67" w:right="60"/>
              <w:jc w:val="center"/>
              <w:rPr>
                <w:sz w:val="22"/>
              </w:rPr>
            </w:pPr>
            <w:r>
              <w:rPr>
                <w:w w:val="110"/>
                <w:sz w:val="22"/>
              </w:rPr>
              <w:t>Faible performance</w:t>
            </w:r>
          </w:p>
        </w:tc>
      </w:tr>
      <w:tr>
        <w:trPr>
          <w:trHeight w:val="518" w:hRule="atLeast"/>
        </w:trPr>
        <w:tc>
          <w:tcPr>
            <w:tcW w:w="704" w:type="dxa"/>
          </w:tcPr>
          <w:p>
            <w:pPr>
              <w:pStyle w:val="TableParagraph"/>
              <w:spacing w:before="131"/>
              <w:ind w:left="121" w:right="112"/>
              <w:jc w:val="center"/>
              <w:rPr>
                <w:sz w:val="22"/>
              </w:rPr>
            </w:pPr>
            <w:r>
              <w:rPr>
                <w:w w:val="110"/>
                <w:sz w:val="22"/>
              </w:rPr>
              <w:t>382</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1"/>
              <w:rPr>
                <w:sz w:val="22"/>
              </w:rPr>
            </w:pPr>
            <w:r>
              <w:rPr>
                <w:w w:val="105"/>
                <w:sz w:val="22"/>
              </w:rPr>
              <w:t>DIALACOTO</w:t>
            </w:r>
          </w:p>
        </w:tc>
        <w:tc>
          <w:tcPr>
            <w:tcW w:w="717" w:type="dxa"/>
          </w:tcPr>
          <w:p>
            <w:pPr>
              <w:pStyle w:val="TableParagraph"/>
              <w:spacing w:before="131"/>
              <w:ind w:left="75" w:right="68"/>
              <w:jc w:val="center"/>
              <w:rPr>
                <w:sz w:val="22"/>
              </w:rPr>
            </w:pPr>
            <w:r>
              <w:rPr>
                <w:w w:val="115"/>
                <w:sz w:val="22"/>
              </w:rPr>
              <w:t>47</w:t>
            </w:r>
          </w:p>
        </w:tc>
        <w:tc>
          <w:tcPr>
            <w:tcW w:w="2820" w:type="dxa"/>
          </w:tcPr>
          <w:p>
            <w:pPr>
              <w:pStyle w:val="TableParagraph"/>
              <w:spacing w:before="131"/>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383</w:t>
            </w:r>
          </w:p>
        </w:tc>
        <w:tc>
          <w:tcPr>
            <w:tcW w:w="1764" w:type="dxa"/>
          </w:tcPr>
          <w:p>
            <w:pPr>
              <w:pStyle w:val="TableParagraph"/>
              <w:rPr>
                <w:sz w:val="22"/>
              </w:rPr>
            </w:pPr>
            <w:r>
              <w:rPr>
                <w:w w:val="105"/>
                <w:sz w:val="22"/>
              </w:rPr>
              <w:t>SEDHIOU</w:t>
            </w:r>
          </w:p>
        </w:tc>
        <w:tc>
          <w:tcPr>
            <w:tcW w:w="3615" w:type="dxa"/>
          </w:tcPr>
          <w:p>
            <w:pPr>
              <w:pStyle w:val="TableParagraph"/>
              <w:rPr>
                <w:sz w:val="22"/>
              </w:rPr>
            </w:pPr>
            <w:r>
              <w:rPr>
                <w:sz w:val="22"/>
              </w:rPr>
              <w:t>DJINANY</w:t>
            </w:r>
          </w:p>
        </w:tc>
        <w:tc>
          <w:tcPr>
            <w:tcW w:w="717" w:type="dxa"/>
          </w:tcPr>
          <w:p>
            <w:pPr>
              <w:pStyle w:val="TableParagraph"/>
              <w:ind w:left="75" w:right="68"/>
              <w:jc w:val="center"/>
              <w:rPr>
                <w:sz w:val="22"/>
              </w:rPr>
            </w:pPr>
            <w:r>
              <w:rPr>
                <w:w w:val="115"/>
                <w:sz w:val="22"/>
              </w:rPr>
              <w:t>47</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384</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DIAROUME</w:t>
            </w:r>
          </w:p>
        </w:tc>
        <w:tc>
          <w:tcPr>
            <w:tcW w:w="717" w:type="dxa"/>
          </w:tcPr>
          <w:p>
            <w:pPr>
              <w:pStyle w:val="TableParagraph"/>
              <w:ind w:left="75" w:right="68"/>
              <w:jc w:val="center"/>
              <w:rPr>
                <w:sz w:val="22"/>
              </w:rPr>
            </w:pPr>
            <w:r>
              <w:rPr>
                <w:w w:val="115"/>
                <w:sz w:val="22"/>
              </w:rPr>
              <w:t>47</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0"/>
                <w:sz w:val="22"/>
              </w:rPr>
              <w:t>385</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w w:val="105"/>
                <w:sz w:val="22"/>
              </w:rPr>
              <w:t>NDIEBENE GANDIOL</w:t>
            </w:r>
          </w:p>
        </w:tc>
        <w:tc>
          <w:tcPr>
            <w:tcW w:w="717" w:type="dxa"/>
          </w:tcPr>
          <w:p>
            <w:pPr>
              <w:pStyle w:val="TableParagraph"/>
              <w:spacing w:before="23"/>
              <w:ind w:left="75" w:right="68"/>
              <w:jc w:val="center"/>
              <w:rPr>
                <w:sz w:val="22"/>
              </w:rPr>
            </w:pPr>
            <w:r>
              <w:rPr>
                <w:w w:val="115"/>
                <w:sz w:val="22"/>
              </w:rPr>
              <w:t>47</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0"/>
                <w:sz w:val="22"/>
              </w:rPr>
              <w:t>386</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sz w:val="22"/>
              </w:rPr>
              <w:t>DINGUIRAYE</w:t>
            </w:r>
          </w:p>
        </w:tc>
        <w:tc>
          <w:tcPr>
            <w:tcW w:w="717" w:type="dxa"/>
          </w:tcPr>
          <w:p>
            <w:pPr>
              <w:pStyle w:val="TableParagraph"/>
              <w:spacing w:before="23"/>
              <w:ind w:left="75" w:right="68"/>
              <w:jc w:val="center"/>
              <w:rPr>
                <w:sz w:val="22"/>
              </w:rPr>
            </w:pPr>
            <w:r>
              <w:rPr>
                <w:w w:val="115"/>
                <w:sz w:val="22"/>
              </w:rPr>
              <w:t>47</w:t>
            </w:r>
          </w:p>
        </w:tc>
        <w:tc>
          <w:tcPr>
            <w:tcW w:w="2820" w:type="dxa"/>
          </w:tcPr>
          <w:p>
            <w:pPr>
              <w:pStyle w:val="TableParagraph"/>
              <w:spacing w:before="23"/>
              <w:ind w:left="67" w:right="60"/>
              <w:jc w:val="center"/>
              <w:rPr>
                <w:sz w:val="22"/>
              </w:rPr>
            </w:pPr>
            <w:r>
              <w:rPr>
                <w:w w:val="110"/>
                <w:sz w:val="22"/>
              </w:rPr>
              <w:t>Faible performance</w:t>
            </w:r>
          </w:p>
        </w:tc>
      </w:tr>
      <w:tr>
        <w:trPr>
          <w:trHeight w:val="301" w:hRule="atLeast"/>
        </w:trPr>
        <w:tc>
          <w:tcPr>
            <w:tcW w:w="704" w:type="dxa"/>
          </w:tcPr>
          <w:p>
            <w:pPr>
              <w:pStyle w:val="TableParagraph"/>
              <w:spacing w:before="23"/>
              <w:ind w:left="121" w:right="112"/>
              <w:jc w:val="center"/>
              <w:rPr>
                <w:sz w:val="22"/>
              </w:rPr>
            </w:pPr>
            <w:r>
              <w:rPr>
                <w:w w:val="115"/>
                <w:sz w:val="22"/>
              </w:rPr>
              <w:t>387</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KANENE NDIOB</w:t>
            </w:r>
          </w:p>
        </w:tc>
        <w:tc>
          <w:tcPr>
            <w:tcW w:w="717" w:type="dxa"/>
          </w:tcPr>
          <w:p>
            <w:pPr>
              <w:pStyle w:val="TableParagraph"/>
              <w:spacing w:before="23"/>
              <w:ind w:left="75" w:right="68"/>
              <w:jc w:val="center"/>
              <w:rPr>
                <w:sz w:val="22"/>
              </w:rPr>
            </w:pPr>
            <w:r>
              <w:rPr>
                <w:w w:val="115"/>
                <w:sz w:val="22"/>
              </w:rPr>
              <w:t>46,5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05"/>
                <w:sz w:val="22"/>
              </w:rPr>
              <w:t>388</w:t>
            </w:r>
          </w:p>
        </w:tc>
        <w:tc>
          <w:tcPr>
            <w:tcW w:w="1764" w:type="dxa"/>
          </w:tcPr>
          <w:p>
            <w:pPr>
              <w:pStyle w:val="TableParagraph"/>
              <w:rPr>
                <w:sz w:val="22"/>
              </w:rPr>
            </w:pPr>
            <w:r>
              <w:rPr>
                <w:w w:val="105"/>
                <w:sz w:val="22"/>
              </w:rPr>
              <w:t>LOUGA</w:t>
            </w:r>
          </w:p>
        </w:tc>
        <w:tc>
          <w:tcPr>
            <w:tcW w:w="3615" w:type="dxa"/>
          </w:tcPr>
          <w:p>
            <w:pPr>
              <w:pStyle w:val="TableParagraph"/>
              <w:rPr>
                <w:sz w:val="22"/>
              </w:rPr>
            </w:pPr>
            <w:r>
              <w:rPr>
                <w:sz w:val="22"/>
              </w:rPr>
              <w:t>THIARNY</w:t>
            </w:r>
          </w:p>
        </w:tc>
        <w:tc>
          <w:tcPr>
            <w:tcW w:w="717" w:type="dxa"/>
          </w:tcPr>
          <w:p>
            <w:pPr>
              <w:pStyle w:val="TableParagraph"/>
              <w:ind w:left="75" w:right="68"/>
              <w:jc w:val="center"/>
              <w:rPr>
                <w:sz w:val="22"/>
              </w:rPr>
            </w:pPr>
            <w:r>
              <w:rPr>
                <w:w w:val="115"/>
                <w:sz w:val="22"/>
              </w:rPr>
              <w:t>46,5</w:t>
            </w:r>
          </w:p>
        </w:tc>
        <w:tc>
          <w:tcPr>
            <w:tcW w:w="2820" w:type="dxa"/>
          </w:tcPr>
          <w:p>
            <w:pPr>
              <w:pStyle w:val="TableParagraph"/>
              <w:ind w:left="67" w:right="60"/>
              <w:jc w:val="center"/>
              <w:rPr>
                <w:sz w:val="22"/>
              </w:rPr>
            </w:pPr>
            <w:r>
              <w:rPr>
                <w:w w:val="110"/>
                <w:sz w:val="22"/>
              </w:rPr>
              <w:t>Faible performance</w:t>
            </w:r>
          </w:p>
        </w:tc>
      </w:tr>
      <w:tr>
        <w:trPr>
          <w:trHeight w:val="515" w:hRule="atLeast"/>
        </w:trPr>
        <w:tc>
          <w:tcPr>
            <w:tcW w:w="704" w:type="dxa"/>
          </w:tcPr>
          <w:p>
            <w:pPr>
              <w:pStyle w:val="TableParagraph"/>
              <w:spacing w:before="129"/>
              <w:ind w:left="121" w:right="112"/>
              <w:jc w:val="center"/>
              <w:rPr>
                <w:sz w:val="22"/>
              </w:rPr>
            </w:pPr>
            <w:r>
              <w:rPr>
                <w:w w:val="110"/>
                <w:sz w:val="22"/>
              </w:rPr>
              <w:t>389</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29"/>
              <w:rPr>
                <w:sz w:val="22"/>
              </w:rPr>
            </w:pPr>
            <w:r>
              <w:rPr>
                <w:w w:val="105"/>
                <w:sz w:val="22"/>
              </w:rPr>
              <w:t>DOUGUE</w:t>
            </w:r>
          </w:p>
        </w:tc>
        <w:tc>
          <w:tcPr>
            <w:tcW w:w="717" w:type="dxa"/>
          </w:tcPr>
          <w:p>
            <w:pPr>
              <w:pStyle w:val="TableParagraph"/>
              <w:spacing w:before="129"/>
              <w:ind w:left="75" w:right="68"/>
              <w:jc w:val="center"/>
              <w:rPr>
                <w:sz w:val="22"/>
              </w:rPr>
            </w:pPr>
            <w:r>
              <w:rPr>
                <w:w w:val="115"/>
                <w:sz w:val="22"/>
              </w:rPr>
              <w:t>46,5</w:t>
            </w:r>
          </w:p>
        </w:tc>
        <w:tc>
          <w:tcPr>
            <w:tcW w:w="2820" w:type="dxa"/>
          </w:tcPr>
          <w:p>
            <w:pPr>
              <w:pStyle w:val="TableParagraph"/>
              <w:spacing w:before="129"/>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0"/>
                <w:sz w:val="22"/>
              </w:rPr>
              <w:t>390</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05"/>
                <w:sz w:val="22"/>
              </w:rPr>
              <w:t>NGUIDJILONE</w:t>
            </w:r>
          </w:p>
        </w:tc>
        <w:tc>
          <w:tcPr>
            <w:tcW w:w="717" w:type="dxa"/>
          </w:tcPr>
          <w:p>
            <w:pPr>
              <w:pStyle w:val="TableParagraph"/>
              <w:spacing w:before="23"/>
              <w:ind w:left="75" w:right="68"/>
              <w:jc w:val="center"/>
              <w:rPr>
                <w:sz w:val="22"/>
              </w:rPr>
            </w:pPr>
            <w:r>
              <w:rPr>
                <w:w w:val="115"/>
                <w:sz w:val="22"/>
              </w:rPr>
              <w:t>46,5</w:t>
            </w:r>
          </w:p>
        </w:tc>
        <w:tc>
          <w:tcPr>
            <w:tcW w:w="2820" w:type="dxa"/>
          </w:tcPr>
          <w:p>
            <w:pPr>
              <w:pStyle w:val="TableParagraph"/>
              <w:spacing w:before="23"/>
              <w:ind w:left="67" w:right="60"/>
              <w:jc w:val="center"/>
              <w:rPr>
                <w:sz w:val="22"/>
              </w:rPr>
            </w:pPr>
            <w:r>
              <w:rPr>
                <w:w w:val="110"/>
                <w:sz w:val="22"/>
              </w:rPr>
              <w:t>Faible performance</w:t>
            </w:r>
          </w:p>
        </w:tc>
      </w:tr>
    </w:tbl>
    <w:p>
      <w:pPr>
        <w:pStyle w:val="BodyText"/>
        <w:spacing w:before="12"/>
        <w:rPr>
          <w:rFonts w:ascii="TeX Gyre Bonum"/>
          <w:b/>
          <w:sz w:val="8"/>
        </w:rPr>
      </w:pPr>
    </w:p>
    <w:p>
      <w:pPr>
        <w:pStyle w:val="BodyText"/>
        <w:spacing w:line="88" w:lineRule="exact"/>
        <w:ind w:left="108"/>
        <w:rPr>
          <w:rFonts w:ascii="TeX Gyre Bonum"/>
          <w:sz w:val="8"/>
        </w:rPr>
      </w:pPr>
      <w:r>
        <w:rPr>
          <w:rFonts w:ascii="TeX Gyre Bonum"/>
          <w:position w:val="-1"/>
          <w:sz w:val="8"/>
        </w:rPr>
        <w:pict>
          <v:group style="width:484.55pt;height:4.45pt;mso-position-horizontal-relative:char;mso-position-vertical-relative:line" coordorigin="0,0" coordsize="9691,89">
            <v:shape style="position:absolute;left:0;top:0;width:9691;height:89" coordorigin="0,0" coordsize="9691,89" path="m9691,74l0,74,0,89,9691,89,9691,74xm9691,0l0,0,0,60,9691,60,9691,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69" w:right="60"/>
              <w:jc w:val="center"/>
              <w:rPr>
                <w:rFonts w:ascii="TeX Gyre Bonum"/>
                <w:b/>
                <w:sz w:val="22"/>
              </w:rPr>
            </w:pPr>
            <w:r>
              <w:rPr>
                <w:rFonts w:ascii="TeX Gyre Bonum"/>
                <w:b/>
                <w:sz w:val="22"/>
              </w:rPr>
              <w:t>Niveau de Performance</w:t>
            </w:r>
          </w:p>
        </w:tc>
      </w:tr>
      <w:tr>
        <w:trPr>
          <w:trHeight w:val="299" w:hRule="atLeast"/>
        </w:trPr>
        <w:tc>
          <w:tcPr>
            <w:tcW w:w="704" w:type="dxa"/>
          </w:tcPr>
          <w:p>
            <w:pPr>
              <w:pStyle w:val="TableParagraph"/>
              <w:spacing w:before="23"/>
              <w:ind w:left="121" w:right="112"/>
              <w:jc w:val="center"/>
              <w:rPr>
                <w:sz w:val="22"/>
              </w:rPr>
            </w:pPr>
            <w:r>
              <w:rPr>
                <w:w w:val="120"/>
                <w:sz w:val="22"/>
              </w:rPr>
              <w:t>391</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COKI</w:t>
            </w:r>
          </w:p>
        </w:tc>
        <w:tc>
          <w:tcPr>
            <w:tcW w:w="717" w:type="dxa"/>
          </w:tcPr>
          <w:p>
            <w:pPr>
              <w:pStyle w:val="TableParagraph"/>
              <w:spacing w:before="23"/>
              <w:ind w:left="75" w:right="68"/>
              <w:jc w:val="center"/>
              <w:rPr>
                <w:sz w:val="22"/>
              </w:rPr>
            </w:pPr>
            <w:r>
              <w:rPr>
                <w:w w:val="110"/>
                <w:sz w:val="22"/>
              </w:rPr>
              <w:t>46</w:t>
            </w:r>
          </w:p>
        </w:tc>
        <w:tc>
          <w:tcPr>
            <w:tcW w:w="2820" w:type="dxa"/>
          </w:tcPr>
          <w:p>
            <w:pPr>
              <w:pStyle w:val="TableParagraph"/>
              <w:spacing w:before="23"/>
              <w:ind w:left="68" w:right="60"/>
              <w:jc w:val="center"/>
              <w:rPr>
                <w:sz w:val="22"/>
              </w:rPr>
            </w:pPr>
            <w:r>
              <w:rPr>
                <w:w w:val="110"/>
                <w:sz w:val="22"/>
              </w:rPr>
              <w:t>Faible performance</w:t>
            </w:r>
          </w:p>
        </w:tc>
      </w:tr>
      <w:tr>
        <w:trPr>
          <w:trHeight w:val="302" w:hRule="atLeast"/>
        </w:trPr>
        <w:tc>
          <w:tcPr>
            <w:tcW w:w="704" w:type="dxa"/>
          </w:tcPr>
          <w:p>
            <w:pPr>
              <w:pStyle w:val="TableParagraph"/>
              <w:spacing w:before="24"/>
              <w:ind w:left="121" w:right="112"/>
              <w:jc w:val="center"/>
              <w:rPr>
                <w:sz w:val="22"/>
              </w:rPr>
            </w:pPr>
            <w:r>
              <w:rPr>
                <w:w w:val="110"/>
                <w:sz w:val="22"/>
              </w:rPr>
              <w:t>392</w:t>
            </w:r>
          </w:p>
        </w:tc>
        <w:tc>
          <w:tcPr>
            <w:tcW w:w="1764" w:type="dxa"/>
          </w:tcPr>
          <w:p>
            <w:pPr>
              <w:pStyle w:val="TableParagraph"/>
              <w:spacing w:before="24"/>
              <w:rPr>
                <w:sz w:val="22"/>
              </w:rPr>
            </w:pPr>
            <w:r>
              <w:rPr>
                <w:w w:val="105"/>
                <w:sz w:val="22"/>
              </w:rPr>
              <w:t>DIOURBEL</w:t>
            </w:r>
          </w:p>
        </w:tc>
        <w:tc>
          <w:tcPr>
            <w:tcW w:w="3615" w:type="dxa"/>
          </w:tcPr>
          <w:p>
            <w:pPr>
              <w:pStyle w:val="TableParagraph"/>
              <w:spacing w:before="24"/>
              <w:rPr>
                <w:sz w:val="22"/>
              </w:rPr>
            </w:pPr>
            <w:r>
              <w:rPr>
                <w:w w:val="105"/>
                <w:sz w:val="22"/>
              </w:rPr>
              <w:t>BAMBEY</w:t>
            </w:r>
          </w:p>
        </w:tc>
        <w:tc>
          <w:tcPr>
            <w:tcW w:w="717" w:type="dxa"/>
          </w:tcPr>
          <w:p>
            <w:pPr>
              <w:pStyle w:val="TableParagraph"/>
              <w:spacing w:before="24"/>
              <w:ind w:left="75" w:right="68"/>
              <w:jc w:val="center"/>
              <w:rPr>
                <w:sz w:val="22"/>
              </w:rPr>
            </w:pPr>
            <w:r>
              <w:rPr>
                <w:w w:val="110"/>
                <w:sz w:val="22"/>
              </w:rPr>
              <w:t>46</w:t>
            </w:r>
          </w:p>
        </w:tc>
        <w:tc>
          <w:tcPr>
            <w:tcW w:w="2820" w:type="dxa"/>
          </w:tcPr>
          <w:p>
            <w:pPr>
              <w:pStyle w:val="TableParagraph"/>
              <w:spacing w:before="24"/>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393</w:t>
            </w:r>
          </w:p>
        </w:tc>
        <w:tc>
          <w:tcPr>
            <w:tcW w:w="1764" w:type="dxa"/>
          </w:tcPr>
          <w:p>
            <w:pPr>
              <w:pStyle w:val="TableParagraph"/>
              <w:rPr>
                <w:sz w:val="22"/>
              </w:rPr>
            </w:pPr>
            <w:r>
              <w:rPr>
                <w:w w:val="105"/>
                <w:sz w:val="22"/>
              </w:rPr>
              <w:t>KOLDA</w:t>
            </w:r>
          </w:p>
        </w:tc>
        <w:tc>
          <w:tcPr>
            <w:tcW w:w="3615" w:type="dxa"/>
          </w:tcPr>
          <w:p>
            <w:pPr>
              <w:pStyle w:val="TableParagraph"/>
              <w:rPr>
                <w:sz w:val="22"/>
              </w:rPr>
            </w:pPr>
            <w:r>
              <w:rPr>
                <w:sz w:val="22"/>
              </w:rPr>
              <w:t>KOULINTO</w:t>
            </w:r>
          </w:p>
        </w:tc>
        <w:tc>
          <w:tcPr>
            <w:tcW w:w="717" w:type="dxa"/>
          </w:tcPr>
          <w:p>
            <w:pPr>
              <w:pStyle w:val="TableParagraph"/>
              <w:ind w:left="75" w:right="68"/>
              <w:jc w:val="center"/>
              <w:rPr>
                <w:sz w:val="22"/>
              </w:rPr>
            </w:pPr>
            <w:r>
              <w:rPr>
                <w:w w:val="110"/>
                <w:sz w:val="22"/>
              </w:rPr>
              <w:t>46</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394</w:t>
            </w:r>
          </w:p>
        </w:tc>
        <w:tc>
          <w:tcPr>
            <w:tcW w:w="1764" w:type="dxa"/>
          </w:tcPr>
          <w:p>
            <w:pPr>
              <w:pStyle w:val="TableParagraph"/>
              <w:rPr>
                <w:sz w:val="22"/>
              </w:rPr>
            </w:pPr>
            <w:r>
              <w:rPr>
                <w:w w:val="105"/>
                <w:sz w:val="22"/>
              </w:rPr>
              <w:t>KAOLACK</w:t>
            </w:r>
          </w:p>
        </w:tc>
        <w:tc>
          <w:tcPr>
            <w:tcW w:w="3615" w:type="dxa"/>
          </w:tcPr>
          <w:p>
            <w:pPr>
              <w:pStyle w:val="TableParagraph"/>
              <w:rPr>
                <w:sz w:val="22"/>
              </w:rPr>
            </w:pPr>
            <w:r>
              <w:rPr>
                <w:w w:val="110"/>
                <w:sz w:val="22"/>
              </w:rPr>
              <w:t>FASS</w:t>
            </w:r>
          </w:p>
        </w:tc>
        <w:tc>
          <w:tcPr>
            <w:tcW w:w="717" w:type="dxa"/>
          </w:tcPr>
          <w:p>
            <w:pPr>
              <w:pStyle w:val="TableParagraph"/>
              <w:ind w:left="75" w:right="68"/>
              <w:jc w:val="center"/>
              <w:rPr>
                <w:sz w:val="22"/>
              </w:rPr>
            </w:pPr>
            <w:r>
              <w:rPr>
                <w:w w:val="110"/>
                <w:sz w:val="22"/>
              </w:rPr>
              <w:t>46</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395</w:t>
            </w:r>
          </w:p>
        </w:tc>
        <w:tc>
          <w:tcPr>
            <w:tcW w:w="1764" w:type="dxa"/>
          </w:tcPr>
          <w:p>
            <w:pPr>
              <w:pStyle w:val="TableParagraph"/>
              <w:rPr>
                <w:sz w:val="22"/>
              </w:rPr>
            </w:pPr>
            <w:r>
              <w:rPr>
                <w:w w:val="105"/>
                <w:sz w:val="22"/>
              </w:rPr>
              <w:t>KAOLACK</w:t>
            </w:r>
          </w:p>
        </w:tc>
        <w:tc>
          <w:tcPr>
            <w:tcW w:w="3615" w:type="dxa"/>
          </w:tcPr>
          <w:p>
            <w:pPr>
              <w:pStyle w:val="TableParagraph"/>
              <w:rPr>
                <w:sz w:val="22"/>
              </w:rPr>
            </w:pPr>
            <w:r>
              <w:rPr>
                <w:w w:val="110"/>
                <w:sz w:val="22"/>
              </w:rPr>
              <w:t>SIBASSOR</w:t>
            </w:r>
          </w:p>
        </w:tc>
        <w:tc>
          <w:tcPr>
            <w:tcW w:w="717" w:type="dxa"/>
          </w:tcPr>
          <w:p>
            <w:pPr>
              <w:pStyle w:val="TableParagraph"/>
              <w:ind w:left="75" w:right="68"/>
              <w:jc w:val="center"/>
              <w:rPr>
                <w:sz w:val="22"/>
              </w:rPr>
            </w:pPr>
            <w:r>
              <w:rPr>
                <w:w w:val="110"/>
                <w:sz w:val="22"/>
              </w:rPr>
              <w:t>46</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0"/>
                <w:sz w:val="22"/>
              </w:rPr>
              <w:t>396</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05"/>
                <w:sz w:val="22"/>
              </w:rPr>
              <w:t>ORKADIERE</w:t>
            </w:r>
          </w:p>
        </w:tc>
        <w:tc>
          <w:tcPr>
            <w:tcW w:w="717" w:type="dxa"/>
          </w:tcPr>
          <w:p>
            <w:pPr>
              <w:pStyle w:val="TableParagraph"/>
              <w:spacing w:before="23"/>
              <w:ind w:left="75" w:right="68"/>
              <w:jc w:val="center"/>
              <w:rPr>
                <w:sz w:val="22"/>
              </w:rPr>
            </w:pPr>
            <w:r>
              <w:rPr>
                <w:w w:val="110"/>
                <w:sz w:val="22"/>
              </w:rPr>
              <w:t>46</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397</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OUARKHOKH</w:t>
            </w:r>
          </w:p>
        </w:tc>
        <w:tc>
          <w:tcPr>
            <w:tcW w:w="717" w:type="dxa"/>
          </w:tcPr>
          <w:p>
            <w:pPr>
              <w:pStyle w:val="TableParagraph"/>
              <w:spacing w:before="23"/>
              <w:ind w:left="75" w:right="68"/>
              <w:jc w:val="center"/>
              <w:rPr>
                <w:sz w:val="22"/>
              </w:rPr>
            </w:pPr>
            <w:r>
              <w:rPr>
                <w:w w:val="115"/>
                <w:sz w:val="22"/>
              </w:rPr>
              <w:t>45,5</w:t>
            </w:r>
          </w:p>
        </w:tc>
        <w:tc>
          <w:tcPr>
            <w:tcW w:w="2820" w:type="dxa"/>
          </w:tcPr>
          <w:p>
            <w:pPr>
              <w:pStyle w:val="TableParagraph"/>
              <w:spacing w:before="23"/>
              <w:ind w:left="68" w:right="60"/>
              <w:jc w:val="center"/>
              <w:rPr>
                <w:sz w:val="22"/>
              </w:rPr>
            </w:pPr>
            <w:r>
              <w:rPr>
                <w:w w:val="110"/>
                <w:sz w:val="22"/>
              </w:rPr>
              <w:t>Faible performance</w:t>
            </w:r>
          </w:p>
        </w:tc>
      </w:tr>
      <w:tr>
        <w:trPr>
          <w:trHeight w:val="517" w:hRule="atLeast"/>
        </w:trPr>
        <w:tc>
          <w:tcPr>
            <w:tcW w:w="704" w:type="dxa"/>
          </w:tcPr>
          <w:p>
            <w:pPr>
              <w:pStyle w:val="TableParagraph"/>
              <w:spacing w:before="131"/>
              <w:ind w:left="121" w:right="112"/>
              <w:jc w:val="center"/>
              <w:rPr>
                <w:sz w:val="22"/>
              </w:rPr>
            </w:pPr>
            <w:r>
              <w:rPr>
                <w:w w:val="110"/>
                <w:sz w:val="22"/>
              </w:rPr>
              <w:t>398</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1"/>
              <w:rPr>
                <w:sz w:val="22"/>
              </w:rPr>
            </w:pPr>
            <w:r>
              <w:rPr>
                <w:sz w:val="22"/>
              </w:rPr>
              <w:t>GATHIARY</w:t>
            </w:r>
          </w:p>
        </w:tc>
        <w:tc>
          <w:tcPr>
            <w:tcW w:w="717" w:type="dxa"/>
          </w:tcPr>
          <w:p>
            <w:pPr>
              <w:pStyle w:val="TableParagraph"/>
              <w:spacing w:before="131"/>
              <w:ind w:left="75" w:right="68"/>
              <w:jc w:val="center"/>
              <w:rPr>
                <w:sz w:val="22"/>
              </w:rPr>
            </w:pPr>
            <w:r>
              <w:rPr>
                <w:w w:val="115"/>
                <w:sz w:val="22"/>
              </w:rPr>
              <w:t>45,5</w:t>
            </w:r>
          </w:p>
        </w:tc>
        <w:tc>
          <w:tcPr>
            <w:tcW w:w="2820" w:type="dxa"/>
          </w:tcPr>
          <w:p>
            <w:pPr>
              <w:pStyle w:val="TableParagraph"/>
              <w:spacing w:before="131"/>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399</w:t>
            </w:r>
          </w:p>
        </w:tc>
        <w:tc>
          <w:tcPr>
            <w:tcW w:w="1764" w:type="dxa"/>
          </w:tcPr>
          <w:p>
            <w:pPr>
              <w:pStyle w:val="TableParagraph"/>
              <w:rPr>
                <w:sz w:val="22"/>
              </w:rPr>
            </w:pPr>
            <w:r>
              <w:rPr>
                <w:w w:val="105"/>
                <w:sz w:val="22"/>
              </w:rPr>
              <w:t>SEDHIOU</w:t>
            </w:r>
          </w:p>
        </w:tc>
        <w:tc>
          <w:tcPr>
            <w:tcW w:w="3615" w:type="dxa"/>
          </w:tcPr>
          <w:p>
            <w:pPr>
              <w:pStyle w:val="TableParagraph"/>
              <w:rPr>
                <w:sz w:val="22"/>
              </w:rPr>
            </w:pPr>
            <w:r>
              <w:rPr>
                <w:sz w:val="22"/>
              </w:rPr>
              <w:t>NDIAMACOUTA</w:t>
            </w:r>
          </w:p>
        </w:tc>
        <w:tc>
          <w:tcPr>
            <w:tcW w:w="717" w:type="dxa"/>
          </w:tcPr>
          <w:p>
            <w:pPr>
              <w:pStyle w:val="TableParagraph"/>
              <w:ind w:left="75" w:right="68"/>
              <w:jc w:val="center"/>
              <w:rPr>
                <w:sz w:val="22"/>
              </w:rPr>
            </w:pPr>
            <w:r>
              <w:rPr>
                <w:w w:val="115"/>
                <w:sz w:val="22"/>
              </w:rPr>
              <w:t>45,5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05"/>
                <w:sz w:val="22"/>
              </w:rPr>
              <w:t>400</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w w:val="105"/>
                <w:sz w:val="22"/>
              </w:rPr>
              <w:t>TOCKY GARE</w:t>
            </w:r>
          </w:p>
        </w:tc>
        <w:tc>
          <w:tcPr>
            <w:tcW w:w="717" w:type="dxa"/>
          </w:tcPr>
          <w:p>
            <w:pPr>
              <w:pStyle w:val="TableParagraph"/>
              <w:spacing w:before="23"/>
              <w:ind w:left="75" w:right="68"/>
              <w:jc w:val="center"/>
              <w:rPr>
                <w:sz w:val="22"/>
              </w:rPr>
            </w:pPr>
            <w:r>
              <w:rPr>
                <w:w w:val="115"/>
                <w:sz w:val="22"/>
              </w:rPr>
              <w:t>45,5</w:t>
            </w:r>
          </w:p>
        </w:tc>
        <w:tc>
          <w:tcPr>
            <w:tcW w:w="2820" w:type="dxa"/>
          </w:tcPr>
          <w:p>
            <w:pPr>
              <w:pStyle w:val="TableParagraph"/>
              <w:spacing w:before="23"/>
              <w:ind w:left="67" w:right="60"/>
              <w:jc w:val="center"/>
              <w:rPr>
                <w:sz w:val="22"/>
              </w:rPr>
            </w:pPr>
            <w:r>
              <w:rPr>
                <w:w w:val="110"/>
                <w:sz w:val="22"/>
              </w:rPr>
              <w:t>Faible performance</w:t>
            </w:r>
          </w:p>
        </w:tc>
      </w:tr>
      <w:tr>
        <w:trPr>
          <w:trHeight w:val="300" w:hRule="atLeast"/>
        </w:trPr>
        <w:tc>
          <w:tcPr>
            <w:tcW w:w="704" w:type="dxa"/>
          </w:tcPr>
          <w:p>
            <w:pPr>
              <w:pStyle w:val="TableParagraph"/>
              <w:spacing w:before="23"/>
              <w:ind w:left="121" w:right="112"/>
              <w:jc w:val="center"/>
              <w:rPr>
                <w:sz w:val="22"/>
              </w:rPr>
            </w:pPr>
            <w:r>
              <w:rPr>
                <w:w w:val="115"/>
                <w:sz w:val="22"/>
              </w:rPr>
              <w:t>401</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w w:val="105"/>
                <w:sz w:val="22"/>
              </w:rPr>
              <w:t>NDONDOL</w:t>
            </w:r>
          </w:p>
        </w:tc>
        <w:tc>
          <w:tcPr>
            <w:tcW w:w="717" w:type="dxa"/>
          </w:tcPr>
          <w:p>
            <w:pPr>
              <w:pStyle w:val="TableParagraph"/>
              <w:spacing w:before="23"/>
              <w:ind w:left="75" w:right="68"/>
              <w:jc w:val="center"/>
              <w:rPr>
                <w:sz w:val="22"/>
              </w:rPr>
            </w:pPr>
            <w:r>
              <w:rPr>
                <w:w w:val="115"/>
                <w:sz w:val="22"/>
              </w:rPr>
              <w:t>45,5</w:t>
            </w:r>
          </w:p>
        </w:tc>
        <w:tc>
          <w:tcPr>
            <w:tcW w:w="2820" w:type="dxa"/>
          </w:tcPr>
          <w:p>
            <w:pPr>
              <w:pStyle w:val="TableParagraph"/>
              <w:spacing w:before="23"/>
              <w:ind w:left="67" w:right="60"/>
              <w:jc w:val="center"/>
              <w:rPr>
                <w:sz w:val="22"/>
              </w:rPr>
            </w:pPr>
            <w:r>
              <w:rPr>
                <w:w w:val="110"/>
                <w:sz w:val="22"/>
              </w:rPr>
              <w:t>Faible performance</w:t>
            </w:r>
          </w:p>
        </w:tc>
      </w:tr>
      <w:tr>
        <w:trPr>
          <w:trHeight w:val="301" w:hRule="atLeast"/>
        </w:trPr>
        <w:tc>
          <w:tcPr>
            <w:tcW w:w="704" w:type="dxa"/>
          </w:tcPr>
          <w:p>
            <w:pPr>
              <w:pStyle w:val="TableParagraph"/>
              <w:spacing w:before="23"/>
              <w:ind w:left="121" w:right="112"/>
              <w:jc w:val="center"/>
              <w:rPr>
                <w:sz w:val="22"/>
              </w:rPr>
            </w:pPr>
            <w:r>
              <w:rPr>
                <w:w w:val="105"/>
                <w:sz w:val="22"/>
              </w:rPr>
              <w:t>402</w:t>
            </w:r>
          </w:p>
        </w:tc>
        <w:tc>
          <w:tcPr>
            <w:tcW w:w="1764" w:type="dxa"/>
          </w:tcPr>
          <w:p>
            <w:pPr>
              <w:pStyle w:val="TableParagraph"/>
              <w:spacing w:before="23"/>
              <w:rPr>
                <w:sz w:val="22"/>
              </w:rPr>
            </w:pPr>
            <w:r>
              <w:rPr>
                <w:w w:val="105"/>
                <w:sz w:val="22"/>
              </w:rPr>
              <w:t>KAOLACK</w:t>
            </w:r>
          </w:p>
        </w:tc>
        <w:tc>
          <w:tcPr>
            <w:tcW w:w="3615" w:type="dxa"/>
          </w:tcPr>
          <w:p>
            <w:pPr>
              <w:pStyle w:val="TableParagraph"/>
              <w:spacing w:before="23"/>
              <w:rPr>
                <w:sz w:val="22"/>
              </w:rPr>
            </w:pPr>
            <w:r>
              <w:rPr>
                <w:w w:val="105"/>
                <w:sz w:val="22"/>
              </w:rPr>
              <w:t>GAGNICK</w:t>
            </w:r>
          </w:p>
        </w:tc>
        <w:tc>
          <w:tcPr>
            <w:tcW w:w="717" w:type="dxa"/>
          </w:tcPr>
          <w:p>
            <w:pPr>
              <w:pStyle w:val="TableParagraph"/>
              <w:spacing w:before="23"/>
              <w:ind w:left="75" w:right="68"/>
              <w:jc w:val="center"/>
              <w:rPr>
                <w:sz w:val="22"/>
              </w:rPr>
            </w:pPr>
            <w:r>
              <w:rPr>
                <w:w w:val="115"/>
                <w:sz w:val="22"/>
              </w:rPr>
              <w:t>45,5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403</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DENDEYE</w:t>
            </w:r>
          </w:p>
        </w:tc>
        <w:tc>
          <w:tcPr>
            <w:tcW w:w="717" w:type="dxa"/>
          </w:tcPr>
          <w:p>
            <w:pPr>
              <w:pStyle w:val="TableParagraph"/>
              <w:ind w:left="75" w:right="68"/>
              <w:jc w:val="center"/>
              <w:rPr>
                <w:sz w:val="22"/>
              </w:rPr>
            </w:pPr>
            <w:r>
              <w:rPr>
                <w:w w:val="115"/>
                <w:sz w:val="22"/>
              </w:rPr>
              <w:t>45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05"/>
                <w:sz w:val="22"/>
              </w:rPr>
              <w:t>404</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TOUBAMOSQ</w:t>
            </w:r>
          </w:p>
        </w:tc>
        <w:tc>
          <w:tcPr>
            <w:tcW w:w="717" w:type="dxa"/>
          </w:tcPr>
          <w:p>
            <w:pPr>
              <w:pStyle w:val="TableParagraph"/>
              <w:ind w:left="75" w:right="68"/>
              <w:jc w:val="center"/>
              <w:rPr>
                <w:sz w:val="22"/>
              </w:rPr>
            </w:pPr>
            <w:r>
              <w:rPr>
                <w:w w:val="115"/>
                <w:sz w:val="22"/>
              </w:rPr>
              <w:t>45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405</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05"/>
                <w:sz w:val="22"/>
              </w:rPr>
              <w:t>NGAPAROU</w:t>
            </w:r>
          </w:p>
        </w:tc>
        <w:tc>
          <w:tcPr>
            <w:tcW w:w="717" w:type="dxa"/>
          </w:tcPr>
          <w:p>
            <w:pPr>
              <w:pStyle w:val="TableParagraph"/>
              <w:ind w:left="75" w:right="68"/>
              <w:jc w:val="center"/>
              <w:rPr>
                <w:sz w:val="22"/>
              </w:rPr>
            </w:pPr>
            <w:r>
              <w:rPr>
                <w:w w:val="115"/>
                <w:sz w:val="22"/>
              </w:rPr>
              <w:t>45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05"/>
                <w:sz w:val="22"/>
              </w:rPr>
              <w:t>406</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sz w:val="22"/>
              </w:rPr>
              <w:t>THIAMENE</w:t>
            </w:r>
          </w:p>
        </w:tc>
        <w:tc>
          <w:tcPr>
            <w:tcW w:w="717" w:type="dxa"/>
          </w:tcPr>
          <w:p>
            <w:pPr>
              <w:pStyle w:val="TableParagraph"/>
              <w:spacing w:before="23"/>
              <w:ind w:left="75" w:right="68"/>
              <w:jc w:val="center"/>
              <w:rPr>
                <w:sz w:val="22"/>
              </w:rPr>
            </w:pPr>
            <w:r>
              <w:rPr>
                <w:w w:val="115"/>
                <w:sz w:val="22"/>
              </w:rPr>
              <w:t>44,5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0"/>
                <w:sz w:val="22"/>
              </w:rPr>
              <w:t>407</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sz w:val="22"/>
              </w:rPr>
              <w:t>DIANNAH MALARY</w:t>
            </w:r>
          </w:p>
        </w:tc>
        <w:tc>
          <w:tcPr>
            <w:tcW w:w="717" w:type="dxa"/>
          </w:tcPr>
          <w:p>
            <w:pPr>
              <w:pStyle w:val="TableParagraph"/>
              <w:spacing w:before="23"/>
              <w:ind w:left="75" w:right="68"/>
              <w:jc w:val="center"/>
              <w:rPr>
                <w:sz w:val="22"/>
              </w:rPr>
            </w:pPr>
            <w:r>
              <w:rPr>
                <w:w w:val="115"/>
                <w:sz w:val="22"/>
              </w:rPr>
              <w:t>44,5</w:t>
            </w:r>
          </w:p>
        </w:tc>
        <w:tc>
          <w:tcPr>
            <w:tcW w:w="2820" w:type="dxa"/>
          </w:tcPr>
          <w:p>
            <w:pPr>
              <w:pStyle w:val="TableParagraph"/>
              <w:spacing w:before="23"/>
              <w:ind w:left="67" w:right="60"/>
              <w:jc w:val="center"/>
              <w:rPr>
                <w:sz w:val="22"/>
              </w:rPr>
            </w:pPr>
            <w:r>
              <w:rPr>
                <w:w w:val="110"/>
                <w:sz w:val="22"/>
              </w:rPr>
              <w:t>Faible performance</w:t>
            </w:r>
          </w:p>
        </w:tc>
      </w:tr>
      <w:tr>
        <w:trPr>
          <w:trHeight w:val="301" w:hRule="atLeast"/>
        </w:trPr>
        <w:tc>
          <w:tcPr>
            <w:tcW w:w="704" w:type="dxa"/>
          </w:tcPr>
          <w:p>
            <w:pPr>
              <w:pStyle w:val="TableParagraph"/>
              <w:spacing w:before="23"/>
              <w:ind w:left="121" w:right="112"/>
              <w:jc w:val="center"/>
              <w:rPr>
                <w:sz w:val="22"/>
              </w:rPr>
            </w:pPr>
            <w:r>
              <w:rPr>
                <w:w w:val="105"/>
                <w:sz w:val="22"/>
              </w:rPr>
              <w:t>408</w:t>
            </w:r>
          </w:p>
        </w:tc>
        <w:tc>
          <w:tcPr>
            <w:tcW w:w="1764" w:type="dxa"/>
          </w:tcPr>
          <w:p>
            <w:pPr>
              <w:pStyle w:val="TableParagraph"/>
              <w:spacing w:before="23"/>
              <w:rPr>
                <w:sz w:val="22"/>
              </w:rPr>
            </w:pPr>
            <w:r>
              <w:rPr>
                <w:w w:val="105"/>
                <w:sz w:val="22"/>
              </w:rPr>
              <w:t>SAINT-LOUIS</w:t>
            </w:r>
          </w:p>
        </w:tc>
        <w:tc>
          <w:tcPr>
            <w:tcW w:w="3615" w:type="dxa"/>
          </w:tcPr>
          <w:p>
            <w:pPr>
              <w:pStyle w:val="TableParagraph"/>
              <w:spacing w:before="23"/>
              <w:rPr>
                <w:sz w:val="22"/>
              </w:rPr>
            </w:pPr>
            <w:r>
              <w:rPr>
                <w:w w:val="105"/>
                <w:sz w:val="22"/>
              </w:rPr>
              <w:t>GUEDE CHANTIER</w:t>
            </w:r>
          </w:p>
        </w:tc>
        <w:tc>
          <w:tcPr>
            <w:tcW w:w="717" w:type="dxa"/>
          </w:tcPr>
          <w:p>
            <w:pPr>
              <w:pStyle w:val="TableParagraph"/>
              <w:spacing w:before="23"/>
              <w:ind w:left="75" w:right="68"/>
              <w:jc w:val="center"/>
              <w:rPr>
                <w:sz w:val="22"/>
              </w:rPr>
            </w:pPr>
            <w:r>
              <w:rPr>
                <w:w w:val="115"/>
                <w:sz w:val="22"/>
              </w:rPr>
              <w:t>44,5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05"/>
                <w:sz w:val="22"/>
              </w:rPr>
              <w:t>409</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BARKEDJI</w:t>
            </w:r>
          </w:p>
        </w:tc>
        <w:tc>
          <w:tcPr>
            <w:tcW w:w="717" w:type="dxa"/>
          </w:tcPr>
          <w:p>
            <w:pPr>
              <w:pStyle w:val="TableParagraph"/>
              <w:ind w:left="75" w:right="68"/>
              <w:jc w:val="center"/>
              <w:rPr>
                <w:sz w:val="22"/>
              </w:rPr>
            </w:pPr>
            <w:r>
              <w:rPr>
                <w:w w:val="110"/>
                <w:sz w:val="22"/>
              </w:rPr>
              <w:t>44</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410</w:t>
            </w:r>
          </w:p>
        </w:tc>
        <w:tc>
          <w:tcPr>
            <w:tcW w:w="1764" w:type="dxa"/>
          </w:tcPr>
          <w:p>
            <w:pPr>
              <w:pStyle w:val="TableParagraph"/>
              <w:rPr>
                <w:sz w:val="22"/>
              </w:rPr>
            </w:pPr>
            <w:r>
              <w:rPr>
                <w:w w:val="105"/>
                <w:sz w:val="22"/>
              </w:rPr>
              <w:t>FATICK</w:t>
            </w:r>
          </w:p>
        </w:tc>
        <w:tc>
          <w:tcPr>
            <w:tcW w:w="3615" w:type="dxa"/>
          </w:tcPr>
          <w:p>
            <w:pPr>
              <w:pStyle w:val="TableParagraph"/>
              <w:rPr>
                <w:sz w:val="22"/>
              </w:rPr>
            </w:pPr>
            <w:r>
              <w:rPr>
                <w:w w:val="110"/>
                <w:sz w:val="22"/>
              </w:rPr>
              <w:t>DJILASSE</w:t>
            </w:r>
          </w:p>
        </w:tc>
        <w:tc>
          <w:tcPr>
            <w:tcW w:w="717" w:type="dxa"/>
          </w:tcPr>
          <w:p>
            <w:pPr>
              <w:pStyle w:val="TableParagraph"/>
              <w:ind w:left="75" w:right="68"/>
              <w:jc w:val="center"/>
              <w:rPr>
                <w:sz w:val="22"/>
              </w:rPr>
            </w:pPr>
            <w:r>
              <w:rPr>
                <w:w w:val="110"/>
                <w:sz w:val="22"/>
              </w:rPr>
              <w:t>44</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30"/>
                <w:sz w:val="22"/>
              </w:rPr>
              <w:t>411</w:t>
            </w:r>
          </w:p>
        </w:tc>
        <w:tc>
          <w:tcPr>
            <w:tcW w:w="1764" w:type="dxa"/>
          </w:tcPr>
          <w:p>
            <w:pPr>
              <w:pStyle w:val="TableParagraph"/>
              <w:rPr>
                <w:sz w:val="22"/>
              </w:rPr>
            </w:pPr>
            <w:r>
              <w:rPr>
                <w:w w:val="105"/>
                <w:sz w:val="22"/>
              </w:rPr>
              <w:t>SAINT-LOUIS</w:t>
            </w:r>
          </w:p>
        </w:tc>
        <w:tc>
          <w:tcPr>
            <w:tcW w:w="3615" w:type="dxa"/>
          </w:tcPr>
          <w:p>
            <w:pPr>
              <w:pStyle w:val="TableParagraph"/>
              <w:rPr>
                <w:sz w:val="22"/>
              </w:rPr>
            </w:pPr>
            <w:r>
              <w:rPr>
                <w:w w:val="105"/>
                <w:sz w:val="22"/>
              </w:rPr>
              <w:t>NDOMBO SANDJIRY</w:t>
            </w:r>
          </w:p>
        </w:tc>
        <w:tc>
          <w:tcPr>
            <w:tcW w:w="717" w:type="dxa"/>
          </w:tcPr>
          <w:p>
            <w:pPr>
              <w:pStyle w:val="TableParagraph"/>
              <w:ind w:left="75" w:right="68"/>
              <w:jc w:val="center"/>
              <w:rPr>
                <w:sz w:val="22"/>
              </w:rPr>
            </w:pPr>
            <w:r>
              <w:rPr>
                <w:w w:val="110"/>
                <w:sz w:val="22"/>
              </w:rPr>
              <w:t>44</w:t>
            </w:r>
          </w:p>
        </w:tc>
        <w:tc>
          <w:tcPr>
            <w:tcW w:w="2820" w:type="dxa"/>
          </w:tcPr>
          <w:p>
            <w:pPr>
              <w:pStyle w:val="TableParagraph"/>
              <w:ind w:left="67" w:right="60"/>
              <w:jc w:val="center"/>
              <w:rPr>
                <w:sz w:val="22"/>
              </w:rPr>
            </w:pPr>
            <w:r>
              <w:rPr>
                <w:w w:val="110"/>
                <w:sz w:val="22"/>
              </w:rPr>
              <w:t>Faible performance</w:t>
            </w:r>
          </w:p>
        </w:tc>
      </w:tr>
      <w:tr>
        <w:trPr>
          <w:trHeight w:val="300" w:hRule="atLeast"/>
        </w:trPr>
        <w:tc>
          <w:tcPr>
            <w:tcW w:w="704" w:type="dxa"/>
          </w:tcPr>
          <w:p>
            <w:pPr>
              <w:pStyle w:val="TableParagraph"/>
              <w:spacing w:before="24"/>
              <w:ind w:left="121" w:right="112"/>
              <w:jc w:val="center"/>
              <w:rPr>
                <w:sz w:val="22"/>
              </w:rPr>
            </w:pPr>
            <w:r>
              <w:rPr>
                <w:w w:val="120"/>
                <w:sz w:val="22"/>
              </w:rPr>
              <w:t>412</w:t>
            </w:r>
          </w:p>
        </w:tc>
        <w:tc>
          <w:tcPr>
            <w:tcW w:w="1764" w:type="dxa"/>
          </w:tcPr>
          <w:p>
            <w:pPr>
              <w:pStyle w:val="TableParagraph"/>
              <w:spacing w:before="24"/>
              <w:rPr>
                <w:sz w:val="22"/>
              </w:rPr>
            </w:pPr>
            <w:r>
              <w:rPr>
                <w:w w:val="105"/>
                <w:sz w:val="22"/>
              </w:rPr>
              <w:t>KOLDA</w:t>
            </w:r>
          </w:p>
        </w:tc>
        <w:tc>
          <w:tcPr>
            <w:tcW w:w="3615" w:type="dxa"/>
          </w:tcPr>
          <w:p>
            <w:pPr>
              <w:pStyle w:val="TableParagraph"/>
              <w:spacing w:before="24"/>
              <w:rPr>
                <w:sz w:val="22"/>
              </w:rPr>
            </w:pPr>
            <w:r>
              <w:rPr>
                <w:w w:val="110"/>
                <w:sz w:val="22"/>
              </w:rPr>
              <w:t>OUASSADOU</w:t>
            </w:r>
          </w:p>
        </w:tc>
        <w:tc>
          <w:tcPr>
            <w:tcW w:w="717" w:type="dxa"/>
          </w:tcPr>
          <w:p>
            <w:pPr>
              <w:pStyle w:val="TableParagraph"/>
              <w:spacing w:before="24"/>
              <w:ind w:left="75" w:right="68"/>
              <w:jc w:val="center"/>
              <w:rPr>
                <w:sz w:val="22"/>
              </w:rPr>
            </w:pPr>
            <w:r>
              <w:rPr>
                <w:w w:val="110"/>
                <w:sz w:val="22"/>
              </w:rPr>
              <w:t>44</w:t>
            </w:r>
          </w:p>
        </w:tc>
        <w:tc>
          <w:tcPr>
            <w:tcW w:w="2820" w:type="dxa"/>
          </w:tcPr>
          <w:p>
            <w:pPr>
              <w:pStyle w:val="TableParagraph"/>
              <w:spacing w:before="24"/>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20"/>
                <w:sz w:val="22"/>
              </w:rPr>
              <w:t>413</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TOUBA TOUL</w:t>
            </w:r>
          </w:p>
        </w:tc>
        <w:tc>
          <w:tcPr>
            <w:tcW w:w="717" w:type="dxa"/>
          </w:tcPr>
          <w:p>
            <w:pPr>
              <w:pStyle w:val="TableParagraph"/>
              <w:spacing w:before="23"/>
              <w:ind w:left="75" w:right="68"/>
              <w:jc w:val="center"/>
              <w:rPr>
                <w:sz w:val="22"/>
              </w:rPr>
            </w:pPr>
            <w:r>
              <w:rPr>
                <w:w w:val="110"/>
                <w:sz w:val="22"/>
              </w:rPr>
              <w:t>44</w:t>
            </w:r>
          </w:p>
        </w:tc>
        <w:tc>
          <w:tcPr>
            <w:tcW w:w="2820" w:type="dxa"/>
          </w:tcPr>
          <w:p>
            <w:pPr>
              <w:pStyle w:val="TableParagraph"/>
              <w:spacing w:before="23"/>
              <w:ind w:left="68" w:right="60"/>
              <w:jc w:val="center"/>
              <w:rPr>
                <w:sz w:val="22"/>
              </w:rPr>
            </w:pPr>
            <w:r>
              <w:rPr>
                <w:w w:val="110"/>
                <w:sz w:val="22"/>
              </w:rPr>
              <w:t>Faible performance</w:t>
            </w:r>
          </w:p>
        </w:tc>
      </w:tr>
      <w:tr>
        <w:trPr>
          <w:trHeight w:val="301" w:hRule="atLeast"/>
        </w:trPr>
        <w:tc>
          <w:tcPr>
            <w:tcW w:w="704" w:type="dxa"/>
          </w:tcPr>
          <w:p>
            <w:pPr>
              <w:pStyle w:val="TableParagraph"/>
              <w:spacing w:before="23"/>
              <w:ind w:left="121" w:right="112"/>
              <w:jc w:val="center"/>
              <w:rPr>
                <w:sz w:val="22"/>
              </w:rPr>
            </w:pPr>
            <w:r>
              <w:rPr>
                <w:w w:val="120"/>
                <w:sz w:val="22"/>
              </w:rPr>
              <w:t>414</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05"/>
                <w:sz w:val="22"/>
              </w:rPr>
              <w:t>OUROSSOGUI</w:t>
            </w:r>
          </w:p>
        </w:tc>
        <w:tc>
          <w:tcPr>
            <w:tcW w:w="717" w:type="dxa"/>
          </w:tcPr>
          <w:p>
            <w:pPr>
              <w:pStyle w:val="TableParagraph"/>
              <w:spacing w:before="23"/>
              <w:ind w:left="75" w:right="68"/>
              <w:jc w:val="center"/>
              <w:rPr>
                <w:sz w:val="22"/>
              </w:rPr>
            </w:pPr>
            <w:r>
              <w:rPr>
                <w:w w:val="110"/>
                <w:sz w:val="22"/>
              </w:rPr>
              <w:t>44</w:t>
            </w:r>
          </w:p>
        </w:tc>
        <w:tc>
          <w:tcPr>
            <w:tcW w:w="2820" w:type="dxa"/>
          </w:tcPr>
          <w:p>
            <w:pPr>
              <w:pStyle w:val="TableParagraph"/>
              <w:spacing w:before="23"/>
              <w:ind w:left="67" w:right="60"/>
              <w:jc w:val="center"/>
              <w:rPr>
                <w:sz w:val="22"/>
              </w:rPr>
            </w:pPr>
            <w:r>
              <w:rPr>
                <w:w w:val="110"/>
                <w:sz w:val="22"/>
              </w:rPr>
              <w:t>Faible performance</w:t>
            </w:r>
          </w:p>
        </w:tc>
      </w:tr>
      <w:tr>
        <w:trPr>
          <w:trHeight w:val="515" w:hRule="atLeast"/>
        </w:trPr>
        <w:tc>
          <w:tcPr>
            <w:tcW w:w="704" w:type="dxa"/>
          </w:tcPr>
          <w:p>
            <w:pPr>
              <w:pStyle w:val="TableParagraph"/>
              <w:spacing w:before="129"/>
              <w:ind w:left="121" w:right="112"/>
              <w:jc w:val="center"/>
              <w:rPr>
                <w:sz w:val="22"/>
              </w:rPr>
            </w:pPr>
            <w:r>
              <w:rPr>
                <w:w w:val="125"/>
                <w:sz w:val="22"/>
              </w:rPr>
              <w:t>415</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29"/>
              <w:rPr>
                <w:sz w:val="22"/>
              </w:rPr>
            </w:pPr>
            <w:r>
              <w:rPr>
                <w:w w:val="105"/>
                <w:sz w:val="22"/>
              </w:rPr>
              <w:t>NDOGA BABACAR</w:t>
            </w:r>
          </w:p>
        </w:tc>
        <w:tc>
          <w:tcPr>
            <w:tcW w:w="717" w:type="dxa"/>
          </w:tcPr>
          <w:p>
            <w:pPr>
              <w:pStyle w:val="TableParagraph"/>
              <w:spacing w:before="129"/>
              <w:ind w:left="75" w:right="68"/>
              <w:jc w:val="center"/>
              <w:rPr>
                <w:sz w:val="22"/>
              </w:rPr>
            </w:pPr>
            <w:r>
              <w:rPr>
                <w:w w:val="115"/>
                <w:sz w:val="22"/>
              </w:rPr>
              <w:t>43,5</w:t>
            </w:r>
          </w:p>
        </w:tc>
        <w:tc>
          <w:tcPr>
            <w:tcW w:w="2820" w:type="dxa"/>
          </w:tcPr>
          <w:p>
            <w:pPr>
              <w:pStyle w:val="TableParagraph"/>
              <w:spacing w:before="129"/>
              <w:ind w:left="67" w:right="60"/>
              <w:jc w:val="center"/>
              <w:rPr>
                <w:sz w:val="22"/>
              </w:rPr>
            </w:pPr>
            <w:r>
              <w:rPr>
                <w:w w:val="110"/>
                <w:sz w:val="22"/>
              </w:rPr>
              <w:t>Faible performance</w:t>
            </w:r>
          </w:p>
        </w:tc>
      </w:tr>
      <w:tr>
        <w:trPr>
          <w:trHeight w:val="515" w:hRule="atLeast"/>
        </w:trPr>
        <w:tc>
          <w:tcPr>
            <w:tcW w:w="704" w:type="dxa"/>
          </w:tcPr>
          <w:p>
            <w:pPr>
              <w:pStyle w:val="TableParagraph"/>
              <w:spacing w:before="129"/>
              <w:ind w:left="121" w:right="112"/>
              <w:jc w:val="center"/>
              <w:rPr>
                <w:sz w:val="22"/>
              </w:rPr>
            </w:pPr>
            <w:r>
              <w:rPr>
                <w:w w:val="120"/>
                <w:sz w:val="22"/>
              </w:rPr>
              <w:t>416</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29"/>
              <w:rPr>
                <w:sz w:val="22"/>
              </w:rPr>
            </w:pPr>
            <w:r>
              <w:rPr>
                <w:sz w:val="22"/>
              </w:rPr>
              <w:t>SINTHIOU MALEME</w:t>
            </w:r>
          </w:p>
        </w:tc>
        <w:tc>
          <w:tcPr>
            <w:tcW w:w="717" w:type="dxa"/>
          </w:tcPr>
          <w:p>
            <w:pPr>
              <w:pStyle w:val="TableParagraph"/>
              <w:spacing w:before="129"/>
              <w:ind w:left="75" w:right="68"/>
              <w:jc w:val="center"/>
              <w:rPr>
                <w:sz w:val="22"/>
              </w:rPr>
            </w:pPr>
            <w:r>
              <w:rPr>
                <w:w w:val="115"/>
                <w:sz w:val="22"/>
              </w:rPr>
              <w:t>43,5</w:t>
            </w:r>
          </w:p>
        </w:tc>
        <w:tc>
          <w:tcPr>
            <w:tcW w:w="2820" w:type="dxa"/>
          </w:tcPr>
          <w:p>
            <w:pPr>
              <w:pStyle w:val="TableParagraph"/>
              <w:spacing w:before="129"/>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25"/>
                <w:sz w:val="22"/>
              </w:rPr>
              <w:t>417</w:t>
            </w:r>
          </w:p>
        </w:tc>
        <w:tc>
          <w:tcPr>
            <w:tcW w:w="1764" w:type="dxa"/>
          </w:tcPr>
          <w:p>
            <w:pPr>
              <w:pStyle w:val="TableParagraph"/>
              <w:spacing w:before="23"/>
              <w:rPr>
                <w:sz w:val="22"/>
              </w:rPr>
            </w:pPr>
            <w:r>
              <w:rPr>
                <w:w w:val="105"/>
                <w:sz w:val="22"/>
              </w:rPr>
              <w:t>KEDOUGOU</w:t>
            </w:r>
          </w:p>
        </w:tc>
        <w:tc>
          <w:tcPr>
            <w:tcW w:w="3615" w:type="dxa"/>
          </w:tcPr>
          <w:p>
            <w:pPr>
              <w:pStyle w:val="TableParagraph"/>
              <w:spacing w:before="23"/>
              <w:rPr>
                <w:sz w:val="22"/>
              </w:rPr>
            </w:pPr>
            <w:r>
              <w:rPr>
                <w:w w:val="105"/>
                <w:sz w:val="22"/>
              </w:rPr>
              <w:t>DAR SALAM</w:t>
            </w:r>
          </w:p>
        </w:tc>
        <w:tc>
          <w:tcPr>
            <w:tcW w:w="717" w:type="dxa"/>
          </w:tcPr>
          <w:p>
            <w:pPr>
              <w:pStyle w:val="TableParagraph"/>
              <w:spacing w:before="23"/>
              <w:ind w:left="75" w:right="68"/>
              <w:jc w:val="center"/>
              <w:rPr>
                <w:sz w:val="22"/>
              </w:rPr>
            </w:pPr>
            <w:r>
              <w:rPr>
                <w:w w:val="115"/>
                <w:sz w:val="22"/>
              </w:rPr>
              <w:t>43,5</w:t>
            </w:r>
          </w:p>
        </w:tc>
        <w:tc>
          <w:tcPr>
            <w:tcW w:w="2820" w:type="dxa"/>
          </w:tcPr>
          <w:p>
            <w:pPr>
              <w:pStyle w:val="TableParagraph"/>
              <w:spacing w:before="23"/>
              <w:ind w:left="67" w:right="60"/>
              <w:jc w:val="center"/>
              <w:rPr>
                <w:sz w:val="22"/>
              </w:rPr>
            </w:pPr>
            <w:r>
              <w:rPr>
                <w:w w:val="110"/>
                <w:sz w:val="22"/>
              </w:rPr>
              <w:t>Faible performance</w:t>
            </w:r>
          </w:p>
        </w:tc>
      </w:tr>
      <w:tr>
        <w:trPr>
          <w:trHeight w:val="301" w:hRule="atLeast"/>
        </w:trPr>
        <w:tc>
          <w:tcPr>
            <w:tcW w:w="704" w:type="dxa"/>
          </w:tcPr>
          <w:p>
            <w:pPr>
              <w:pStyle w:val="TableParagraph"/>
              <w:spacing w:before="23"/>
              <w:ind w:left="121" w:right="112"/>
              <w:jc w:val="center"/>
              <w:rPr>
                <w:sz w:val="22"/>
              </w:rPr>
            </w:pPr>
            <w:r>
              <w:rPr>
                <w:w w:val="115"/>
                <w:sz w:val="22"/>
              </w:rPr>
              <w:t>418</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DAROU KHOUDOSS</w:t>
            </w:r>
          </w:p>
        </w:tc>
        <w:tc>
          <w:tcPr>
            <w:tcW w:w="717" w:type="dxa"/>
          </w:tcPr>
          <w:p>
            <w:pPr>
              <w:pStyle w:val="TableParagraph"/>
              <w:spacing w:before="23"/>
              <w:ind w:left="75" w:right="68"/>
              <w:jc w:val="center"/>
              <w:rPr>
                <w:sz w:val="22"/>
              </w:rPr>
            </w:pPr>
            <w:r>
              <w:rPr>
                <w:w w:val="115"/>
                <w:sz w:val="22"/>
              </w:rPr>
              <w:t>43,5</w:t>
            </w:r>
          </w:p>
        </w:tc>
        <w:tc>
          <w:tcPr>
            <w:tcW w:w="2820" w:type="dxa"/>
          </w:tcPr>
          <w:p>
            <w:pPr>
              <w:pStyle w:val="TableParagraph"/>
              <w:spacing w:before="23"/>
              <w:ind w:left="68"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20"/>
                <w:sz w:val="22"/>
              </w:rPr>
              <w:t>419</w:t>
            </w:r>
          </w:p>
        </w:tc>
        <w:tc>
          <w:tcPr>
            <w:tcW w:w="1764" w:type="dxa"/>
          </w:tcPr>
          <w:p>
            <w:pPr>
              <w:pStyle w:val="TableParagraph"/>
              <w:rPr>
                <w:sz w:val="22"/>
              </w:rPr>
            </w:pPr>
            <w:r>
              <w:rPr>
                <w:w w:val="105"/>
                <w:sz w:val="22"/>
              </w:rPr>
              <w:t>KAOLACK</w:t>
            </w:r>
          </w:p>
        </w:tc>
        <w:tc>
          <w:tcPr>
            <w:tcW w:w="3615" w:type="dxa"/>
          </w:tcPr>
          <w:p>
            <w:pPr>
              <w:pStyle w:val="TableParagraph"/>
              <w:rPr>
                <w:sz w:val="22"/>
              </w:rPr>
            </w:pPr>
            <w:r>
              <w:rPr>
                <w:w w:val="105"/>
                <w:sz w:val="22"/>
              </w:rPr>
              <w:t>DARA MMBOSS</w:t>
            </w:r>
          </w:p>
        </w:tc>
        <w:tc>
          <w:tcPr>
            <w:tcW w:w="717" w:type="dxa"/>
          </w:tcPr>
          <w:p>
            <w:pPr>
              <w:pStyle w:val="TableParagraph"/>
              <w:ind w:left="75" w:right="68"/>
              <w:jc w:val="center"/>
              <w:rPr>
                <w:sz w:val="22"/>
              </w:rPr>
            </w:pPr>
            <w:r>
              <w:rPr>
                <w:w w:val="115"/>
                <w:sz w:val="22"/>
              </w:rPr>
              <w:t>43,5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05"/>
                <w:sz w:val="22"/>
              </w:rPr>
              <w:t>420</w:t>
            </w:r>
          </w:p>
        </w:tc>
        <w:tc>
          <w:tcPr>
            <w:tcW w:w="1764" w:type="dxa"/>
          </w:tcPr>
          <w:p>
            <w:pPr>
              <w:pStyle w:val="TableParagraph"/>
              <w:rPr>
                <w:sz w:val="22"/>
              </w:rPr>
            </w:pPr>
            <w:r>
              <w:rPr>
                <w:sz w:val="22"/>
              </w:rPr>
              <w:t>MATAM</w:t>
            </w:r>
          </w:p>
        </w:tc>
        <w:tc>
          <w:tcPr>
            <w:tcW w:w="3615" w:type="dxa"/>
          </w:tcPr>
          <w:p>
            <w:pPr>
              <w:pStyle w:val="TableParagraph"/>
              <w:rPr>
                <w:sz w:val="22"/>
              </w:rPr>
            </w:pPr>
            <w:r>
              <w:rPr>
                <w:w w:val="105"/>
                <w:sz w:val="22"/>
              </w:rPr>
              <w:t>BOKILADJI</w:t>
            </w:r>
          </w:p>
        </w:tc>
        <w:tc>
          <w:tcPr>
            <w:tcW w:w="717" w:type="dxa"/>
          </w:tcPr>
          <w:p>
            <w:pPr>
              <w:pStyle w:val="TableParagraph"/>
              <w:ind w:left="75" w:right="68"/>
              <w:jc w:val="center"/>
              <w:rPr>
                <w:sz w:val="22"/>
              </w:rPr>
            </w:pPr>
            <w:r>
              <w:rPr>
                <w:w w:val="115"/>
                <w:sz w:val="22"/>
              </w:rPr>
              <w:t>43,5</w:t>
            </w:r>
          </w:p>
        </w:tc>
        <w:tc>
          <w:tcPr>
            <w:tcW w:w="2820" w:type="dxa"/>
          </w:tcPr>
          <w:p>
            <w:pPr>
              <w:pStyle w:val="TableParagraph"/>
              <w:ind w:left="67" w:right="60"/>
              <w:jc w:val="center"/>
              <w:rPr>
                <w:sz w:val="22"/>
              </w:rPr>
            </w:pPr>
            <w:r>
              <w:rPr>
                <w:w w:val="110"/>
                <w:sz w:val="22"/>
              </w:rPr>
              <w:t>Faible performance</w:t>
            </w:r>
          </w:p>
        </w:tc>
      </w:tr>
      <w:tr>
        <w:trPr>
          <w:trHeight w:val="516" w:hRule="atLeast"/>
        </w:trPr>
        <w:tc>
          <w:tcPr>
            <w:tcW w:w="704" w:type="dxa"/>
          </w:tcPr>
          <w:p>
            <w:pPr>
              <w:pStyle w:val="TableParagraph"/>
              <w:spacing w:before="132"/>
              <w:ind w:left="121" w:right="112"/>
              <w:jc w:val="center"/>
              <w:rPr>
                <w:sz w:val="22"/>
              </w:rPr>
            </w:pPr>
            <w:r>
              <w:rPr>
                <w:w w:val="120"/>
                <w:sz w:val="22"/>
              </w:rPr>
              <w:t>421</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32"/>
              <w:rPr>
                <w:sz w:val="22"/>
              </w:rPr>
            </w:pPr>
            <w:r>
              <w:rPr>
                <w:sz w:val="22"/>
              </w:rPr>
              <w:t>SINTHIOU BOCAR ALY</w:t>
            </w:r>
          </w:p>
        </w:tc>
        <w:tc>
          <w:tcPr>
            <w:tcW w:w="717" w:type="dxa"/>
          </w:tcPr>
          <w:p>
            <w:pPr>
              <w:pStyle w:val="TableParagraph"/>
              <w:spacing w:before="132"/>
              <w:ind w:left="75" w:right="68"/>
              <w:jc w:val="center"/>
              <w:rPr>
                <w:sz w:val="22"/>
              </w:rPr>
            </w:pPr>
            <w:r>
              <w:rPr>
                <w:w w:val="110"/>
                <w:sz w:val="22"/>
              </w:rPr>
              <w:t>43</w:t>
            </w:r>
          </w:p>
        </w:tc>
        <w:tc>
          <w:tcPr>
            <w:tcW w:w="2820" w:type="dxa"/>
          </w:tcPr>
          <w:p>
            <w:pPr>
              <w:pStyle w:val="TableParagraph"/>
              <w:spacing w:before="132"/>
              <w:ind w:left="67" w:right="60"/>
              <w:jc w:val="center"/>
              <w:rPr>
                <w:sz w:val="22"/>
              </w:rPr>
            </w:pPr>
            <w:r>
              <w:rPr>
                <w:w w:val="110"/>
                <w:sz w:val="22"/>
              </w:rPr>
              <w:t>Faible performance</w:t>
            </w:r>
          </w:p>
        </w:tc>
      </w:tr>
      <w:tr>
        <w:trPr>
          <w:trHeight w:val="517" w:hRule="atLeast"/>
        </w:trPr>
        <w:tc>
          <w:tcPr>
            <w:tcW w:w="704" w:type="dxa"/>
          </w:tcPr>
          <w:p>
            <w:pPr>
              <w:pStyle w:val="TableParagraph"/>
              <w:spacing w:before="131"/>
              <w:ind w:left="121" w:right="112"/>
              <w:jc w:val="center"/>
              <w:rPr>
                <w:sz w:val="22"/>
              </w:rPr>
            </w:pPr>
            <w:r>
              <w:rPr>
                <w:w w:val="110"/>
                <w:sz w:val="22"/>
              </w:rPr>
              <w:t>422</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1"/>
              <w:rPr>
                <w:sz w:val="22"/>
              </w:rPr>
            </w:pPr>
            <w:r>
              <w:rPr>
                <w:sz w:val="22"/>
              </w:rPr>
              <w:t>KOUTHIABA</w:t>
            </w:r>
          </w:p>
        </w:tc>
        <w:tc>
          <w:tcPr>
            <w:tcW w:w="717" w:type="dxa"/>
          </w:tcPr>
          <w:p>
            <w:pPr>
              <w:pStyle w:val="TableParagraph"/>
              <w:spacing w:before="131"/>
              <w:ind w:left="75" w:right="68"/>
              <w:jc w:val="center"/>
              <w:rPr>
                <w:sz w:val="22"/>
              </w:rPr>
            </w:pPr>
            <w:r>
              <w:rPr>
                <w:w w:val="110"/>
                <w:sz w:val="22"/>
              </w:rPr>
              <w:t>43</w:t>
            </w:r>
          </w:p>
        </w:tc>
        <w:tc>
          <w:tcPr>
            <w:tcW w:w="2820" w:type="dxa"/>
          </w:tcPr>
          <w:p>
            <w:pPr>
              <w:pStyle w:val="TableParagraph"/>
              <w:spacing w:before="131"/>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423</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BEMET BIDJINI</w:t>
            </w:r>
          </w:p>
        </w:tc>
        <w:tc>
          <w:tcPr>
            <w:tcW w:w="717" w:type="dxa"/>
          </w:tcPr>
          <w:p>
            <w:pPr>
              <w:pStyle w:val="TableParagraph"/>
              <w:ind w:left="75" w:right="68"/>
              <w:jc w:val="center"/>
              <w:rPr>
                <w:sz w:val="22"/>
              </w:rPr>
            </w:pPr>
            <w:r>
              <w:rPr>
                <w:w w:val="110"/>
                <w:sz w:val="22"/>
              </w:rPr>
              <w:t>43</w:t>
            </w:r>
          </w:p>
        </w:tc>
        <w:tc>
          <w:tcPr>
            <w:tcW w:w="2820" w:type="dxa"/>
          </w:tcPr>
          <w:p>
            <w:pPr>
              <w:pStyle w:val="TableParagraph"/>
              <w:ind w:left="68"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424</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KEUR NGALGOU</w:t>
            </w:r>
          </w:p>
        </w:tc>
        <w:tc>
          <w:tcPr>
            <w:tcW w:w="717" w:type="dxa"/>
          </w:tcPr>
          <w:p>
            <w:pPr>
              <w:pStyle w:val="TableParagraph"/>
              <w:ind w:left="75" w:right="68"/>
              <w:jc w:val="center"/>
              <w:rPr>
                <w:sz w:val="22"/>
              </w:rPr>
            </w:pPr>
            <w:r>
              <w:rPr>
                <w:w w:val="110"/>
                <w:sz w:val="22"/>
              </w:rPr>
              <w:t>43</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425</w:t>
            </w:r>
          </w:p>
        </w:tc>
        <w:tc>
          <w:tcPr>
            <w:tcW w:w="1764" w:type="dxa"/>
          </w:tcPr>
          <w:p>
            <w:pPr>
              <w:pStyle w:val="TableParagraph"/>
              <w:rPr>
                <w:sz w:val="22"/>
              </w:rPr>
            </w:pPr>
            <w:r>
              <w:rPr>
                <w:w w:val="105"/>
                <w:sz w:val="22"/>
              </w:rPr>
              <w:t>SAINT-LOUIS</w:t>
            </w:r>
          </w:p>
        </w:tc>
        <w:tc>
          <w:tcPr>
            <w:tcW w:w="3615" w:type="dxa"/>
          </w:tcPr>
          <w:p>
            <w:pPr>
              <w:pStyle w:val="TableParagraph"/>
              <w:rPr>
                <w:sz w:val="22"/>
              </w:rPr>
            </w:pPr>
            <w:r>
              <w:rPr>
                <w:sz w:val="22"/>
              </w:rPr>
              <w:t>NDIOUM</w:t>
            </w:r>
          </w:p>
        </w:tc>
        <w:tc>
          <w:tcPr>
            <w:tcW w:w="717" w:type="dxa"/>
          </w:tcPr>
          <w:p>
            <w:pPr>
              <w:pStyle w:val="TableParagraph"/>
              <w:ind w:left="75" w:right="68"/>
              <w:jc w:val="center"/>
              <w:rPr>
                <w:sz w:val="22"/>
              </w:rPr>
            </w:pPr>
            <w:r>
              <w:rPr>
                <w:w w:val="110"/>
                <w:sz w:val="22"/>
              </w:rPr>
              <w:t>43</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0"/>
                <w:sz w:val="22"/>
              </w:rPr>
              <w:t>426</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w w:val="105"/>
                <w:sz w:val="22"/>
              </w:rPr>
              <w:t>DIALAMBERE</w:t>
            </w:r>
          </w:p>
        </w:tc>
        <w:tc>
          <w:tcPr>
            <w:tcW w:w="717" w:type="dxa"/>
          </w:tcPr>
          <w:p>
            <w:pPr>
              <w:pStyle w:val="TableParagraph"/>
              <w:spacing w:before="23"/>
              <w:ind w:left="75" w:right="68"/>
              <w:jc w:val="center"/>
              <w:rPr>
                <w:sz w:val="22"/>
              </w:rPr>
            </w:pPr>
            <w:r>
              <w:rPr>
                <w:w w:val="110"/>
                <w:sz w:val="22"/>
              </w:rPr>
              <w:t>43</w:t>
            </w:r>
          </w:p>
        </w:tc>
        <w:tc>
          <w:tcPr>
            <w:tcW w:w="2820" w:type="dxa"/>
          </w:tcPr>
          <w:p>
            <w:pPr>
              <w:pStyle w:val="TableParagraph"/>
              <w:spacing w:before="23"/>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5"/>
                <w:sz w:val="22"/>
              </w:rPr>
              <w:t>427</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KEUR MOUSSA</w:t>
            </w:r>
          </w:p>
        </w:tc>
        <w:tc>
          <w:tcPr>
            <w:tcW w:w="717" w:type="dxa"/>
          </w:tcPr>
          <w:p>
            <w:pPr>
              <w:pStyle w:val="TableParagraph"/>
              <w:spacing w:before="23"/>
              <w:ind w:left="75" w:right="68"/>
              <w:jc w:val="center"/>
              <w:rPr>
                <w:sz w:val="22"/>
              </w:rPr>
            </w:pPr>
            <w:r>
              <w:rPr>
                <w:w w:val="110"/>
                <w:sz w:val="22"/>
              </w:rPr>
              <w:t>43</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428</w:t>
            </w:r>
          </w:p>
        </w:tc>
        <w:tc>
          <w:tcPr>
            <w:tcW w:w="1764" w:type="dxa"/>
          </w:tcPr>
          <w:p>
            <w:pPr>
              <w:pStyle w:val="TableParagraph"/>
              <w:rPr>
                <w:sz w:val="22"/>
              </w:rPr>
            </w:pPr>
            <w:r>
              <w:rPr>
                <w:w w:val="105"/>
                <w:sz w:val="22"/>
              </w:rPr>
              <w:t>FATICK</w:t>
            </w:r>
          </w:p>
        </w:tc>
        <w:tc>
          <w:tcPr>
            <w:tcW w:w="3615" w:type="dxa"/>
          </w:tcPr>
          <w:p>
            <w:pPr>
              <w:pStyle w:val="TableParagraph"/>
              <w:rPr>
                <w:sz w:val="22"/>
              </w:rPr>
            </w:pPr>
            <w:r>
              <w:rPr>
                <w:w w:val="110"/>
                <w:sz w:val="22"/>
              </w:rPr>
              <w:t>PASSY</w:t>
            </w:r>
          </w:p>
        </w:tc>
        <w:tc>
          <w:tcPr>
            <w:tcW w:w="717" w:type="dxa"/>
          </w:tcPr>
          <w:p>
            <w:pPr>
              <w:pStyle w:val="TableParagraph"/>
              <w:ind w:left="75" w:right="68"/>
              <w:jc w:val="center"/>
              <w:rPr>
                <w:sz w:val="22"/>
              </w:rPr>
            </w:pPr>
            <w:r>
              <w:rPr>
                <w:w w:val="115"/>
                <w:sz w:val="22"/>
              </w:rPr>
              <w:t>42,5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429</w:t>
            </w:r>
          </w:p>
        </w:tc>
        <w:tc>
          <w:tcPr>
            <w:tcW w:w="1764" w:type="dxa"/>
          </w:tcPr>
          <w:p>
            <w:pPr>
              <w:pStyle w:val="TableParagraph"/>
              <w:rPr>
                <w:sz w:val="22"/>
              </w:rPr>
            </w:pPr>
            <w:r>
              <w:rPr>
                <w:w w:val="105"/>
                <w:sz w:val="22"/>
              </w:rPr>
              <w:t>FATICK</w:t>
            </w:r>
          </w:p>
        </w:tc>
        <w:tc>
          <w:tcPr>
            <w:tcW w:w="3615" w:type="dxa"/>
          </w:tcPr>
          <w:p>
            <w:pPr>
              <w:pStyle w:val="TableParagraph"/>
              <w:rPr>
                <w:sz w:val="22"/>
              </w:rPr>
            </w:pPr>
            <w:r>
              <w:rPr>
                <w:w w:val="105"/>
                <w:sz w:val="22"/>
              </w:rPr>
              <w:t>MBAM</w:t>
            </w:r>
          </w:p>
        </w:tc>
        <w:tc>
          <w:tcPr>
            <w:tcW w:w="717" w:type="dxa"/>
          </w:tcPr>
          <w:p>
            <w:pPr>
              <w:pStyle w:val="TableParagraph"/>
              <w:ind w:left="75" w:right="68"/>
              <w:jc w:val="center"/>
              <w:rPr>
                <w:sz w:val="22"/>
              </w:rPr>
            </w:pPr>
            <w:r>
              <w:rPr>
                <w:w w:val="115"/>
                <w:sz w:val="22"/>
              </w:rPr>
              <w:t>42,5</w:t>
            </w:r>
          </w:p>
        </w:tc>
        <w:tc>
          <w:tcPr>
            <w:tcW w:w="2820" w:type="dxa"/>
          </w:tcPr>
          <w:p>
            <w:pPr>
              <w:pStyle w:val="TableParagraph"/>
              <w:ind w:left="67" w:right="60"/>
              <w:jc w:val="center"/>
              <w:rPr>
                <w:sz w:val="22"/>
              </w:rPr>
            </w:pPr>
            <w:r>
              <w:rPr>
                <w:w w:val="110"/>
                <w:sz w:val="22"/>
              </w:rPr>
              <w:t>Faible performance</w:t>
            </w:r>
          </w:p>
        </w:tc>
      </w:tr>
      <w:tr>
        <w:trPr>
          <w:trHeight w:val="515" w:hRule="atLeast"/>
        </w:trPr>
        <w:tc>
          <w:tcPr>
            <w:tcW w:w="704" w:type="dxa"/>
          </w:tcPr>
          <w:p>
            <w:pPr>
              <w:pStyle w:val="TableParagraph"/>
              <w:spacing w:before="129"/>
              <w:ind w:left="121" w:right="112"/>
              <w:jc w:val="center"/>
              <w:rPr>
                <w:sz w:val="22"/>
              </w:rPr>
            </w:pPr>
            <w:r>
              <w:rPr>
                <w:w w:val="110"/>
                <w:sz w:val="22"/>
              </w:rPr>
              <w:t>430</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29"/>
              <w:rPr>
                <w:sz w:val="22"/>
              </w:rPr>
            </w:pPr>
            <w:r>
              <w:rPr>
                <w:sz w:val="22"/>
              </w:rPr>
              <w:t>KOTHIARY</w:t>
            </w:r>
          </w:p>
        </w:tc>
        <w:tc>
          <w:tcPr>
            <w:tcW w:w="717" w:type="dxa"/>
          </w:tcPr>
          <w:p>
            <w:pPr>
              <w:pStyle w:val="TableParagraph"/>
              <w:spacing w:before="129"/>
              <w:ind w:left="75" w:right="68"/>
              <w:jc w:val="center"/>
              <w:rPr>
                <w:sz w:val="22"/>
              </w:rPr>
            </w:pPr>
            <w:r>
              <w:rPr>
                <w:w w:val="115"/>
                <w:sz w:val="22"/>
              </w:rPr>
              <w:t>42,5</w:t>
            </w:r>
          </w:p>
        </w:tc>
        <w:tc>
          <w:tcPr>
            <w:tcW w:w="2820" w:type="dxa"/>
          </w:tcPr>
          <w:p>
            <w:pPr>
              <w:pStyle w:val="TableParagraph"/>
              <w:spacing w:before="129"/>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20"/>
                <w:sz w:val="22"/>
              </w:rPr>
              <w:t>431</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KOUL</w:t>
            </w:r>
          </w:p>
        </w:tc>
        <w:tc>
          <w:tcPr>
            <w:tcW w:w="717" w:type="dxa"/>
          </w:tcPr>
          <w:p>
            <w:pPr>
              <w:pStyle w:val="TableParagraph"/>
              <w:spacing w:before="23"/>
              <w:ind w:left="75" w:right="68"/>
              <w:jc w:val="center"/>
              <w:rPr>
                <w:sz w:val="22"/>
              </w:rPr>
            </w:pPr>
            <w:r>
              <w:rPr>
                <w:w w:val="115"/>
                <w:sz w:val="22"/>
              </w:rPr>
              <w:t>42,5</w:t>
            </w:r>
          </w:p>
        </w:tc>
        <w:tc>
          <w:tcPr>
            <w:tcW w:w="2820" w:type="dxa"/>
          </w:tcPr>
          <w:p>
            <w:pPr>
              <w:pStyle w:val="TableParagraph"/>
              <w:spacing w:before="23"/>
              <w:ind w:left="67" w:right="60"/>
              <w:jc w:val="center"/>
              <w:rPr>
                <w:sz w:val="22"/>
              </w:rPr>
            </w:pPr>
            <w:r>
              <w:rPr>
                <w:w w:val="110"/>
                <w:sz w:val="22"/>
              </w:rPr>
              <w:t>Faible performance</w:t>
            </w:r>
          </w:p>
        </w:tc>
      </w:tr>
    </w:tbl>
    <w:p>
      <w:pPr>
        <w:pStyle w:val="BodyText"/>
        <w:spacing w:before="9"/>
        <w:rPr>
          <w:rFonts w:ascii="TeX Gyre Bonum"/>
          <w:b/>
          <w:sz w:val="12"/>
        </w:rPr>
      </w:pPr>
      <w:r>
        <w:rPr/>
        <w:pict>
          <v:shape style="position:absolute;margin-left:55.440002pt;margin-top:11.159997pt;width:484.55pt;height:4.45pt;mso-position-horizontal-relative:page;mso-position-vertical-relative:paragraph;z-index:-15606784;mso-wrap-distance-left:0;mso-wrap-distance-right:0" coordorigin="1109,223" coordsize="9691,89" path="m10800,298l1109,298,1109,312,10800,312,10800,298xm10800,223l1109,223,1109,283,10800,283,10800,223xe" filled="true" fillcolor="#823a0a" stroked="false">
            <v:path arrowok="t"/>
            <v:fill type="solid"/>
            <w10:wrap type="topAndBottom"/>
          </v:shape>
        </w:pict>
      </w:r>
    </w:p>
    <w:p>
      <w:pPr>
        <w:spacing w:after="0"/>
        <w:rPr>
          <w:rFonts w:ascii="TeX Gyre Bonum"/>
          <w:sz w:val="12"/>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69" w:right="60"/>
              <w:jc w:val="center"/>
              <w:rPr>
                <w:rFonts w:ascii="TeX Gyre Bonum"/>
                <w:b/>
                <w:sz w:val="22"/>
              </w:rPr>
            </w:pPr>
            <w:r>
              <w:rPr>
                <w:rFonts w:ascii="TeX Gyre Bonum"/>
                <w:b/>
                <w:sz w:val="22"/>
              </w:rPr>
              <w:t>Niveau de Performance</w:t>
            </w:r>
          </w:p>
        </w:tc>
      </w:tr>
      <w:tr>
        <w:trPr>
          <w:trHeight w:val="299" w:hRule="atLeast"/>
        </w:trPr>
        <w:tc>
          <w:tcPr>
            <w:tcW w:w="704" w:type="dxa"/>
          </w:tcPr>
          <w:p>
            <w:pPr>
              <w:pStyle w:val="TableParagraph"/>
              <w:spacing w:before="23"/>
              <w:ind w:left="121" w:right="112"/>
              <w:jc w:val="center"/>
              <w:rPr>
                <w:sz w:val="22"/>
              </w:rPr>
            </w:pPr>
            <w:r>
              <w:rPr>
                <w:w w:val="110"/>
                <w:sz w:val="22"/>
              </w:rPr>
              <w:t>432</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sz w:val="22"/>
              </w:rPr>
              <w:t>HAMADY HOUNARY</w:t>
            </w:r>
          </w:p>
        </w:tc>
        <w:tc>
          <w:tcPr>
            <w:tcW w:w="717" w:type="dxa"/>
          </w:tcPr>
          <w:p>
            <w:pPr>
              <w:pStyle w:val="TableParagraph"/>
              <w:spacing w:before="23"/>
              <w:ind w:left="75" w:right="68"/>
              <w:jc w:val="center"/>
              <w:rPr>
                <w:sz w:val="22"/>
              </w:rPr>
            </w:pPr>
            <w:r>
              <w:rPr>
                <w:w w:val="115"/>
                <w:sz w:val="22"/>
              </w:rPr>
              <w:t>42,5</w:t>
            </w:r>
          </w:p>
        </w:tc>
        <w:tc>
          <w:tcPr>
            <w:tcW w:w="2820" w:type="dxa"/>
          </w:tcPr>
          <w:p>
            <w:pPr>
              <w:pStyle w:val="TableParagraph"/>
              <w:spacing w:before="23"/>
              <w:ind w:left="67" w:right="60"/>
              <w:jc w:val="center"/>
              <w:rPr>
                <w:sz w:val="22"/>
              </w:rPr>
            </w:pPr>
            <w:r>
              <w:rPr>
                <w:w w:val="110"/>
                <w:sz w:val="22"/>
              </w:rPr>
              <w:t>Faible performance</w:t>
            </w:r>
          </w:p>
        </w:tc>
      </w:tr>
      <w:tr>
        <w:trPr>
          <w:trHeight w:val="302" w:hRule="atLeast"/>
        </w:trPr>
        <w:tc>
          <w:tcPr>
            <w:tcW w:w="704" w:type="dxa"/>
          </w:tcPr>
          <w:p>
            <w:pPr>
              <w:pStyle w:val="TableParagraph"/>
              <w:spacing w:before="24"/>
              <w:ind w:left="121" w:right="112"/>
              <w:jc w:val="center"/>
              <w:rPr>
                <w:sz w:val="22"/>
              </w:rPr>
            </w:pPr>
            <w:r>
              <w:rPr>
                <w:w w:val="110"/>
                <w:sz w:val="22"/>
              </w:rPr>
              <w:t>433</w:t>
            </w:r>
          </w:p>
        </w:tc>
        <w:tc>
          <w:tcPr>
            <w:tcW w:w="1764" w:type="dxa"/>
          </w:tcPr>
          <w:p>
            <w:pPr>
              <w:pStyle w:val="TableParagraph"/>
              <w:spacing w:before="24"/>
              <w:rPr>
                <w:sz w:val="22"/>
              </w:rPr>
            </w:pPr>
            <w:r>
              <w:rPr>
                <w:sz w:val="22"/>
              </w:rPr>
              <w:t>ZIGUINCHOR</w:t>
            </w:r>
          </w:p>
        </w:tc>
        <w:tc>
          <w:tcPr>
            <w:tcW w:w="3615" w:type="dxa"/>
          </w:tcPr>
          <w:p>
            <w:pPr>
              <w:pStyle w:val="TableParagraph"/>
              <w:spacing w:before="24"/>
              <w:rPr>
                <w:sz w:val="22"/>
              </w:rPr>
            </w:pPr>
            <w:r>
              <w:rPr>
                <w:w w:val="105"/>
                <w:sz w:val="22"/>
              </w:rPr>
              <w:t>SANTHIABA MANJAQUE</w:t>
            </w:r>
          </w:p>
        </w:tc>
        <w:tc>
          <w:tcPr>
            <w:tcW w:w="717" w:type="dxa"/>
          </w:tcPr>
          <w:p>
            <w:pPr>
              <w:pStyle w:val="TableParagraph"/>
              <w:spacing w:before="24"/>
              <w:ind w:left="75" w:right="68"/>
              <w:jc w:val="center"/>
              <w:rPr>
                <w:sz w:val="22"/>
              </w:rPr>
            </w:pPr>
            <w:r>
              <w:rPr>
                <w:w w:val="110"/>
                <w:sz w:val="22"/>
              </w:rPr>
              <w:t>42</w:t>
            </w:r>
          </w:p>
        </w:tc>
        <w:tc>
          <w:tcPr>
            <w:tcW w:w="2820" w:type="dxa"/>
          </w:tcPr>
          <w:p>
            <w:pPr>
              <w:pStyle w:val="TableParagraph"/>
              <w:spacing w:before="24"/>
              <w:ind w:left="67" w:right="60"/>
              <w:jc w:val="center"/>
              <w:rPr>
                <w:sz w:val="22"/>
              </w:rPr>
            </w:pPr>
            <w:r>
              <w:rPr>
                <w:w w:val="110"/>
                <w:sz w:val="22"/>
              </w:rPr>
              <w:t>Faible performance</w:t>
            </w:r>
          </w:p>
        </w:tc>
      </w:tr>
      <w:tr>
        <w:trPr>
          <w:trHeight w:val="515" w:hRule="atLeast"/>
        </w:trPr>
        <w:tc>
          <w:tcPr>
            <w:tcW w:w="704" w:type="dxa"/>
          </w:tcPr>
          <w:p>
            <w:pPr>
              <w:pStyle w:val="TableParagraph"/>
              <w:spacing w:before="129"/>
              <w:ind w:left="121" w:right="112"/>
              <w:jc w:val="center"/>
              <w:rPr>
                <w:sz w:val="22"/>
              </w:rPr>
            </w:pPr>
            <w:r>
              <w:rPr>
                <w:w w:val="110"/>
                <w:sz w:val="22"/>
              </w:rPr>
              <w:t>434</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29"/>
              <w:rPr>
                <w:sz w:val="22"/>
              </w:rPr>
            </w:pPr>
            <w:r>
              <w:rPr>
                <w:w w:val="105"/>
                <w:sz w:val="22"/>
              </w:rPr>
              <w:t>KOULOR</w:t>
            </w:r>
          </w:p>
        </w:tc>
        <w:tc>
          <w:tcPr>
            <w:tcW w:w="717" w:type="dxa"/>
          </w:tcPr>
          <w:p>
            <w:pPr>
              <w:pStyle w:val="TableParagraph"/>
              <w:spacing w:before="129"/>
              <w:ind w:left="75" w:right="68"/>
              <w:jc w:val="center"/>
              <w:rPr>
                <w:sz w:val="22"/>
              </w:rPr>
            </w:pPr>
            <w:r>
              <w:rPr>
                <w:w w:val="110"/>
                <w:sz w:val="22"/>
              </w:rPr>
              <w:t>42</w:t>
            </w:r>
          </w:p>
        </w:tc>
        <w:tc>
          <w:tcPr>
            <w:tcW w:w="2820" w:type="dxa"/>
          </w:tcPr>
          <w:p>
            <w:pPr>
              <w:pStyle w:val="TableParagraph"/>
              <w:spacing w:before="129"/>
              <w:ind w:left="68" w:right="60"/>
              <w:jc w:val="center"/>
              <w:rPr>
                <w:sz w:val="22"/>
              </w:rPr>
            </w:pPr>
            <w:r>
              <w:rPr>
                <w:w w:val="110"/>
                <w:sz w:val="22"/>
              </w:rPr>
              <w:t>Faible performance</w:t>
            </w:r>
          </w:p>
        </w:tc>
      </w:tr>
      <w:tr>
        <w:trPr>
          <w:trHeight w:val="515" w:hRule="atLeast"/>
        </w:trPr>
        <w:tc>
          <w:tcPr>
            <w:tcW w:w="704" w:type="dxa"/>
          </w:tcPr>
          <w:p>
            <w:pPr>
              <w:pStyle w:val="TableParagraph"/>
              <w:spacing w:before="131"/>
              <w:ind w:left="121" w:right="112"/>
              <w:jc w:val="center"/>
              <w:rPr>
                <w:sz w:val="22"/>
              </w:rPr>
            </w:pPr>
            <w:r>
              <w:rPr>
                <w:w w:val="115"/>
                <w:sz w:val="22"/>
              </w:rPr>
              <w:t>435</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31"/>
              <w:rPr>
                <w:sz w:val="22"/>
              </w:rPr>
            </w:pPr>
            <w:r>
              <w:rPr>
                <w:w w:val="105"/>
                <w:sz w:val="22"/>
              </w:rPr>
              <w:t>PAYAR</w:t>
            </w:r>
          </w:p>
        </w:tc>
        <w:tc>
          <w:tcPr>
            <w:tcW w:w="717" w:type="dxa"/>
          </w:tcPr>
          <w:p>
            <w:pPr>
              <w:pStyle w:val="TableParagraph"/>
              <w:spacing w:before="131"/>
              <w:ind w:left="75" w:right="68"/>
              <w:jc w:val="center"/>
              <w:rPr>
                <w:sz w:val="22"/>
              </w:rPr>
            </w:pPr>
            <w:r>
              <w:rPr>
                <w:w w:val="110"/>
                <w:sz w:val="22"/>
              </w:rPr>
              <w:t>42</w:t>
            </w:r>
          </w:p>
        </w:tc>
        <w:tc>
          <w:tcPr>
            <w:tcW w:w="2820" w:type="dxa"/>
          </w:tcPr>
          <w:p>
            <w:pPr>
              <w:pStyle w:val="TableParagraph"/>
              <w:spacing w:before="131"/>
              <w:ind w:left="67" w:right="60"/>
              <w:jc w:val="center"/>
              <w:rPr>
                <w:sz w:val="22"/>
              </w:rPr>
            </w:pPr>
            <w:r>
              <w:rPr>
                <w:w w:val="110"/>
                <w:sz w:val="22"/>
              </w:rPr>
              <w:t>Faible performance</w:t>
            </w:r>
          </w:p>
        </w:tc>
      </w:tr>
      <w:tr>
        <w:trPr>
          <w:trHeight w:val="301" w:hRule="atLeast"/>
        </w:trPr>
        <w:tc>
          <w:tcPr>
            <w:tcW w:w="704" w:type="dxa"/>
          </w:tcPr>
          <w:p>
            <w:pPr>
              <w:pStyle w:val="TableParagraph"/>
              <w:spacing w:before="23"/>
              <w:ind w:left="121" w:right="112"/>
              <w:jc w:val="center"/>
              <w:rPr>
                <w:sz w:val="22"/>
              </w:rPr>
            </w:pPr>
            <w:r>
              <w:rPr>
                <w:w w:val="110"/>
                <w:sz w:val="22"/>
              </w:rPr>
              <w:t>436</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sz w:val="22"/>
              </w:rPr>
              <w:t>TAIBA THIEC</w:t>
            </w:r>
          </w:p>
        </w:tc>
        <w:tc>
          <w:tcPr>
            <w:tcW w:w="717" w:type="dxa"/>
          </w:tcPr>
          <w:p>
            <w:pPr>
              <w:pStyle w:val="TableParagraph"/>
              <w:spacing w:before="23"/>
              <w:ind w:left="75" w:right="68"/>
              <w:jc w:val="center"/>
              <w:rPr>
                <w:sz w:val="22"/>
              </w:rPr>
            </w:pPr>
            <w:r>
              <w:rPr>
                <w:w w:val="110"/>
                <w:sz w:val="22"/>
              </w:rPr>
              <w:t>42</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437</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DEALY</w:t>
            </w:r>
          </w:p>
        </w:tc>
        <w:tc>
          <w:tcPr>
            <w:tcW w:w="717" w:type="dxa"/>
          </w:tcPr>
          <w:p>
            <w:pPr>
              <w:pStyle w:val="TableParagraph"/>
              <w:ind w:left="75" w:right="68"/>
              <w:jc w:val="center"/>
              <w:rPr>
                <w:sz w:val="22"/>
              </w:rPr>
            </w:pPr>
            <w:r>
              <w:rPr>
                <w:w w:val="120"/>
                <w:sz w:val="22"/>
              </w:rPr>
              <w:t>41,5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438</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MBOULA</w:t>
            </w:r>
          </w:p>
        </w:tc>
        <w:tc>
          <w:tcPr>
            <w:tcW w:w="717" w:type="dxa"/>
          </w:tcPr>
          <w:p>
            <w:pPr>
              <w:pStyle w:val="TableParagraph"/>
              <w:ind w:left="75" w:right="68"/>
              <w:jc w:val="center"/>
              <w:rPr>
                <w:sz w:val="22"/>
              </w:rPr>
            </w:pPr>
            <w:r>
              <w:rPr>
                <w:w w:val="120"/>
                <w:sz w:val="22"/>
              </w:rPr>
              <w:t>41,5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439</w:t>
            </w:r>
          </w:p>
        </w:tc>
        <w:tc>
          <w:tcPr>
            <w:tcW w:w="1764" w:type="dxa"/>
          </w:tcPr>
          <w:p>
            <w:pPr>
              <w:pStyle w:val="TableParagraph"/>
              <w:rPr>
                <w:sz w:val="22"/>
              </w:rPr>
            </w:pPr>
            <w:r>
              <w:rPr>
                <w:w w:val="105"/>
                <w:sz w:val="22"/>
              </w:rPr>
              <w:t>LOUGA</w:t>
            </w:r>
          </w:p>
        </w:tc>
        <w:tc>
          <w:tcPr>
            <w:tcW w:w="3615" w:type="dxa"/>
          </w:tcPr>
          <w:p>
            <w:pPr>
              <w:pStyle w:val="TableParagraph"/>
              <w:rPr>
                <w:sz w:val="22"/>
              </w:rPr>
            </w:pPr>
            <w:r>
              <w:rPr>
                <w:sz w:val="22"/>
              </w:rPr>
              <w:t>NIOMRE</w:t>
            </w:r>
          </w:p>
        </w:tc>
        <w:tc>
          <w:tcPr>
            <w:tcW w:w="717" w:type="dxa"/>
          </w:tcPr>
          <w:p>
            <w:pPr>
              <w:pStyle w:val="TableParagraph"/>
              <w:ind w:left="75" w:right="68"/>
              <w:jc w:val="center"/>
              <w:rPr>
                <w:sz w:val="22"/>
              </w:rPr>
            </w:pPr>
            <w:r>
              <w:rPr>
                <w:w w:val="120"/>
                <w:sz w:val="22"/>
              </w:rPr>
              <w:t>41,5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05"/>
                <w:sz w:val="22"/>
              </w:rPr>
              <w:t>440</w:t>
            </w:r>
          </w:p>
        </w:tc>
        <w:tc>
          <w:tcPr>
            <w:tcW w:w="1764" w:type="dxa"/>
          </w:tcPr>
          <w:p>
            <w:pPr>
              <w:pStyle w:val="TableParagraph"/>
              <w:spacing w:before="23"/>
              <w:rPr>
                <w:sz w:val="22"/>
              </w:rPr>
            </w:pPr>
            <w:r>
              <w:rPr>
                <w:w w:val="105"/>
                <w:sz w:val="22"/>
              </w:rPr>
              <w:t>LOUGA</w:t>
            </w:r>
          </w:p>
        </w:tc>
        <w:tc>
          <w:tcPr>
            <w:tcW w:w="3615" w:type="dxa"/>
          </w:tcPr>
          <w:p>
            <w:pPr>
              <w:pStyle w:val="TableParagraph"/>
              <w:spacing w:before="23"/>
              <w:rPr>
                <w:sz w:val="22"/>
              </w:rPr>
            </w:pPr>
            <w:r>
              <w:rPr>
                <w:w w:val="105"/>
                <w:sz w:val="22"/>
              </w:rPr>
              <w:t>KAB GAYE</w:t>
            </w:r>
          </w:p>
        </w:tc>
        <w:tc>
          <w:tcPr>
            <w:tcW w:w="717" w:type="dxa"/>
          </w:tcPr>
          <w:p>
            <w:pPr>
              <w:pStyle w:val="TableParagraph"/>
              <w:spacing w:before="23"/>
              <w:ind w:left="75" w:right="68"/>
              <w:jc w:val="center"/>
              <w:rPr>
                <w:sz w:val="22"/>
              </w:rPr>
            </w:pPr>
            <w:r>
              <w:rPr>
                <w:w w:val="120"/>
                <w:sz w:val="22"/>
              </w:rPr>
              <w:t>41,5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20"/>
                <w:sz w:val="22"/>
              </w:rPr>
              <w:t>441</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w w:val="105"/>
                <w:sz w:val="22"/>
              </w:rPr>
              <w:t>BAMABALI</w:t>
            </w:r>
          </w:p>
        </w:tc>
        <w:tc>
          <w:tcPr>
            <w:tcW w:w="717" w:type="dxa"/>
          </w:tcPr>
          <w:p>
            <w:pPr>
              <w:pStyle w:val="TableParagraph"/>
              <w:spacing w:before="23"/>
              <w:ind w:left="75" w:right="68"/>
              <w:jc w:val="center"/>
              <w:rPr>
                <w:sz w:val="22"/>
              </w:rPr>
            </w:pPr>
            <w:r>
              <w:rPr>
                <w:w w:val="120"/>
                <w:sz w:val="22"/>
              </w:rPr>
              <w:t>41,5</w:t>
            </w:r>
          </w:p>
        </w:tc>
        <w:tc>
          <w:tcPr>
            <w:tcW w:w="2820" w:type="dxa"/>
          </w:tcPr>
          <w:p>
            <w:pPr>
              <w:pStyle w:val="TableParagraph"/>
              <w:spacing w:before="23"/>
              <w:ind w:left="67" w:right="60"/>
              <w:jc w:val="center"/>
              <w:rPr>
                <w:sz w:val="22"/>
              </w:rPr>
            </w:pPr>
            <w:r>
              <w:rPr>
                <w:w w:val="110"/>
                <w:sz w:val="22"/>
              </w:rPr>
              <w:t>Faible performance</w:t>
            </w:r>
          </w:p>
        </w:tc>
      </w:tr>
      <w:tr>
        <w:trPr>
          <w:trHeight w:val="302" w:hRule="atLeast"/>
        </w:trPr>
        <w:tc>
          <w:tcPr>
            <w:tcW w:w="704" w:type="dxa"/>
          </w:tcPr>
          <w:p>
            <w:pPr>
              <w:pStyle w:val="TableParagraph"/>
              <w:spacing w:before="24"/>
              <w:ind w:left="121" w:right="112"/>
              <w:jc w:val="center"/>
              <w:rPr>
                <w:sz w:val="22"/>
              </w:rPr>
            </w:pPr>
            <w:r>
              <w:rPr>
                <w:w w:val="110"/>
                <w:sz w:val="22"/>
              </w:rPr>
              <w:t>442</w:t>
            </w:r>
          </w:p>
        </w:tc>
        <w:tc>
          <w:tcPr>
            <w:tcW w:w="1764" w:type="dxa"/>
          </w:tcPr>
          <w:p>
            <w:pPr>
              <w:pStyle w:val="TableParagraph"/>
              <w:spacing w:before="24"/>
              <w:rPr>
                <w:sz w:val="22"/>
              </w:rPr>
            </w:pPr>
            <w:r>
              <w:rPr>
                <w:w w:val="105"/>
                <w:sz w:val="22"/>
              </w:rPr>
              <w:t>DIOURBEL</w:t>
            </w:r>
          </w:p>
        </w:tc>
        <w:tc>
          <w:tcPr>
            <w:tcW w:w="3615" w:type="dxa"/>
          </w:tcPr>
          <w:p>
            <w:pPr>
              <w:pStyle w:val="TableParagraph"/>
              <w:spacing w:before="24"/>
              <w:rPr>
                <w:sz w:val="22"/>
              </w:rPr>
            </w:pPr>
            <w:r>
              <w:rPr>
                <w:sz w:val="22"/>
              </w:rPr>
              <w:t>NDIOUMANE</w:t>
            </w:r>
          </w:p>
        </w:tc>
        <w:tc>
          <w:tcPr>
            <w:tcW w:w="717" w:type="dxa"/>
          </w:tcPr>
          <w:p>
            <w:pPr>
              <w:pStyle w:val="TableParagraph"/>
              <w:spacing w:before="24"/>
              <w:ind w:left="75" w:right="68"/>
              <w:jc w:val="center"/>
              <w:rPr>
                <w:sz w:val="22"/>
              </w:rPr>
            </w:pPr>
            <w:r>
              <w:rPr>
                <w:w w:val="120"/>
                <w:sz w:val="22"/>
              </w:rPr>
              <w:t>41,5</w:t>
            </w:r>
          </w:p>
        </w:tc>
        <w:tc>
          <w:tcPr>
            <w:tcW w:w="2820" w:type="dxa"/>
          </w:tcPr>
          <w:p>
            <w:pPr>
              <w:pStyle w:val="TableParagraph"/>
              <w:spacing w:before="24"/>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443</w:t>
            </w:r>
          </w:p>
        </w:tc>
        <w:tc>
          <w:tcPr>
            <w:tcW w:w="1764" w:type="dxa"/>
          </w:tcPr>
          <w:p>
            <w:pPr>
              <w:pStyle w:val="TableParagraph"/>
              <w:rPr>
                <w:sz w:val="22"/>
              </w:rPr>
            </w:pPr>
            <w:r>
              <w:rPr>
                <w:w w:val="105"/>
                <w:sz w:val="22"/>
              </w:rPr>
              <w:t>KEDOUGOU</w:t>
            </w:r>
          </w:p>
        </w:tc>
        <w:tc>
          <w:tcPr>
            <w:tcW w:w="3615" w:type="dxa"/>
          </w:tcPr>
          <w:p>
            <w:pPr>
              <w:pStyle w:val="TableParagraph"/>
              <w:rPr>
                <w:sz w:val="22"/>
              </w:rPr>
            </w:pPr>
            <w:r>
              <w:rPr>
                <w:sz w:val="22"/>
              </w:rPr>
              <w:t>DIMBOLI</w:t>
            </w:r>
          </w:p>
        </w:tc>
        <w:tc>
          <w:tcPr>
            <w:tcW w:w="717" w:type="dxa"/>
          </w:tcPr>
          <w:p>
            <w:pPr>
              <w:pStyle w:val="TableParagraph"/>
              <w:ind w:left="75" w:right="68"/>
              <w:jc w:val="center"/>
              <w:rPr>
                <w:sz w:val="22"/>
              </w:rPr>
            </w:pPr>
            <w:r>
              <w:rPr>
                <w:w w:val="120"/>
                <w:sz w:val="22"/>
              </w:rPr>
              <w:t>41,5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444</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MANGAROUNGOU SANTO</w:t>
            </w:r>
          </w:p>
        </w:tc>
        <w:tc>
          <w:tcPr>
            <w:tcW w:w="717" w:type="dxa"/>
          </w:tcPr>
          <w:p>
            <w:pPr>
              <w:pStyle w:val="TableParagraph"/>
              <w:ind w:left="75" w:right="68"/>
              <w:jc w:val="center"/>
              <w:rPr>
                <w:sz w:val="22"/>
              </w:rPr>
            </w:pPr>
            <w:r>
              <w:rPr>
                <w:w w:val="125"/>
                <w:sz w:val="22"/>
              </w:rPr>
              <w:t>41</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445</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GAWANE</w:t>
            </w:r>
          </w:p>
        </w:tc>
        <w:tc>
          <w:tcPr>
            <w:tcW w:w="717" w:type="dxa"/>
          </w:tcPr>
          <w:p>
            <w:pPr>
              <w:pStyle w:val="TableParagraph"/>
              <w:ind w:left="75" w:right="68"/>
              <w:jc w:val="center"/>
              <w:rPr>
                <w:sz w:val="22"/>
              </w:rPr>
            </w:pPr>
            <w:r>
              <w:rPr>
                <w:w w:val="125"/>
                <w:sz w:val="22"/>
              </w:rPr>
              <w:t>41</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0"/>
                <w:sz w:val="22"/>
              </w:rPr>
              <w:t>446</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sz w:val="22"/>
              </w:rPr>
              <w:t>KANDIAYE</w:t>
            </w:r>
          </w:p>
        </w:tc>
        <w:tc>
          <w:tcPr>
            <w:tcW w:w="717" w:type="dxa"/>
          </w:tcPr>
          <w:p>
            <w:pPr>
              <w:pStyle w:val="TableParagraph"/>
              <w:spacing w:before="23"/>
              <w:ind w:left="75" w:right="68"/>
              <w:jc w:val="center"/>
              <w:rPr>
                <w:sz w:val="22"/>
              </w:rPr>
            </w:pPr>
            <w:r>
              <w:rPr>
                <w:w w:val="125"/>
                <w:sz w:val="22"/>
              </w:rPr>
              <w:t>41</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447</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05"/>
                <w:sz w:val="22"/>
              </w:rPr>
              <w:t>NABADJI CIVOL</w:t>
            </w:r>
          </w:p>
        </w:tc>
        <w:tc>
          <w:tcPr>
            <w:tcW w:w="717" w:type="dxa"/>
          </w:tcPr>
          <w:p>
            <w:pPr>
              <w:pStyle w:val="TableParagraph"/>
              <w:spacing w:before="23"/>
              <w:ind w:left="75" w:right="68"/>
              <w:jc w:val="center"/>
              <w:rPr>
                <w:sz w:val="22"/>
              </w:rPr>
            </w:pPr>
            <w:r>
              <w:rPr>
                <w:w w:val="125"/>
                <w:sz w:val="22"/>
              </w:rPr>
              <w:t>41</w:t>
            </w:r>
          </w:p>
        </w:tc>
        <w:tc>
          <w:tcPr>
            <w:tcW w:w="2820" w:type="dxa"/>
          </w:tcPr>
          <w:p>
            <w:pPr>
              <w:pStyle w:val="TableParagraph"/>
              <w:spacing w:before="23"/>
              <w:ind w:left="67" w:right="60"/>
              <w:jc w:val="center"/>
              <w:rPr>
                <w:sz w:val="22"/>
              </w:rPr>
            </w:pPr>
            <w:r>
              <w:rPr>
                <w:w w:val="110"/>
                <w:sz w:val="22"/>
              </w:rPr>
              <w:t>Faible performance</w:t>
            </w:r>
          </w:p>
        </w:tc>
      </w:tr>
      <w:tr>
        <w:trPr>
          <w:trHeight w:val="301" w:hRule="atLeast"/>
        </w:trPr>
        <w:tc>
          <w:tcPr>
            <w:tcW w:w="704" w:type="dxa"/>
          </w:tcPr>
          <w:p>
            <w:pPr>
              <w:pStyle w:val="TableParagraph"/>
              <w:spacing w:before="23"/>
              <w:ind w:left="121" w:right="112"/>
              <w:jc w:val="center"/>
              <w:rPr>
                <w:sz w:val="22"/>
              </w:rPr>
            </w:pPr>
            <w:r>
              <w:rPr>
                <w:w w:val="110"/>
                <w:sz w:val="22"/>
              </w:rPr>
              <w:t>448</w:t>
            </w:r>
          </w:p>
        </w:tc>
        <w:tc>
          <w:tcPr>
            <w:tcW w:w="1764" w:type="dxa"/>
          </w:tcPr>
          <w:p>
            <w:pPr>
              <w:pStyle w:val="TableParagraph"/>
              <w:spacing w:before="23"/>
              <w:rPr>
                <w:sz w:val="22"/>
              </w:rPr>
            </w:pPr>
            <w:r>
              <w:rPr>
                <w:w w:val="105"/>
                <w:sz w:val="22"/>
              </w:rPr>
              <w:t>FATICK</w:t>
            </w:r>
          </w:p>
        </w:tc>
        <w:tc>
          <w:tcPr>
            <w:tcW w:w="3615" w:type="dxa"/>
          </w:tcPr>
          <w:p>
            <w:pPr>
              <w:pStyle w:val="TableParagraph"/>
              <w:spacing w:before="23"/>
              <w:rPr>
                <w:sz w:val="22"/>
              </w:rPr>
            </w:pPr>
            <w:r>
              <w:rPr>
                <w:sz w:val="22"/>
              </w:rPr>
              <w:t>THIARE NDIALGUI</w:t>
            </w:r>
          </w:p>
        </w:tc>
        <w:tc>
          <w:tcPr>
            <w:tcW w:w="717" w:type="dxa"/>
          </w:tcPr>
          <w:p>
            <w:pPr>
              <w:pStyle w:val="TableParagraph"/>
              <w:spacing w:before="23"/>
              <w:ind w:left="75" w:right="68"/>
              <w:jc w:val="center"/>
              <w:rPr>
                <w:sz w:val="22"/>
              </w:rPr>
            </w:pPr>
            <w:r>
              <w:rPr>
                <w:w w:val="110"/>
                <w:sz w:val="22"/>
              </w:rPr>
              <w:t>40,5</w:t>
            </w:r>
          </w:p>
        </w:tc>
        <w:tc>
          <w:tcPr>
            <w:tcW w:w="2820" w:type="dxa"/>
          </w:tcPr>
          <w:p>
            <w:pPr>
              <w:pStyle w:val="TableParagraph"/>
              <w:spacing w:before="23"/>
              <w:ind w:left="67" w:right="60"/>
              <w:jc w:val="center"/>
              <w:rPr>
                <w:sz w:val="22"/>
              </w:rPr>
            </w:pPr>
            <w:r>
              <w:rPr>
                <w:w w:val="110"/>
                <w:sz w:val="22"/>
              </w:rPr>
              <w:t>Faible performance</w:t>
            </w:r>
          </w:p>
        </w:tc>
      </w:tr>
      <w:tr>
        <w:trPr>
          <w:trHeight w:val="515" w:hRule="atLeast"/>
        </w:trPr>
        <w:tc>
          <w:tcPr>
            <w:tcW w:w="704" w:type="dxa"/>
          </w:tcPr>
          <w:p>
            <w:pPr>
              <w:pStyle w:val="TableParagraph"/>
              <w:spacing w:before="129"/>
              <w:ind w:left="121" w:right="112"/>
              <w:jc w:val="center"/>
              <w:rPr>
                <w:sz w:val="22"/>
              </w:rPr>
            </w:pPr>
            <w:r>
              <w:rPr>
                <w:w w:val="110"/>
                <w:sz w:val="22"/>
              </w:rPr>
              <w:t>449</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29"/>
              <w:rPr>
                <w:sz w:val="22"/>
              </w:rPr>
            </w:pPr>
            <w:r>
              <w:rPr>
                <w:w w:val="105"/>
                <w:sz w:val="22"/>
              </w:rPr>
              <w:t>BALA</w:t>
            </w:r>
          </w:p>
        </w:tc>
        <w:tc>
          <w:tcPr>
            <w:tcW w:w="717" w:type="dxa"/>
          </w:tcPr>
          <w:p>
            <w:pPr>
              <w:pStyle w:val="TableParagraph"/>
              <w:spacing w:before="129"/>
              <w:ind w:left="75" w:right="68"/>
              <w:jc w:val="center"/>
              <w:rPr>
                <w:sz w:val="22"/>
              </w:rPr>
            </w:pPr>
            <w:r>
              <w:rPr>
                <w:w w:val="110"/>
                <w:sz w:val="22"/>
              </w:rPr>
              <w:t>40,5</w:t>
            </w:r>
          </w:p>
        </w:tc>
        <w:tc>
          <w:tcPr>
            <w:tcW w:w="2820" w:type="dxa"/>
          </w:tcPr>
          <w:p>
            <w:pPr>
              <w:pStyle w:val="TableParagraph"/>
              <w:spacing w:before="129"/>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450</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TOUBA MBOUL</w:t>
            </w:r>
          </w:p>
        </w:tc>
        <w:tc>
          <w:tcPr>
            <w:tcW w:w="717" w:type="dxa"/>
          </w:tcPr>
          <w:p>
            <w:pPr>
              <w:pStyle w:val="TableParagraph"/>
              <w:ind w:left="75" w:right="68"/>
              <w:jc w:val="center"/>
              <w:rPr>
                <w:sz w:val="22"/>
              </w:rPr>
            </w:pPr>
            <w:r>
              <w:rPr>
                <w:w w:val="110"/>
                <w:sz w:val="22"/>
              </w:rPr>
              <w:t>40,5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25"/>
                <w:sz w:val="22"/>
              </w:rPr>
              <w:t>451</w:t>
            </w:r>
          </w:p>
        </w:tc>
        <w:tc>
          <w:tcPr>
            <w:tcW w:w="1764" w:type="dxa"/>
          </w:tcPr>
          <w:p>
            <w:pPr>
              <w:pStyle w:val="TableParagraph"/>
              <w:spacing w:before="23"/>
              <w:rPr>
                <w:sz w:val="22"/>
              </w:rPr>
            </w:pPr>
            <w:r>
              <w:rPr>
                <w:w w:val="105"/>
                <w:sz w:val="22"/>
              </w:rPr>
              <w:t>KEDOUGOU</w:t>
            </w:r>
          </w:p>
        </w:tc>
        <w:tc>
          <w:tcPr>
            <w:tcW w:w="3615" w:type="dxa"/>
          </w:tcPr>
          <w:p>
            <w:pPr>
              <w:pStyle w:val="TableParagraph"/>
              <w:spacing w:before="23"/>
              <w:rPr>
                <w:sz w:val="22"/>
              </w:rPr>
            </w:pPr>
            <w:r>
              <w:rPr>
                <w:w w:val="105"/>
                <w:sz w:val="22"/>
              </w:rPr>
              <w:t>NINEFECHA</w:t>
            </w:r>
          </w:p>
        </w:tc>
        <w:tc>
          <w:tcPr>
            <w:tcW w:w="717" w:type="dxa"/>
          </w:tcPr>
          <w:p>
            <w:pPr>
              <w:pStyle w:val="TableParagraph"/>
              <w:spacing w:before="23"/>
              <w:ind w:left="75" w:right="68"/>
              <w:jc w:val="center"/>
              <w:rPr>
                <w:sz w:val="22"/>
              </w:rPr>
            </w:pPr>
            <w:r>
              <w:rPr>
                <w:w w:val="110"/>
                <w:sz w:val="22"/>
              </w:rPr>
              <w:t>40,5</w:t>
            </w:r>
          </w:p>
        </w:tc>
        <w:tc>
          <w:tcPr>
            <w:tcW w:w="2820" w:type="dxa"/>
          </w:tcPr>
          <w:p>
            <w:pPr>
              <w:pStyle w:val="TableParagraph"/>
              <w:spacing w:before="23"/>
              <w:ind w:left="67" w:right="60"/>
              <w:jc w:val="center"/>
              <w:rPr>
                <w:sz w:val="22"/>
              </w:rPr>
            </w:pPr>
            <w:r>
              <w:rPr>
                <w:w w:val="110"/>
                <w:sz w:val="22"/>
              </w:rPr>
              <w:t>Faible performance</w:t>
            </w:r>
          </w:p>
        </w:tc>
      </w:tr>
      <w:tr>
        <w:trPr>
          <w:trHeight w:val="300" w:hRule="atLeast"/>
        </w:trPr>
        <w:tc>
          <w:tcPr>
            <w:tcW w:w="704" w:type="dxa"/>
          </w:tcPr>
          <w:p>
            <w:pPr>
              <w:pStyle w:val="TableParagraph"/>
              <w:spacing w:before="24"/>
              <w:ind w:left="121" w:right="112"/>
              <w:jc w:val="center"/>
              <w:rPr>
                <w:sz w:val="22"/>
              </w:rPr>
            </w:pPr>
            <w:r>
              <w:rPr>
                <w:w w:val="115"/>
                <w:sz w:val="22"/>
              </w:rPr>
              <w:t>452</w:t>
            </w:r>
          </w:p>
        </w:tc>
        <w:tc>
          <w:tcPr>
            <w:tcW w:w="1764" w:type="dxa"/>
          </w:tcPr>
          <w:p>
            <w:pPr>
              <w:pStyle w:val="TableParagraph"/>
              <w:spacing w:before="24"/>
              <w:rPr>
                <w:sz w:val="22"/>
              </w:rPr>
            </w:pPr>
            <w:r>
              <w:rPr>
                <w:w w:val="105"/>
                <w:sz w:val="22"/>
              </w:rPr>
              <w:t>THIES</w:t>
            </w:r>
          </w:p>
        </w:tc>
        <w:tc>
          <w:tcPr>
            <w:tcW w:w="3615" w:type="dxa"/>
          </w:tcPr>
          <w:p>
            <w:pPr>
              <w:pStyle w:val="TableParagraph"/>
              <w:spacing w:before="24"/>
              <w:rPr>
                <w:sz w:val="22"/>
              </w:rPr>
            </w:pPr>
            <w:r>
              <w:rPr>
                <w:w w:val="105"/>
                <w:sz w:val="22"/>
              </w:rPr>
              <w:t>KHOMBOL</w:t>
            </w:r>
          </w:p>
        </w:tc>
        <w:tc>
          <w:tcPr>
            <w:tcW w:w="717" w:type="dxa"/>
          </w:tcPr>
          <w:p>
            <w:pPr>
              <w:pStyle w:val="TableParagraph"/>
              <w:spacing w:before="24"/>
              <w:ind w:left="75" w:right="68"/>
              <w:jc w:val="center"/>
              <w:rPr>
                <w:sz w:val="22"/>
              </w:rPr>
            </w:pPr>
            <w:r>
              <w:rPr>
                <w:w w:val="110"/>
                <w:sz w:val="22"/>
              </w:rPr>
              <w:t>40,5</w:t>
            </w:r>
          </w:p>
        </w:tc>
        <w:tc>
          <w:tcPr>
            <w:tcW w:w="2820" w:type="dxa"/>
          </w:tcPr>
          <w:p>
            <w:pPr>
              <w:pStyle w:val="TableParagraph"/>
              <w:spacing w:before="24"/>
              <w:ind w:left="67" w:right="60"/>
              <w:jc w:val="center"/>
              <w:rPr>
                <w:sz w:val="22"/>
              </w:rPr>
            </w:pPr>
            <w:r>
              <w:rPr>
                <w:w w:val="110"/>
                <w:sz w:val="22"/>
              </w:rPr>
              <w:t>Faible performance</w:t>
            </w:r>
          </w:p>
        </w:tc>
      </w:tr>
      <w:tr>
        <w:trPr>
          <w:trHeight w:val="301" w:hRule="atLeast"/>
        </w:trPr>
        <w:tc>
          <w:tcPr>
            <w:tcW w:w="704" w:type="dxa"/>
          </w:tcPr>
          <w:p>
            <w:pPr>
              <w:pStyle w:val="TableParagraph"/>
              <w:spacing w:before="23"/>
              <w:ind w:left="121" w:right="112"/>
              <w:jc w:val="center"/>
              <w:rPr>
                <w:sz w:val="22"/>
              </w:rPr>
            </w:pPr>
            <w:r>
              <w:rPr>
                <w:w w:val="115"/>
                <w:sz w:val="22"/>
              </w:rPr>
              <w:t>453</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sz w:val="22"/>
              </w:rPr>
              <w:t>MERINA DAKHAR</w:t>
            </w:r>
          </w:p>
        </w:tc>
        <w:tc>
          <w:tcPr>
            <w:tcW w:w="717" w:type="dxa"/>
          </w:tcPr>
          <w:p>
            <w:pPr>
              <w:pStyle w:val="TableParagraph"/>
              <w:spacing w:before="23"/>
              <w:ind w:left="75" w:right="68"/>
              <w:jc w:val="center"/>
              <w:rPr>
                <w:sz w:val="22"/>
              </w:rPr>
            </w:pPr>
            <w:r>
              <w:rPr>
                <w:w w:val="110"/>
                <w:sz w:val="22"/>
              </w:rPr>
              <w:t>40,5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454</w:t>
            </w:r>
          </w:p>
        </w:tc>
        <w:tc>
          <w:tcPr>
            <w:tcW w:w="1764" w:type="dxa"/>
          </w:tcPr>
          <w:p>
            <w:pPr>
              <w:pStyle w:val="TableParagraph"/>
              <w:rPr>
                <w:sz w:val="22"/>
              </w:rPr>
            </w:pPr>
            <w:r>
              <w:rPr>
                <w:sz w:val="22"/>
              </w:rPr>
              <w:t>MATAM</w:t>
            </w:r>
          </w:p>
        </w:tc>
        <w:tc>
          <w:tcPr>
            <w:tcW w:w="3615" w:type="dxa"/>
          </w:tcPr>
          <w:p>
            <w:pPr>
              <w:pStyle w:val="TableParagraph"/>
              <w:rPr>
                <w:sz w:val="22"/>
              </w:rPr>
            </w:pPr>
            <w:r>
              <w:rPr>
                <w:w w:val="105"/>
                <w:sz w:val="22"/>
              </w:rPr>
              <w:t>LOUGRE THIOLLY</w:t>
            </w:r>
          </w:p>
        </w:tc>
        <w:tc>
          <w:tcPr>
            <w:tcW w:w="717" w:type="dxa"/>
          </w:tcPr>
          <w:p>
            <w:pPr>
              <w:pStyle w:val="TableParagraph"/>
              <w:ind w:left="75" w:right="68"/>
              <w:jc w:val="center"/>
              <w:rPr>
                <w:sz w:val="22"/>
              </w:rPr>
            </w:pPr>
            <w:r>
              <w:rPr>
                <w:w w:val="110"/>
                <w:sz w:val="22"/>
              </w:rPr>
              <w:t>40,5</w:t>
            </w:r>
          </w:p>
        </w:tc>
        <w:tc>
          <w:tcPr>
            <w:tcW w:w="2820" w:type="dxa"/>
          </w:tcPr>
          <w:p>
            <w:pPr>
              <w:pStyle w:val="TableParagraph"/>
              <w:ind w:left="67" w:right="60"/>
              <w:jc w:val="center"/>
              <w:rPr>
                <w:sz w:val="22"/>
              </w:rPr>
            </w:pPr>
            <w:r>
              <w:rPr>
                <w:w w:val="110"/>
                <w:sz w:val="22"/>
              </w:rPr>
              <w:t>Faible performance</w:t>
            </w:r>
          </w:p>
        </w:tc>
      </w:tr>
      <w:tr>
        <w:trPr>
          <w:trHeight w:val="515" w:hRule="atLeast"/>
        </w:trPr>
        <w:tc>
          <w:tcPr>
            <w:tcW w:w="704" w:type="dxa"/>
          </w:tcPr>
          <w:p>
            <w:pPr>
              <w:pStyle w:val="TableParagraph"/>
              <w:spacing w:before="129"/>
              <w:ind w:left="121" w:right="112"/>
              <w:jc w:val="center"/>
              <w:rPr>
                <w:sz w:val="22"/>
              </w:rPr>
            </w:pPr>
            <w:r>
              <w:rPr>
                <w:w w:val="115"/>
                <w:sz w:val="22"/>
              </w:rPr>
              <w:t>455</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29"/>
              <w:rPr>
                <w:sz w:val="22"/>
              </w:rPr>
            </w:pPr>
            <w:r>
              <w:rPr>
                <w:w w:val="105"/>
                <w:sz w:val="22"/>
              </w:rPr>
              <w:t>KAHENE</w:t>
            </w:r>
          </w:p>
        </w:tc>
        <w:tc>
          <w:tcPr>
            <w:tcW w:w="717" w:type="dxa"/>
          </w:tcPr>
          <w:p>
            <w:pPr>
              <w:pStyle w:val="TableParagraph"/>
              <w:spacing w:before="129"/>
              <w:ind w:left="75" w:right="68"/>
              <w:jc w:val="center"/>
              <w:rPr>
                <w:sz w:val="22"/>
              </w:rPr>
            </w:pPr>
            <w:r>
              <w:rPr>
                <w:w w:val="105"/>
                <w:sz w:val="22"/>
              </w:rPr>
              <w:t>40</w:t>
            </w:r>
          </w:p>
        </w:tc>
        <w:tc>
          <w:tcPr>
            <w:tcW w:w="2820" w:type="dxa"/>
          </w:tcPr>
          <w:p>
            <w:pPr>
              <w:pStyle w:val="TableParagraph"/>
              <w:spacing w:before="129"/>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456</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w w:val="105"/>
                <w:sz w:val="22"/>
              </w:rPr>
              <w:t>DIACOUNDA</w:t>
            </w:r>
          </w:p>
        </w:tc>
        <w:tc>
          <w:tcPr>
            <w:tcW w:w="717" w:type="dxa"/>
          </w:tcPr>
          <w:p>
            <w:pPr>
              <w:pStyle w:val="TableParagraph"/>
              <w:spacing w:before="23"/>
              <w:ind w:left="75" w:right="68"/>
              <w:jc w:val="center"/>
              <w:rPr>
                <w:sz w:val="22"/>
              </w:rPr>
            </w:pPr>
            <w:r>
              <w:rPr>
                <w:w w:val="105"/>
                <w:sz w:val="22"/>
              </w:rPr>
              <w:t>40</w:t>
            </w:r>
          </w:p>
        </w:tc>
        <w:tc>
          <w:tcPr>
            <w:tcW w:w="2820" w:type="dxa"/>
          </w:tcPr>
          <w:p>
            <w:pPr>
              <w:pStyle w:val="TableParagraph"/>
              <w:spacing w:before="23"/>
              <w:ind w:left="68"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457</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w w:val="105"/>
                <w:sz w:val="22"/>
              </w:rPr>
              <w:t>NGOHE</w:t>
            </w:r>
          </w:p>
        </w:tc>
        <w:tc>
          <w:tcPr>
            <w:tcW w:w="717" w:type="dxa"/>
          </w:tcPr>
          <w:p>
            <w:pPr>
              <w:pStyle w:val="TableParagraph"/>
              <w:spacing w:before="23"/>
              <w:ind w:left="75" w:right="68"/>
              <w:jc w:val="center"/>
              <w:rPr>
                <w:sz w:val="22"/>
              </w:rPr>
            </w:pPr>
            <w:r>
              <w:rPr>
                <w:w w:val="105"/>
                <w:sz w:val="22"/>
              </w:rPr>
              <w:t>40</w:t>
            </w:r>
          </w:p>
        </w:tc>
        <w:tc>
          <w:tcPr>
            <w:tcW w:w="2820" w:type="dxa"/>
          </w:tcPr>
          <w:p>
            <w:pPr>
              <w:pStyle w:val="TableParagraph"/>
              <w:spacing w:before="23"/>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0"/>
                <w:sz w:val="22"/>
              </w:rPr>
              <w:t>458</w:t>
            </w:r>
          </w:p>
        </w:tc>
        <w:tc>
          <w:tcPr>
            <w:tcW w:w="1764" w:type="dxa"/>
          </w:tcPr>
          <w:p>
            <w:pPr>
              <w:pStyle w:val="TableParagraph"/>
              <w:spacing w:before="23"/>
              <w:rPr>
                <w:sz w:val="22"/>
              </w:rPr>
            </w:pPr>
            <w:r>
              <w:rPr>
                <w:w w:val="105"/>
                <w:sz w:val="22"/>
              </w:rPr>
              <w:t>KAOLACK</w:t>
            </w:r>
          </w:p>
        </w:tc>
        <w:tc>
          <w:tcPr>
            <w:tcW w:w="3615" w:type="dxa"/>
          </w:tcPr>
          <w:p>
            <w:pPr>
              <w:pStyle w:val="TableParagraph"/>
              <w:spacing w:before="23"/>
              <w:rPr>
                <w:sz w:val="22"/>
              </w:rPr>
            </w:pPr>
            <w:r>
              <w:rPr>
                <w:w w:val="110"/>
                <w:sz w:val="22"/>
              </w:rPr>
              <w:t>KEUR SOCE</w:t>
            </w:r>
          </w:p>
        </w:tc>
        <w:tc>
          <w:tcPr>
            <w:tcW w:w="717" w:type="dxa"/>
          </w:tcPr>
          <w:p>
            <w:pPr>
              <w:pStyle w:val="TableParagraph"/>
              <w:spacing w:before="23"/>
              <w:ind w:left="75" w:right="68"/>
              <w:jc w:val="center"/>
              <w:rPr>
                <w:sz w:val="22"/>
              </w:rPr>
            </w:pPr>
            <w:r>
              <w:rPr>
                <w:w w:val="105"/>
                <w:sz w:val="22"/>
              </w:rPr>
              <w:t>40</w:t>
            </w:r>
          </w:p>
        </w:tc>
        <w:tc>
          <w:tcPr>
            <w:tcW w:w="2820" w:type="dxa"/>
          </w:tcPr>
          <w:p>
            <w:pPr>
              <w:pStyle w:val="TableParagraph"/>
              <w:spacing w:before="23"/>
              <w:ind w:left="67" w:right="60"/>
              <w:jc w:val="center"/>
              <w:rPr>
                <w:sz w:val="22"/>
              </w:rPr>
            </w:pPr>
            <w:r>
              <w:rPr>
                <w:w w:val="110"/>
                <w:sz w:val="22"/>
              </w:rPr>
              <w:t>Faible performance</w:t>
            </w:r>
          </w:p>
        </w:tc>
      </w:tr>
      <w:tr>
        <w:trPr>
          <w:trHeight w:val="515" w:hRule="atLeast"/>
        </w:trPr>
        <w:tc>
          <w:tcPr>
            <w:tcW w:w="704" w:type="dxa"/>
          </w:tcPr>
          <w:p>
            <w:pPr>
              <w:pStyle w:val="TableParagraph"/>
              <w:spacing w:before="129"/>
              <w:ind w:left="121" w:right="112"/>
              <w:jc w:val="center"/>
              <w:rPr>
                <w:sz w:val="22"/>
              </w:rPr>
            </w:pPr>
            <w:r>
              <w:rPr>
                <w:w w:val="115"/>
                <w:sz w:val="22"/>
              </w:rPr>
              <w:t>459</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29"/>
              <w:rPr>
                <w:sz w:val="22"/>
              </w:rPr>
            </w:pPr>
            <w:r>
              <w:rPr>
                <w:w w:val="105"/>
                <w:sz w:val="22"/>
              </w:rPr>
              <w:t>MADINA FOULBE</w:t>
            </w:r>
          </w:p>
        </w:tc>
        <w:tc>
          <w:tcPr>
            <w:tcW w:w="717" w:type="dxa"/>
          </w:tcPr>
          <w:p>
            <w:pPr>
              <w:pStyle w:val="TableParagraph"/>
              <w:spacing w:before="129"/>
              <w:ind w:left="75" w:right="68"/>
              <w:jc w:val="center"/>
              <w:rPr>
                <w:sz w:val="22"/>
              </w:rPr>
            </w:pPr>
            <w:r>
              <w:rPr>
                <w:w w:val="115"/>
                <w:sz w:val="22"/>
              </w:rPr>
              <w:t>39,5</w:t>
            </w:r>
          </w:p>
        </w:tc>
        <w:tc>
          <w:tcPr>
            <w:tcW w:w="2820" w:type="dxa"/>
          </w:tcPr>
          <w:p>
            <w:pPr>
              <w:pStyle w:val="TableParagraph"/>
              <w:spacing w:before="129"/>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05"/>
                <w:sz w:val="22"/>
              </w:rPr>
              <w:t>460</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05"/>
                <w:sz w:val="22"/>
              </w:rPr>
              <w:t>AFFE DJIOLOF</w:t>
            </w:r>
          </w:p>
        </w:tc>
        <w:tc>
          <w:tcPr>
            <w:tcW w:w="717" w:type="dxa"/>
          </w:tcPr>
          <w:p>
            <w:pPr>
              <w:pStyle w:val="TableParagraph"/>
              <w:ind w:left="75" w:right="68"/>
              <w:jc w:val="center"/>
              <w:rPr>
                <w:sz w:val="22"/>
              </w:rPr>
            </w:pPr>
            <w:r>
              <w:rPr>
                <w:w w:val="110"/>
                <w:sz w:val="22"/>
              </w:rPr>
              <w:t>39</w:t>
            </w:r>
          </w:p>
        </w:tc>
        <w:tc>
          <w:tcPr>
            <w:tcW w:w="2820" w:type="dxa"/>
          </w:tcPr>
          <w:p>
            <w:pPr>
              <w:pStyle w:val="TableParagraph"/>
              <w:ind w:left="67" w:right="60"/>
              <w:jc w:val="center"/>
              <w:rPr>
                <w:sz w:val="22"/>
              </w:rPr>
            </w:pPr>
            <w:r>
              <w:rPr>
                <w:w w:val="110"/>
                <w:sz w:val="22"/>
              </w:rPr>
              <w:t>Faible performance</w:t>
            </w:r>
          </w:p>
        </w:tc>
      </w:tr>
      <w:tr>
        <w:trPr>
          <w:trHeight w:val="300" w:hRule="atLeast"/>
        </w:trPr>
        <w:tc>
          <w:tcPr>
            <w:tcW w:w="704" w:type="dxa"/>
          </w:tcPr>
          <w:p>
            <w:pPr>
              <w:pStyle w:val="TableParagraph"/>
              <w:spacing w:before="24"/>
              <w:ind w:left="121" w:right="112"/>
              <w:jc w:val="center"/>
              <w:rPr>
                <w:sz w:val="22"/>
              </w:rPr>
            </w:pPr>
            <w:r>
              <w:rPr>
                <w:w w:val="120"/>
                <w:sz w:val="22"/>
              </w:rPr>
              <w:t>461</w:t>
            </w:r>
          </w:p>
        </w:tc>
        <w:tc>
          <w:tcPr>
            <w:tcW w:w="1764" w:type="dxa"/>
          </w:tcPr>
          <w:p>
            <w:pPr>
              <w:pStyle w:val="TableParagraph"/>
              <w:spacing w:before="24"/>
              <w:rPr>
                <w:sz w:val="22"/>
              </w:rPr>
            </w:pPr>
            <w:r>
              <w:rPr>
                <w:w w:val="105"/>
                <w:sz w:val="22"/>
              </w:rPr>
              <w:t>KEDOUGOU</w:t>
            </w:r>
          </w:p>
        </w:tc>
        <w:tc>
          <w:tcPr>
            <w:tcW w:w="3615" w:type="dxa"/>
          </w:tcPr>
          <w:p>
            <w:pPr>
              <w:pStyle w:val="TableParagraph"/>
              <w:spacing w:before="24"/>
              <w:rPr>
                <w:sz w:val="22"/>
              </w:rPr>
            </w:pPr>
            <w:r>
              <w:rPr>
                <w:w w:val="110"/>
                <w:sz w:val="22"/>
              </w:rPr>
              <w:t>BEMBOU</w:t>
            </w:r>
          </w:p>
        </w:tc>
        <w:tc>
          <w:tcPr>
            <w:tcW w:w="717" w:type="dxa"/>
          </w:tcPr>
          <w:p>
            <w:pPr>
              <w:pStyle w:val="TableParagraph"/>
              <w:spacing w:before="24"/>
              <w:ind w:left="75" w:right="68"/>
              <w:jc w:val="center"/>
              <w:rPr>
                <w:sz w:val="22"/>
              </w:rPr>
            </w:pPr>
            <w:r>
              <w:rPr>
                <w:w w:val="110"/>
                <w:sz w:val="22"/>
              </w:rPr>
              <w:t>39</w:t>
            </w:r>
          </w:p>
        </w:tc>
        <w:tc>
          <w:tcPr>
            <w:tcW w:w="2820" w:type="dxa"/>
          </w:tcPr>
          <w:p>
            <w:pPr>
              <w:pStyle w:val="TableParagraph"/>
              <w:spacing w:before="24"/>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0"/>
                <w:sz w:val="22"/>
              </w:rPr>
              <w:t>462</w:t>
            </w:r>
          </w:p>
        </w:tc>
        <w:tc>
          <w:tcPr>
            <w:tcW w:w="1764" w:type="dxa"/>
          </w:tcPr>
          <w:p>
            <w:pPr>
              <w:pStyle w:val="TableParagraph"/>
              <w:spacing w:before="23"/>
              <w:rPr>
                <w:sz w:val="22"/>
              </w:rPr>
            </w:pPr>
            <w:r>
              <w:rPr>
                <w:w w:val="105"/>
                <w:sz w:val="22"/>
              </w:rPr>
              <w:t>KEDOUGOU</w:t>
            </w:r>
          </w:p>
        </w:tc>
        <w:tc>
          <w:tcPr>
            <w:tcW w:w="3615" w:type="dxa"/>
          </w:tcPr>
          <w:p>
            <w:pPr>
              <w:pStyle w:val="TableParagraph"/>
              <w:spacing w:before="23"/>
              <w:rPr>
                <w:sz w:val="22"/>
              </w:rPr>
            </w:pPr>
            <w:r>
              <w:rPr>
                <w:w w:val="105"/>
                <w:sz w:val="22"/>
              </w:rPr>
              <w:t>TOMBORONKOTO</w:t>
            </w:r>
          </w:p>
        </w:tc>
        <w:tc>
          <w:tcPr>
            <w:tcW w:w="717" w:type="dxa"/>
          </w:tcPr>
          <w:p>
            <w:pPr>
              <w:pStyle w:val="TableParagraph"/>
              <w:spacing w:before="23"/>
              <w:ind w:left="75" w:right="68"/>
              <w:jc w:val="center"/>
              <w:rPr>
                <w:sz w:val="22"/>
              </w:rPr>
            </w:pPr>
            <w:r>
              <w:rPr>
                <w:w w:val="110"/>
                <w:sz w:val="22"/>
              </w:rPr>
              <w:t>39</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463</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05"/>
                <w:sz w:val="22"/>
              </w:rPr>
              <w:t>JOAL</w:t>
            </w:r>
          </w:p>
        </w:tc>
        <w:tc>
          <w:tcPr>
            <w:tcW w:w="717" w:type="dxa"/>
          </w:tcPr>
          <w:p>
            <w:pPr>
              <w:pStyle w:val="TableParagraph"/>
              <w:ind w:left="75" w:right="68"/>
              <w:jc w:val="center"/>
              <w:rPr>
                <w:sz w:val="22"/>
              </w:rPr>
            </w:pPr>
            <w:r>
              <w:rPr>
                <w:w w:val="110"/>
                <w:sz w:val="22"/>
              </w:rPr>
              <w:t>39</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464</w:t>
            </w:r>
          </w:p>
        </w:tc>
        <w:tc>
          <w:tcPr>
            <w:tcW w:w="1764" w:type="dxa"/>
          </w:tcPr>
          <w:p>
            <w:pPr>
              <w:pStyle w:val="TableParagraph"/>
              <w:rPr>
                <w:sz w:val="22"/>
              </w:rPr>
            </w:pPr>
            <w:r>
              <w:rPr>
                <w:w w:val="105"/>
                <w:sz w:val="22"/>
              </w:rPr>
              <w:t>KAOLACK</w:t>
            </w:r>
          </w:p>
        </w:tc>
        <w:tc>
          <w:tcPr>
            <w:tcW w:w="3615" w:type="dxa"/>
          </w:tcPr>
          <w:p>
            <w:pPr>
              <w:pStyle w:val="TableParagraph"/>
              <w:rPr>
                <w:sz w:val="22"/>
              </w:rPr>
            </w:pPr>
            <w:r>
              <w:rPr>
                <w:sz w:val="22"/>
              </w:rPr>
              <w:t>PANAL WOLOF</w:t>
            </w:r>
          </w:p>
        </w:tc>
        <w:tc>
          <w:tcPr>
            <w:tcW w:w="717" w:type="dxa"/>
          </w:tcPr>
          <w:p>
            <w:pPr>
              <w:pStyle w:val="TableParagraph"/>
              <w:ind w:left="75" w:right="68"/>
              <w:jc w:val="center"/>
              <w:rPr>
                <w:sz w:val="22"/>
              </w:rPr>
            </w:pPr>
            <w:r>
              <w:rPr>
                <w:w w:val="110"/>
                <w:sz w:val="22"/>
              </w:rPr>
              <w:t>39</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465</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YARANG BALANTE</w:t>
            </w:r>
          </w:p>
        </w:tc>
        <w:tc>
          <w:tcPr>
            <w:tcW w:w="717" w:type="dxa"/>
          </w:tcPr>
          <w:p>
            <w:pPr>
              <w:pStyle w:val="TableParagraph"/>
              <w:ind w:left="75" w:right="68"/>
              <w:jc w:val="center"/>
              <w:rPr>
                <w:sz w:val="22"/>
              </w:rPr>
            </w:pPr>
            <w:r>
              <w:rPr>
                <w:w w:val="110"/>
                <w:sz w:val="22"/>
              </w:rPr>
              <w:t>38,5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466</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DIOUDOUBOU</w:t>
            </w:r>
          </w:p>
        </w:tc>
        <w:tc>
          <w:tcPr>
            <w:tcW w:w="717" w:type="dxa"/>
          </w:tcPr>
          <w:p>
            <w:pPr>
              <w:pStyle w:val="TableParagraph"/>
              <w:ind w:left="75" w:right="68"/>
              <w:jc w:val="center"/>
              <w:rPr>
                <w:sz w:val="22"/>
              </w:rPr>
            </w:pPr>
            <w:r>
              <w:rPr>
                <w:w w:val="110"/>
                <w:sz w:val="22"/>
              </w:rPr>
              <w:t>38,5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467</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w w:val="105"/>
                <w:sz w:val="22"/>
              </w:rPr>
              <w:t>DJIBABOUYA</w:t>
            </w:r>
          </w:p>
        </w:tc>
        <w:tc>
          <w:tcPr>
            <w:tcW w:w="717" w:type="dxa"/>
          </w:tcPr>
          <w:p>
            <w:pPr>
              <w:pStyle w:val="TableParagraph"/>
              <w:spacing w:before="23"/>
              <w:ind w:left="75" w:right="68"/>
              <w:jc w:val="center"/>
              <w:rPr>
                <w:sz w:val="22"/>
              </w:rPr>
            </w:pPr>
            <w:r>
              <w:rPr>
                <w:w w:val="110"/>
                <w:sz w:val="22"/>
              </w:rPr>
              <w:t>38,5</w:t>
            </w:r>
          </w:p>
        </w:tc>
        <w:tc>
          <w:tcPr>
            <w:tcW w:w="2820" w:type="dxa"/>
          </w:tcPr>
          <w:p>
            <w:pPr>
              <w:pStyle w:val="TableParagraph"/>
              <w:spacing w:before="23"/>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0"/>
                <w:sz w:val="22"/>
              </w:rPr>
              <w:t>468</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sz w:val="22"/>
              </w:rPr>
              <w:t>INOR</w:t>
            </w:r>
          </w:p>
        </w:tc>
        <w:tc>
          <w:tcPr>
            <w:tcW w:w="717" w:type="dxa"/>
          </w:tcPr>
          <w:p>
            <w:pPr>
              <w:pStyle w:val="TableParagraph"/>
              <w:spacing w:before="23"/>
              <w:ind w:left="75" w:right="68"/>
              <w:jc w:val="center"/>
              <w:rPr>
                <w:sz w:val="22"/>
              </w:rPr>
            </w:pPr>
            <w:r>
              <w:rPr>
                <w:w w:val="110"/>
                <w:sz w:val="22"/>
              </w:rPr>
              <w:t>38,5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469</w:t>
            </w:r>
          </w:p>
        </w:tc>
        <w:tc>
          <w:tcPr>
            <w:tcW w:w="1764" w:type="dxa"/>
          </w:tcPr>
          <w:p>
            <w:pPr>
              <w:pStyle w:val="TableParagraph"/>
              <w:rPr>
                <w:sz w:val="22"/>
              </w:rPr>
            </w:pPr>
            <w:r>
              <w:rPr>
                <w:w w:val="105"/>
                <w:sz w:val="22"/>
              </w:rPr>
              <w:t>KEDOUGOU</w:t>
            </w:r>
          </w:p>
        </w:tc>
        <w:tc>
          <w:tcPr>
            <w:tcW w:w="3615" w:type="dxa"/>
          </w:tcPr>
          <w:p>
            <w:pPr>
              <w:pStyle w:val="TableParagraph"/>
              <w:rPr>
                <w:sz w:val="22"/>
              </w:rPr>
            </w:pPr>
            <w:r>
              <w:rPr>
                <w:w w:val="105"/>
                <w:sz w:val="22"/>
              </w:rPr>
              <w:t>DAKATELY</w:t>
            </w:r>
          </w:p>
        </w:tc>
        <w:tc>
          <w:tcPr>
            <w:tcW w:w="717" w:type="dxa"/>
          </w:tcPr>
          <w:p>
            <w:pPr>
              <w:pStyle w:val="TableParagraph"/>
              <w:ind w:left="75" w:right="68"/>
              <w:jc w:val="center"/>
              <w:rPr>
                <w:sz w:val="22"/>
              </w:rPr>
            </w:pPr>
            <w:r>
              <w:rPr>
                <w:w w:val="110"/>
                <w:sz w:val="22"/>
              </w:rPr>
              <w:t>38,5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470</w:t>
            </w:r>
          </w:p>
        </w:tc>
        <w:tc>
          <w:tcPr>
            <w:tcW w:w="1764" w:type="dxa"/>
          </w:tcPr>
          <w:p>
            <w:pPr>
              <w:pStyle w:val="TableParagraph"/>
              <w:rPr>
                <w:sz w:val="22"/>
              </w:rPr>
            </w:pPr>
            <w:r>
              <w:rPr>
                <w:w w:val="105"/>
                <w:sz w:val="22"/>
              </w:rPr>
              <w:t>KEDOUGOU</w:t>
            </w:r>
          </w:p>
        </w:tc>
        <w:tc>
          <w:tcPr>
            <w:tcW w:w="3615" w:type="dxa"/>
          </w:tcPr>
          <w:p>
            <w:pPr>
              <w:pStyle w:val="TableParagraph"/>
              <w:rPr>
                <w:sz w:val="22"/>
              </w:rPr>
            </w:pPr>
            <w:r>
              <w:rPr>
                <w:sz w:val="22"/>
              </w:rPr>
              <w:t>ETHIOLO</w:t>
            </w:r>
          </w:p>
        </w:tc>
        <w:tc>
          <w:tcPr>
            <w:tcW w:w="717" w:type="dxa"/>
          </w:tcPr>
          <w:p>
            <w:pPr>
              <w:pStyle w:val="TableParagraph"/>
              <w:ind w:left="75" w:right="68"/>
              <w:jc w:val="center"/>
              <w:rPr>
                <w:sz w:val="22"/>
              </w:rPr>
            </w:pPr>
            <w:r>
              <w:rPr>
                <w:w w:val="110"/>
                <w:sz w:val="22"/>
              </w:rPr>
              <w:t>38,5</w:t>
            </w:r>
          </w:p>
        </w:tc>
        <w:tc>
          <w:tcPr>
            <w:tcW w:w="2820" w:type="dxa"/>
          </w:tcPr>
          <w:p>
            <w:pPr>
              <w:pStyle w:val="TableParagraph"/>
              <w:ind w:left="67" w:right="60"/>
              <w:jc w:val="center"/>
              <w:rPr>
                <w:sz w:val="22"/>
              </w:rPr>
            </w:pPr>
            <w:r>
              <w:rPr>
                <w:w w:val="110"/>
                <w:sz w:val="22"/>
              </w:rPr>
              <w:t>Faible performance</w:t>
            </w:r>
          </w:p>
        </w:tc>
      </w:tr>
      <w:tr>
        <w:trPr>
          <w:trHeight w:val="300" w:hRule="atLeast"/>
        </w:trPr>
        <w:tc>
          <w:tcPr>
            <w:tcW w:w="704" w:type="dxa"/>
          </w:tcPr>
          <w:p>
            <w:pPr>
              <w:pStyle w:val="TableParagraph"/>
              <w:ind w:left="121" w:right="112"/>
              <w:jc w:val="center"/>
              <w:rPr>
                <w:sz w:val="22"/>
              </w:rPr>
            </w:pPr>
            <w:r>
              <w:rPr>
                <w:w w:val="125"/>
                <w:sz w:val="22"/>
              </w:rPr>
              <w:t>471</w:t>
            </w:r>
          </w:p>
        </w:tc>
        <w:tc>
          <w:tcPr>
            <w:tcW w:w="1764" w:type="dxa"/>
          </w:tcPr>
          <w:p>
            <w:pPr>
              <w:pStyle w:val="TableParagraph"/>
              <w:rPr>
                <w:sz w:val="22"/>
              </w:rPr>
            </w:pPr>
            <w:r>
              <w:rPr>
                <w:w w:val="105"/>
                <w:sz w:val="22"/>
              </w:rPr>
              <w:t>SEDHIOU</w:t>
            </w:r>
          </w:p>
        </w:tc>
        <w:tc>
          <w:tcPr>
            <w:tcW w:w="3615" w:type="dxa"/>
          </w:tcPr>
          <w:p>
            <w:pPr>
              <w:pStyle w:val="TableParagraph"/>
              <w:rPr>
                <w:sz w:val="22"/>
              </w:rPr>
            </w:pPr>
            <w:r>
              <w:rPr>
                <w:sz w:val="22"/>
              </w:rPr>
              <w:t>KOLIBANTANG</w:t>
            </w:r>
          </w:p>
        </w:tc>
        <w:tc>
          <w:tcPr>
            <w:tcW w:w="717" w:type="dxa"/>
          </w:tcPr>
          <w:p>
            <w:pPr>
              <w:pStyle w:val="TableParagraph"/>
              <w:ind w:left="75" w:right="68"/>
              <w:jc w:val="center"/>
              <w:rPr>
                <w:sz w:val="22"/>
              </w:rPr>
            </w:pPr>
            <w:r>
              <w:rPr>
                <w:w w:val="110"/>
                <w:sz w:val="22"/>
              </w:rPr>
              <w:t>38</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472</w:t>
            </w:r>
          </w:p>
        </w:tc>
        <w:tc>
          <w:tcPr>
            <w:tcW w:w="1764" w:type="dxa"/>
          </w:tcPr>
          <w:p>
            <w:pPr>
              <w:pStyle w:val="TableParagraph"/>
              <w:rPr>
                <w:sz w:val="22"/>
              </w:rPr>
            </w:pPr>
            <w:r>
              <w:rPr>
                <w:w w:val="105"/>
                <w:sz w:val="22"/>
              </w:rPr>
              <w:t>KEDOUGOU</w:t>
            </w:r>
          </w:p>
        </w:tc>
        <w:tc>
          <w:tcPr>
            <w:tcW w:w="3615" w:type="dxa"/>
          </w:tcPr>
          <w:p>
            <w:pPr>
              <w:pStyle w:val="TableParagraph"/>
              <w:rPr>
                <w:sz w:val="22"/>
              </w:rPr>
            </w:pPr>
            <w:r>
              <w:rPr>
                <w:w w:val="105"/>
                <w:sz w:val="22"/>
              </w:rPr>
              <w:t>KEVOYE</w:t>
            </w:r>
          </w:p>
        </w:tc>
        <w:tc>
          <w:tcPr>
            <w:tcW w:w="717" w:type="dxa"/>
          </w:tcPr>
          <w:p>
            <w:pPr>
              <w:pStyle w:val="TableParagraph"/>
              <w:ind w:left="75" w:right="68"/>
              <w:jc w:val="center"/>
              <w:rPr>
                <w:sz w:val="22"/>
              </w:rPr>
            </w:pPr>
            <w:r>
              <w:rPr>
                <w:w w:val="110"/>
                <w:sz w:val="22"/>
              </w:rPr>
              <w:t>38</w:t>
            </w:r>
          </w:p>
        </w:tc>
        <w:tc>
          <w:tcPr>
            <w:tcW w:w="2820" w:type="dxa"/>
          </w:tcPr>
          <w:p>
            <w:pPr>
              <w:pStyle w:val="TableParagraph"/>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5"/>
                <w:sz w:val="22"/>
              </w:rPr>
              <w:t>473</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NDIEYENE SIRAKH</w:t>
            </w:r>
          </w:p>
        </w:tc>
        <w:tc>
          <w:tcPr>
            <w:tcW w:w="717" w:type="dxa"/>
          </w:tcPr>
          <w:p>
            <w:pPr>
              <w:pStyle w:val="TableParagraph"/>
              <w:spacing w:before="23"/>
              <w:ind w:left="75" w:right="68"/>
              <w:jc w:val="center"/>
              <w:rPr>
                <w:sz w:val="22"/>
              </w:rPr>
            </w:pPr>
            <w:r>
              <w:rPr>
                <w:w w:val="110"/>
                <w:sz w:val="22"/>
              </w:rPr>
              <w:t>38</w:t>
            </w:r>
          </w:p>
        </w:tc>
        <w:tc>
          <w:tcPr>
            <w:tcW w:w="2820" w:type="dxa"/>
          </w:tcPr>
          <w:p>
            <w:pPr>
              <w:pStyle w:val="TableParagraph"/>
              <w:spacing w:before="23"/>
              <w:ind w:left="67" w:right="60"/>
              <w:jc w:val="center"/>
              <w:rPr>
                <w:sz w:val="22"/>
              </w:rPr>
            </w:pPr>
            <w:r>
              <w:rPr>
                <w:w w:val="110"/>
                <w:sz w:val="22"/>
              </w:rPr>
              <w:t>Faible performance</w:t>
            </w:r>
          </w:p>
        </w:tc>
      </w:tr>
    </w:tbl>
    <w:p>
      <w:pPr>
        <w:pStyle w:val="BodyText"/>
        <w:spacing w:before="12"/>
        <w:rPr>
          <w:rFonts w:ascii="TeX Gyre Bonum"/>
          <w:b/>
          <w:sz w:val="8"/>
        </w:rPr>
      </w:pPr>
    </w:p>
    <w:p>
      <w:pPr>
        <w:pStyle w:val="BodyText"/>
        <w:spacing w:line="88" w:lineRule="exact"/>
        <w:ind w:left="108"/>
        <w:rPr>
          <w:rFonts w:ascii="TeX Gyre Bonum"/>
          <w:sz w:val="8"/>
        </w:rPr>
      </w:pPr>
      <w:r>
        <w:rPr>
          <w:rFonts w:ascii="TeX Gyre Bonum"/>
          <w:position w:val="-1"/>
          <w:sz w:val="8"/>
        </w:rPr>
        <w:pict>
          <v:group style="width:484.55pt;height:4.45pt;mso-position-horizontal-relative:char;mso-position-vertical-relative:line" coordorigin="0,0" coordsize="9691,89">
            <v:shape style="position:absolute;left:0;top:0;width:9691;height:89" coordorigin="0,0" coordsize="9691,89" path="m9691,74l0,74,0,89,9691,89,9691,74xm9691,0l0,0,0,60,9691,60,9691,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69" w:right="60"/>
              <w:jc w:val="center"/>
              <w:rPr>
                <w:rFonts w:ascii="TeX Gyre Bonum"/>
                <w:b/>
                <w:sz w:val="22"/>
              </w:rPr>
            </w:pPr>
            <w:r>
              <w:rPr>
                <w:rFonts w:ascii="TeX Gyre Bonum"/>
                <w:b/>
                <w:sz w:val="22"/>
              </w:rPr>
              <w:t>Niveau de Performance</w:t>
            </w:r>
          </w:p>
        </w:tc>
      </w:tr>
      <w:tr>
        <w:trPr>
          <w:trHeight w:val="299" w:hRule="atLeast"/>
        </w:trPr>
        <w:tc>
          <w:tcPr>
            <w:tcW w:w="704" w:type="dxa"/>
          </w:tcPr>
          <w:p>
            <w:pPr>
              <w:pStyle w:val="TableParagraph"/>
              <w:spacing w:before="23"/>
              <w:ind w:left="121" w:right="112"/>
              <w:jc w:val="center"/>
              <w:rPr>
                <w:sz w:val="22"/>
              </w:rPr>
            </w:pPr>
            <w:r>
              <w:rPr>
                <w:w w:val="115"/>
                <w:sz w:val="22"/>
              </w:rPr>
              <w:t>474</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w w:val="105"/>
                <w:sz w:val="22"/>
              </w:rPr>
              <w:t>DJIBANAR</w:t>
            </w:r>
          </w:p>
        </w:tc>
        <w:tc>
          <w:tcPr>
            <w:tcW w:w="717" w:type="dxa"/>
          </w:tcPr>
          <w:p>
            <w:pPr>
              <w:pStyle w:val="TableParagraph"/>
              <w:spacing w:before="23"/>
              <w:ind w:left="75" w:right="68"/>
              <w:jc w:val="center"/>
              <w:rPr>
                <w:sz w:val="22"/>
              </w:rPr>
            </w:pPr>
            <w:r>
              <w:rPr>
                <w:w w:val="120"/>
                <w:sz w:val="22"/>
              </w:rPr>
              <w:t>37,5</w:t>
            </w:r>
          </w:p>
        </w:tc>
        <w:tc>
          <w:tcPr>
            <w:tcW w:w="2820" w:type="dxa"/>
          </w:tcPr>
          <w:p>
            <w:pPr>
              <w:pStyle w:val="TableParagraph"/>
              <w:spacing w:before="23"/>
              <w:ind w:left="67" w:right="60"/>
              <w:jc w:val="center"/>
              <w:rPr>
                <w:sz w:val="22"/>
              </w:rPr>
            </w:pPr>
            <w:r>
              <w:rPr>
                <w:w w:val="110"/>
                <w:sz w:val="22"/>
              </w:rPr>
              <w:t>Faible performance</w:t>
            </w:r>
          </w:p>
        </w:tc>
      </w:tr>
      <w:tr>
        <w:trPr>
          <w:trHeight w:val="302" w:hRule="atLeast"/>
        </w:trPr>
        <w:tc>
          <w:tcPr>
            <w:tcW w:w="704" w:type="dxa"/>
          </w:tcPr>
          <w:p>
            <w:pPr>
              <w:pStyle w:val="TableParagraph"/>
              <w:spacing w:before="24"/>
              <w:ind w:left="121" w:right="112"/>
              <w:jc w:val="center"/>
              <w:rPr>
                <w:sz w:val="22"/>
              </w:rPr>
            </w:pPr>
            <w:r>
              <w:rPr>
                <w:w w:val="115"/>
                <w:sz w:val="22"/>
              </w:rPr>
              <w:t>475</w:t>
            </w:r>
          </w:p>
        </w:tc>
        <w:tc>
          <w:tcPr>
            <w:tcW w:w="1764" w:type="dxa"/>
          </w:tcPr>
          <w:p>
            <w:pPr>
              <w:pStyle w:val="TableParagraph"/>
              <w:spacing w:before="24"/>
              <w:rPr>
                <w:sz w:val="22"/>
              </w:rPr>
            </w:pPr>
            <w:r>
              <w:rPr>
                <w:w w:val="105"/>
                <w:sz w:val="22"/>
              </w:rPr>
              <w:t>SEDHIOU</w:t>
            </w:r>
          </w:p>
        </w:tc>
        <w:tc>
          <w:tcPr>
            <w:tcW w:w="3615" w:type="dxa"/>
          </w:tcPr>
          <w:p>
            <w:pPr>
              <w:pStyle w:val="TableParagraph"/>
              <w:spacing w:before="24"/>
              <w:rPr>
                <w:sz w:val="22"/>
              </w:rPr>
            </w:pPr>
            <w:r>
              <w:rPr>
                <w:w w:val="105"/>
                <w:sz w:val="22"/>
              </w:rPr>
              <w:t>SAKAR</w:t>
            </w:r>
          </w:p>
        </w:tc>
        <w:tc>
          <w:tcPr>
            <w:tcW w:w="717" w:type="dxa"/>
          </w:tcPr>
          <w:p>
            <w:pPr>
              <w:pStyle w:val="TableParagraph"/>
              <w:spacing w:before="24"/>
              <w:ind w:left="75" w:right="68"/>
              <w:jc w:val="center"/>
              <w:rPr>
                <w:sz w:val="22"/>
              </w:rPr>
            </w:pPr>
            <w:r>
              <w:rPr>
                <w:w w:val="120"/>
                <w:sz w:val="22"/>
              </w:rPr>
              <w:t>37,5</w:t>
            </w:r>
          </w:p>
        </w:tc>
        <w:tc>
          <w:tcPr>
            <w:tcW w:w="2820" w:type="dxa"/>
          </w:tcPr>
          <w:p>
            <w:pPr>
              <w:pStyle w:val="TableParagraph"/>
              <w:spacing w:before="24"/>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476</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FAOUNE</w:t>
            </w:r>
          </w:p>
        </w:tc>
        <w:tc>
          <w:tcPr>
            <w:tcW w:w="717" w:type="dxa"/>
          </w:tcPr>
          <w:p>
            <w:pPr>
              <w:pStyle w:val="TableParagraph"/>
              <w:ind w:left="75" w:right="68"/>
              <w:jc w:val="center"/>
              <w:rPr>
                <w:sz w:val="22"/>
              </w:rPr>
            </w:pPr>
            <w:r>
              <w:rPr>
                <w:w w:val="120"/>
                <w:sz w:val="22"/>
              </w:rPr>
              <w:t>37,5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20"/>
                <w:sz w:val="22"/>
              </w:rPr>
              <w:t>477</w:t>
            </w:r>
          </w:p>
        </w:tc>
        <w:tc>
          <w:tcPr>
            <w:tcW w:w="1764" w:type="dxa"/>
          </w:tcPr>
          <w:p>
            <w:pPr>
              <w:pStyle w:val="TableParagraph"/>
              <w:rPr>
                <w:sz w:val="22"/>
              </w:rPr>
            </w:pPr>
            <w:r>
              <w:rPr>
                <w:w w:val="105"/>
                <w:sz w:val="22"/>
              </w:rPr>
              <w:t>DIOURBEL</w:t>
            </w:r>
          </w:p>
        </w:tc>
        <w:tc>
          <w:tcPr>
            <w:tcW w:w="3615" w:type="dxa"/>
          </w:tcPr>
          <w:p>
            <w:pPr>
              <w:pStyle w:val="TableParagraph"/>
              <w:rPr>
                <w:sz w:val="22"/>
              </w:rPr>
            </w:pPr>
            <w:r>
              <w:rPr>
                <w:sz w:val="22"/>
              </w:rPr>
              <w:t>DINGUIRAYE</w:t>
            </w:r>
          </w:p>
        </w:tc>
        <w:tc>
          <w:tcPr>
            <w:tcW w:w="717" w:type="dxa"/>
          </w:tcPr>
          <w:p>
            <w:pPr>
              <w:pStyle w:val="TableParagraph"/>
              <w:ind w:left="75" w:right="68"/>
              <w:jc w:val="center"/>
              <w:rPr>
                <w:sz w:val="22"/>
              </w:rPr>
            </w:pPr>
            <w:r>
              <w:rPr>
                <w:w w:val="120"/>
                <w:sz w:val="22"/>
              </w:rPr>
              <w:t>37,5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478</w:t>
            </w:r>
          </w:p>
        </w:tc>
        <w:tc>
          <w:tcPr>
            <w:tcW w:w="1764" w:type="dxa"/>
          </w:tcPr>
          <w:p>
            <w:pPr>
              <w:pStyle w:val="TableParagraph"/>
              <w:rPr>
                <w:sz w:val="22"/>
              </w:rPr>
            </w:pPr>
            <w:r>
              <w:rPr>
                <w:w w:val="105"/>
                <w:sz w:val="22"/>
              </w:rPr>
              <w:t>KAFFRINE</w:t>
            </w:r>
          </w:p>
        </w:tc>
        <w:tc>
          <w:tcPr>
            <w:tcW w:w="3615" w:type="dxa"/>
          </w:tcPr>
          <w:p>
            <w:pPr>
              <w:pStyle w:val="TableParagraph"/>
              <w:rPr>
                <w:sz w:val="22"/>
              </w:rPr>
            </w:pPr>
            <w:r>
              <w:rPr>
                <w:w w:val="105"/>
                <w:sz w:val="22"/>
              </w:rPr>
              <w:t>KHELCOM</w:t>
            </w:r>
          </w:p>
        </w:tc>
        <w:tc>
          <w:tcPr>
            <w:tcW w:w="717" w:type="dxa"/>
          </w:tcPr>
          <w:p>
            <w:pPr>
              <w:pStyle w:val="TableParagraph"/>
              <w:ind w:left="75" w:right="68"/>
              <w:jc w:val="center"/>
              <w:rPr>
                <w:sz w:val="22"/>
              </w:rPr>
            </w:pPr>
            <w:r>
              <w:rPr>
                <w:w w:val="120"/>
                <w:sz w:val="22"/>
              </w:rPr>
              <w:t>37,5</w:t>
            </w:r>
          </w:p>
        </w:tc>
        <w:tc>
          <w:tcPr>
            <w:tcW w:w="2820" w:type="dxa"/>
          </w:tcPr>
          <w:p>
            <w:pPr>
              <w:pStyle w:val="TableParagraph"/>
              <w:ind w:left="67" w:right="60"/>
              <w:jc w:val="center"/>
              <w:rPr>
                <w:sz w:val="22"/>
              </w:rPr>
            </w:pPr>
            <w:r>
              <w:rPr>
                <w:w w:val="110"/>
                <w:sz w:val="22"/>
              </w:rPr>
              <w:t>Faible performance</w:t>
            </w:r>
          </w:p>
        </w:tc>
      </w:tr>
      <w:tr>
        <w:trPr>
          <w:trHeight w:val="518" w:hRule="atLeast"/>
        </w:trPr>
        <w:tc>
          <w:tcPr>
            <w:tcW w:w="704" w:type="dxa"/>
          </w:tcPr>
          <w:p>
            <w:pPr>
              <w:pStyle w:val="TableParagraph"/>
              <w:spacing w:before="131"/>
              <w:ind w:left="121" w:right="112"/>
              <w:jc w:val="center"/>
              <w:rPr>
                <w:sz w:val="22"/>
              </w:rPr>
            </w:pPr>
            <w:r>
              <w:rPr>
                <w:w w:val="115"/>
                <w:sz w:val="22"/>
              </w:rPr>
              <w:t>479</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1"/>
              <w:rPr>
                <w:sz w:val="22"/>
              </w:rPr>
            </w:pPr>
            <w:r>
              <w:rPr>
                <w:sz w:val="22"/>
              </w:rPr>
              <w:t>BANI ISRAEL</w:t>
            </w:r>
          </w:p>
        </w:tc>
        <w:tc>
          <w:tcPr>
            <w:tcW w:w="717" w:type="dxa"/>
          </w:tcPr>
          <w:p>
            <w:pPr>
              <w:pStyle w:val="TableParagraph"/>
              <w:spacing w:before="131"/>
              <w:ind w:left="75" w:right="68"/>
              <w:jc w:val="center"/>
              <w:rPr>
                <w:sz w:val="22"/>
              </w:rPr>
            </w:pPr>
            <w:r>
              <w:rPr>
                <w:w w:val="120"/>
                <w:sz w:val="22"/>
              </w:rPr>
              <w:t>37</w:t>
            </w:r>
          </w:p>
        </w:tc>
        <w:tc>
          <w:tcPr>
            <w:tcW w:w="2820" w:type="dxa"/>
          </w:tcPr>
          <w:p>
            <w:pPr>
              <w:pStyle w:val="TableParagraph"/>
              <w:spacing w:before="131"/>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05"/>
                <w:sz w:val="22"/>
              </w:rPr>
              <w:t>480</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NDOULO</w:t>
            </w:r>
          </w:p>
        </w:tc>
        <w:tc>
          <w:tcPr>
            <w:tcW w:w="717" w:type="dxa"/>
          </w:tcPr>
          <w:p>
            <w:pPr>
              <w:pStyle w:val="TableParagraph"/>
              <w:ind w:left="75" w:right="68"/>
              <w:jc w:val="center"/>
              <w:rPr>
                <w:sz w:val="22"/>
              </w:rPr>
            </w:pPr>
            <w:r>
              <w:rPr>
                <w:w w:val="120"/>
                <w:sz w:val="22"/>
              </w:rPr>
              <w:t>37</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481</w:t>
            </w:r>
          </w:p>
        </w:tc>
        <w:tc>
          <w:tcPr>
            <w:tcW w:w="1764" w:type="dxa"/>
          </w:tcPr>
          <w:p>
            <w:pPr>
              <w:pStyle w:val="TableParagraph"/>
              <w:rPr>
                <w:sz w:val="22"/>
              </w:rPr>
            </w:pPr>
            <w:r>
              <w:rPr>
                <w:w w:val="105"/>
                <w:sz w:val="22"/>
              </w:rPr>
              <w:t>SAINT-LOUIS</w:t>
            </w:r>
          </w:p>
        </w:tc>
        <w:tc>
          <w:tcPr>
            <w:tcW w:w="3615" w:type="dxa"/>
          </w:tcPr>
          <w:p>
            <w:pPr>
              <w:pStyle w:val="TableParagraph"/>
              <w:rPr>
                <w:sz w:val="22"/>
              </w:rPr>
            </w:pPr>
            <w:r>
              <w:rPr>
                <w:sz w:val="22"/>
              </w:rPr>
              <w:t>NGNINTH</w:t>
            </w:r>
          </w:p>
        </w:tc>
        <w:tc>
          <w:tcPr>
            <w:tcW w:w="717" w:type="dxa"/>
          </w:tcPr>
          <w:p>
            <w:pPr>
              <w:pStyle w:val="TableParagraph"/>
              <w:ind w:left="75" w:right="68"/>
              <w:jc w:val="center"/>
              <w:rPr>
                <w:sz w:val="22"/>
              </w:rPr>
            </w:pPr>
            <w:r>
              <w:rPr>
                <w:w w:val="120"/>
                <w:sz w:val="22"/>
              </w:rPr>
              <w:t>37</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482</w:t>
            </w:r>
          </w:p>
        </w:tc>
        <w:tc>
          <w:tcPr>
            <w:tcW w:w="1764" w:type="dxa"/>
          </w:tcPr>
          <w:p>
            <w:pPr>
              <w:pStyle w:val="TableParagraph"/>
              <w:rPr>
                <w:sz w:val="22"/>
              </w:rPr>
            </w:pPr>
            <w:r>
              <w:rPr>
                <w:w w:val="105"/>
                <w:sz w:val="22"/>
              </w:rPr>
              <w:t>KEDOUGOU</w:t>
            </w:r>
          </w:p>
        </w:tc>
        <w:tc>
          <w:tcPr>
            <w:tcW w:w="3615" w:type="dxa"/>
          </w:tcPr>
          <w:p>
            <w:pPr>
              <w:pStyle w:val="TableParagraph"/>
              <w:rPr>
                <w:sz w:val="22"/>
              </w:rPr>
            </w:pPr>
            <w:r>
              <w:rPr>
                <w:w w:val="105"/>
                <w:sz w:val="22"/>
              </w:rPr>
              <w:t>MEDINA BAFFE</w:t>
            </w:r>
          </w:p>
        </w:tc>
        <w:tc>
          <w:tcPr>
            <w:tcW w:w="717" w:type="dxa"/>
          </w:tcPr>
          <w:p>
            <w:pPr>
              <w:pStyle w:val="TableParagraph"/>
              <w:ind w:left="75" w:right="68"/>
              <w:jc w:val="center"/>
              <w:rPr>
                <w:sz w:val="22"/>
              </w:rPr>
            </w:pPr>
            <w:r>
              <w:rPr>
                <w:w w:val="120"/>
                <w:sz w:val="22"/>
              </w:rPr>
              <w:t>37</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0"/>
                <w:sz w:val="22"/>
              </w:rPr>
              <w:t>483</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05"/>
                <w:sz w:val="22"/>
              </w:rPr>
              <w:t>NDENDORY</w:t>
            </w:r>
          </w:p>
        </w:tc>
        <w:tc>
          <w:tcPr>
            <w:tcW w:w="717" w:type="dxa"/>
          </w:tcPr>
          <w:p>
            <w:pPr>
              <w:pStyle w:val="TableParagraph"/>
              <w:spacing w:before="23"/>
              <w:ind w:left="75" w:right="68"/>
              <w:jc w:val="center"/>
              <w:rPr>
                <w:sz w:val="22"/>
              </w:rPr>
            </w:pPr>
            <w:r>
              <w:rPr>
                <w:w w:val="120"/>
                <w:sz w:val="22"/>
              </w:rPr>
              <w:t>37</w:t>
            </w:r>
          </w:p>
        </w:tc>
        <w:tc>
          <w:tcPr>
            <w:tcW w:w="2820" w:type="dxa"/>
          </w:tcPr>
          <w:p>
            <w:pPr>
              <w:pStyle w:val="TableParagraph"/>
              <w:spacing w:before="23"/>
              <w:ind w:left="67" w:right="60"/>
              <w:jc w:val="center"/>
              <w:rPr>
                <w:sz w:val="22"/>
              </w:rPr>
            </w:pPr>
            <w:r>
              <w:rPr>
                <w:w w:val="110"/>
                <w:sz w:val="22"/>
              </w:rPr>
              <w:t>Faible performance</w:t>
            </w:r>
          </w:p>
        </w:tc>
      </w:tr>
      <w:tr>
        <w:trPr>
          <w:trHeight w:val="300" w:hRule="atLeast"/>
        </w:trPr>
        <w:tc>
          <w:tcPr>
            <w:tcW w:w="704" w:type="dxa"/>
          </w:tcPr>
          <w:p>
            <w:pPr>
              <w:pStyle w:val="TableParagraph"/>
              <w:spacing w:before="23"/>
              <w:ind w:left="121" w:right="112"/>
              <w:jc w:val="center"/>
              <w:rPr>
                <w:sz w:val="22"/>
              </w:rPr>
            </w:pPr>
            <w:r>
              <w:rPr>
                <w:w w:val="110"/>
                <w:sz w:val="22"/>
              </w:rPr>
              <w:t>484</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w w:val="105"/>
                <w:sz w:val="22"/>
              </w:rPr>
              <w:t>NGHAYE</w:t>
            </w:r>
          </w:p>
        </w:tc>
        <w:tc>
          <w:tcPr>
            <w:tcW w:w="717" w:type="dxa"/>
          </w:tcPr>
          <w:p>
            <w:pPr>
              <w:pStyle w:val="TableParagraph"/>
              <w:spacing w:before="23"/>
              <w:ind w:left="75" w:right="68"/>
              <w:jc w:val="center"/>
              <w:rPr>
                <w:sz w:val="22"/>
              </w:rPr>
            </w:pPr>
            <w:r>
              <w:rPr>
                <w:w w:val="115"/>
                <w:sz w:val="22"/>
              </w:rPr>
              <w:t>36,5</w:t>
            </w:r>
          </w:p>
        </w:tc>
        <w:tc>
          <w:tcPr>
            <w:tcW w:w="2820" w:type="dxa"/>
          </w:tcPr>
          <w:p>
            <w:pPr>
              <w:pStyle w:val="TableParagraph"/>
              <w:spacing w:before="23"/>
              <w:ind w:left="67" w:right="60"/>
              <w:jc w:val="center"/>
              <w:rPr>
                <w:sz w:val="22"/>
              </w:rPr>
            </w:pPr>
            <w:r>
              <w:rPr>
                <w:w w:val="110"/>
                <w:sz w:val="22"/>
              </w:rPr>
              <w:t>Faible performance</w:t>
            </w:r>
          </w:p>
        </w:tc>
      </w:tr>
      <w:tr>
        <w:trPr>
          <w:trHeight w:val="301" w:hRule="atLeast"/>
        </w:trPr>
        <w:tc>
          <w:tcPr>
            <w:tcW w:w="704" w:type="dxa"/>
          </w:tcPr>
          <w:p>
            <w:pPr>
              <w:pStyle w:val="TableParagraph"/>
              <w:spacing w:before="23"/>
              <w:ind w:left="121" w:right="112"/>
              <w:jc w:val="center"/>
              <w:rPr>
                <w:sz w:val="22"/>
              </w:rPr>
            </w:pPr>
            <w:r>
              <w:rPr>
                <w:w w:val="110"/>
                <w:sz w:val="22"/>
              </w:rPr>
              <w:t>485</w:t>
            </w:r>
          </w:p>
        </w:tc>
        <w:tc>
          <w:tcPr>
            <w:tcW w:w="1764" w:type="dxa"/>
          </w:tcPr>
          <w:p>
            <w:pPr>
              <w:pStyle w:val="TableParagraph"/>
              <w:spacing w:before="23"/>
              <w:rPr>
                <w:sz w:val="22"/>
              </w:rPr>
            </w:pPr>
            <w:r>
              <w:rPr>
                <w:w w:val="105"/>
                <w:sz w:val="22"/>
              </w:rPr>
              <w:t>DIOURBEL</w:t>
            </w:r>
          </w:p>
        </w:tc>
        <w:tc>
          <w:tcPr>
            <w:tcW w:w="3615" w:type="dxa"/>
          </w:tcPr>
          <w:p>
            <w:pPr>
              <w:pStyle w:val="TableParagraph"/>
              <w:spacing w:before="23"/>
              <w:rPr>
                <w:sz w:val="22"/>
              </w:rPr>
            </w:pPr>
            <w:r>
              <w:rPr>
                <w:w w:val="105"/>
                <w:sz w:val="22"/>
              </w:rPr>
              <w:t>DAROU SAL</w:t>
            </w:r>
          </w:p>
        </w:tc>
        <w:tc>
          <w:tcPr>
            <w:tcW w:w="717" w:type="dxa"/>
          </w:tcPr>
          <w:p>
            <w:pPr>
              <w:pStyle w:val="TableParagraph"/>
              <w:spacing w:before="23"/>
              <w:ind w:left="75" w:right="68"/>
              <w:jc w:val="center"/>
              <w:rPr>
                <w:sz w:val="22"/>
              </w:rPr>
            </w:pPr>
            <w:r>
              <w:rPr>
                <w:w w:val="115"/>
                <w:sz w:val="22"/>
              </w:rPr>
              <w:t>36,5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486</w:t>
            </w:r>
          </w:p>
        </w:tc>
        <w:tc>
          <w:tcPr>
            <w:tcW w:w="1764" w:type="dxa"/>
          </w:tcPr>
          <w:p>
            <w:pPr>
              <w:pStyle w:val="TableParagraph"/>
              <w:rPr>
                <w:sz w:val="22"/>
              </w:rPr>
            </w:pPr>
            <w:r>
              <w:rPr>
                <w:w w:val="105"/>
                <w:sz w:val="22"/>
              </w:rPr>
              <w:t>KEDOUGOU</w:t>
            </w:r>
          </w:p>
        </w:tc>
        <w:tc>
          <w:tcPr>
            <w:tcW w:w="3615" w:type="dxa"/>
          </w:tcPr>
          <w:p>
            <w:pPr>
              <w:pStyle w:val="TableParagraph"/>
              <w:rPr>
                <w:sz w:val="22"/>
              </w:rPr>
            </w:pPr>
            <w:r>
              <w:rPr>
                <w:w w:val="105"/>
                <w:sz w:val="22"/>
              </w:rPr>
              <w:t>SALEMATA</w:t>
            </w:r>
          </w:p>
        </w:tc>
        <w:tc>
          <w:tcPr>
            <w:tcW w:w="717" w:type="dxa"/>
          </w:tcPr>
          <w:p>
            <w:pPr>
              <w:pStyle w:val="TableParagraph"/>
              <w:ind w:left="75" w:right="68"/>
              <w:jc w:val="center"/>
              <w:rPr>
                <w:sz w:val="22"/>
              </w:rPr>
            </w:pPr>
            <w:r>
              <w:rPr>
                <w:w w:val="115"/>
                <w:sz w:val="22"/>
              </w:rPr>
              <w:t>36,5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487</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10"/>
                <w:sz w:val="22"/>
              </w:rPr>
              <w:t>GASSANE</w:t>
            </w:r>
          </w:p>
        </w:tc>
        <w:tc>
          <w:tcPr>
            <w:tcW w:w="717" w:type="dxa"/>
          </w:tcPr>
          <w:p>
            <w:pPr>
              <w:pStyle w:val="TableParagraph"/>
              <w:ind w:left="75" w:right="68"/>
              <w:jc w:val="center"/>
              <w:rPr>
                <w:sz w:val="22"/>
              </w:rPr>
            </w:pPr>
            <w:r>
              <w:rPr>
                <w:w w:val="110"/>
                <w:sz w:val="22"/>
              </w:rPr>
              <w:t>36</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05"/>
                <w:sz w:val="22"/>
              </w:rPr>
              <w:t>488</w:t>
            </w:r>
          </w:p>
        </w:tc>
        <w:tc>
          <w:tcPr>
            <w:tcW w:w="1764" w:type="dxa"/>
          </w:tcPr>
          <w:p>
            <w:pPr>
              <w:pStyle w:val="TableParagraph"/>
              <w:rPr>
                <w:sz w:val="22"/>
              </w:rPr>
            </w:pPr>
            <w:r>
              <w:rPr>
                <w:sz w:val="22"/>
              </w:rPr>
              <w:t>ZIGUINCHOR</w:t>
            </w:r>
          </w:p>
        </w:tc>
        <w:tc>
          <w:tcPr>
            <w:tcW w:w="3615" w:type="dxa"/>
          </w:tcPr>
          <w:p>
            <w:pPr>
              <w:pStyle w:val="TableParagraph"/>
              <w:rPr>
                <w:sz w:val="22"/>
              </w:rPr>
            </w:pPr>
            <w:r>
              <w:rPr>
                <w:w w:val="105"/>
                <w:sz w:val="22"/>
              </w:rPr>
              <w:t>MANGALOULACK</w:t>
            </w:r>
          </w:p>
        </w:tc>
        <w:tc>
          <w:tcPr>
            <w:tcW w:w="717" w:type="dxa"/>
          </w:tcPr>
          <w:p>
            <w:pPr>
              <w:pStyle w:val="TableParagraph"/>
              <w:ind w:left="75" w:right="68"/>
              <w:jc w:val="center"/>
              <w:rPr>
                <w:sz w:val="22"/>
              </w:rPr>
            </w:pPr>
            <w:r>
              <w:rPr>
                <w:w w:val="110"/>
                <w:sz w:val="22"/>
              </w:rPr>
              <w:t>36</w:t>
            </w:r>
          </w:p>
        </w:tc>
        <w:tc>
          <w:tcPr>
            <w:tcW w:w="2820" w:type="dxa"/>
          </w:tcPr>
          <w:p>
            <w:pPr>
              <w:pStyle w:val="TableParagraph"/>
              <w:ind w:left="67" w:right="60"/>
              <w:jc w:val="center"/>
              <w:rPr>
                <w:sz w:val="22"/>
              </w:rPr>
            </w:pPr>
            <w:r>
              <w:rPr>
                <w:w w:val="110"/>
                <w:sz w:val="22"/>
              </w:rPr>
              <w:t>Faible performance</w:t>
            </w:r>
          </w:p>
        </w:tc>
      </w:tr>
      <w:tr>
        <w:trPr>
          <w:trHeight w:val="515" w:hRule="atLeast"/>
        </w:trPr>
        <w:tc>
          <w:tcPr>
            <w:tcW w:w="704" w:type="dxa"/>
          </w:tcPr>
          <w:p>
            <w:pPr>
              <w:pStyle w:val="TableParagraph"/>
              <w:spacing w:before="131"/>
              <w:ind w:left="121" w:right="112"/>
              <w:jc w:val="center"/>
              <w:rPr>
                <w:sz w:val="22"/>
              </w:rPr>
            </w:pPr>
            <w:r>
              <w:rPr>
                <w:w w:val="110"/>
                <w:sz w:val="22"/>
              </w:rPr>
              <w:t>489</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31"/>
              <w:rPr>
                <w:sz w:val="22"/>
              </w:rPr>
            </w:pPr>
            <w:r>
              <w:rPr>
                <w:w w:val="110"/>
                <w:sz w:val="22"/>
              </w:rPr>
              <w:t>PASSE KOTO</w:t>
            </w:r>
          </w:p>
        </w:tc>
        <w:tc>
          <w:tcPr>
            <w:tcW w:w="717" w:type="dxa"/>
          </w:tcPr>
          <w:p>
            <w:pPr>
              <w:pStyle w:val="TableParagraph"/>
              <w:spacing w:before="131"/>
              <w:ind w:left="75" w:right="68"/>
              <w:jc w:val="center"/>
              <w:rPr>
                <w:sz w:val="22"/>
              </w:rPr>
            </w:pPr>
            <w:r>
              <w:rPr>
                <w:w w:val="110"/>
                <w:sz w:val="22"/>
              </w:rPr>
              <w:t>36</w:t>
            </w:r>
          </w:p>
        </w:tc>
        <w:tc>
          <w:tcPr>
            <w:tcW w:w="2820" w:type="dxa"/>
          </w:tcPr>
          <w:p>
            <w:pPr>
              <w:pStyle w:val="TableParagraph"/>
              <w:spacing w:before="131"/>
              <w:ind w:left="67" w:right="60"/>
              <w:jc w:val="center"/>
              <w:rPr>
                <w:sz w:val="22"/>
              </w:rPr>
            </w:pPr>
            <w:r>
              <w:rPr>
                <w:w w:val="110"/>
                <w:sz w:val="22"/>
              </w:rPr>
              <w:t>Faible performance</w:t>
            </w:r>
          </w:p>
        </w:tc>
      </w:tr>
      <w:tr>
        <w:trPr>
          <w:trHeight w:val="518" w:hRule="atLeast"/>
        </w:trPr>
        <w:tc>
          <w:tcPr>
            <w:tcW w:w="704" w:type="dxa"/>
          </w:tcPr>
          <w:p>
            <w:pPr>
              <w:pStyle w:val="TableParagraph"/>
              <w:spacing w:before="131"/>
              <w:ind w:left="121" w:right="112"/>
              <w:jc w:val="center"/>
              <w:rPr>
                <w:sz w:val="22"/>
              </w:rPr>
            </w:pPr>
            <w:r>
              <w:rPr>
                <w:w w:val="105"/>
                <w:sz w:val="22"/>
              </w:rPr>
              <w:t>490</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1"/>
              <w:rPr>
                <w:sz w:val="22"/>
              </w:rPr>
            </w:pPr>
            <w:r>
              <w:rPr>
                <w:sz w:val="22"/>
              </w:rPr>
              <w:t>NIANI TOUCOULEUR</w:t>
            </w:r>
          </w:p>
        </w:tc>
        <w:tc>
          <w:tcPr>
            <w:tcW w:w="717" w:type="dxa"/>
          </w:tcPr>
          <w:p>
            <w:pPr>
              <w:pStyle w:val="TableParagraph"/>
              <w:spacing w:before="131"/>
              <w:ind w:left="75" w:right="68"/>
              <w:jc w:val="center"/>
              <w:rPr>
                <w:sz w:val="22"/>
              </w:rPr>
            </w:pPr>
            <w:r>
              <w:rPr>
                <w:w w:val="110"/>
                <w:sz w:val="22"/>
              </w:rPr>
              <w:t>36</w:t>
            </w:r>
          </w:p>
        </w:tc>
        <w:tc>
          <w:tcPr>
            <w:tcW w:w="2820" w:type="dxa"/>
          </w:tcPr>
          <w:p>
            <w:pPr>
              <w:pStyle w:val="TableParagraph"/>
              <w:spacing w:before="131"/>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20"/>
                <w:sz w:val="22"/>
              </w:rPr>
              <w:t>491</w:t>
            </w:r>
          </w:p>
        </w:tc>
        <w:tc>
          <w:tcPr>
            <w:tcW w:w="1764" w:type="dxa"/>
          </w:tcPr>
          <w:p>
            <w:pPr>
              <w:pStyle w:val="TableParagraph"/>
              <w:rPr>
                <w:sz w:val="22"/>
              </w:rPr>
            </w:pPr>
            <w:r>
              <w:rPr>
                <w:w w:val="105"/>
                <w:sz w:val="22"/>
              </w:rPr>
              <w:t>SEDHIOU</w:t>
            </w:r>
          </w:p>
        </w:tc>
        <w:tc>
          <w:tcPr>
            <w:tcW w:w="3615" w:type="dxa"/>
          </w:tcPr>
          <w:p>
            <w:pPr>
              <w:pStyle w:val="TableParagraph"/>
              <w:rPr>
                <w:sz w:val="22"/>
              </w:rPr>
            </w:pPr>
            <w:r>
              <w:rPr>
                <w:sz w:val="22"/>
              </w:rPr>
              <w:t>KANDION MANGANA</w:t>
            </w:r>
          </w:p>
        </w:tc>
        <w:tc>
          <w:tcPr>
            <w:tcW w:w="717" w:type="dxa"/>
          </w:tcPr>
          <w:p>
            <w:pPr>
              <w:pStyle w:val="TableParagraph"/>
              <w:ind w:left="75" w:right="68"/>
              <w:jc w:val="center"/>
              <w:rPr>
                <w:sz w:val="22"/>
              </w:rPr>
            </w:pPr>
            <w:r>
              <w:rPr>
                <w:w w:val="110"/>
                <w:sz w:val="22"/>
              </w:rPr>
              <w:t>36</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492</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05"/>
                <w:sz w:val="22"/>
              </w:rPr>
              <w:t>CHERIF LO</w:t>
            </w:r>
          </w:p>
        </w:tc>
        <w:tc>
          <w:tcPr>
            <w:tcW w:w="717" w:type="dxa"/>
          </w:tcPr>
          <w:p>
            <w:pPr>
              <w:pStyle w:val="TableParagraph"/>
              <w:ind w:left="75" w:right="68"/>
              <w:jc w:val="center"/>
              <w:rPr>
                <w:sz w:val="22"/>
              </w:rPr>
            </w:pPr>
            <w:r>
              <w:rPr>
                <w:w w:val="115"/>
                <w:sz w:val="22"/>
              </w:rPr>
              <w:t>35,5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0"/>
                <w:sz w:val="22"/>
              </w:rPr>
              <w:t>493</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NOTTO GOUYE DIAMA</w:t>
            </w:r>
          </w:p>
        </w:tc>
        <w:tc>
          <w:tcPr>
            <w:tcW w:w="717" w:type="dxa"/>
          </w:tcPr>
          <w:p>
            <w:pPr>
              <w:pStyle w:val="TableParagraph"/>
              <w:spacing w:before="23"/>
              <w:ind w:left="75" w:right="68"/>
              <w:jc w:val="center"/>
              <w:rPr>
                <w:sz w:val="22"/>
              </w:rPr>
            </w:pPr>
            <w:r>
              <w:rPr>
                <w:w w:val="115"/>
                <w:sz w:val="22"/>
              </w:rPr>
              <w:t>35,5</w:t>
            </w:r>
          </w:p>
        </w:tc>
        <w:tc>
          <w:tcPr>
            <w:tcW w:w="2820" w:type="dxa"/>
          </w:tcPr>
          <w:p>
            <w:pPr>
              <w:pStyle w:val="TableParagraph"/>
              <w:spacing w:before="23"/>
              <w:ind w:left="67" w:right="60"/>
              <w:jc w:val="center"/>
              <w:rPr>
                <w:sz w:val="22"/>
              </w:rPr>
            </w:pPr>
            <w:r>
              <w:rPr>
                <w:w w:val="110"/>
                <w:sz w:val="22"/>
              </w:rPr>
              <w:t>Faible performance</w:t>
            </w:r>
          </w:p>
        </w:tc>
      </w:tr>
      <w:tr>
        <w:trPr>
          <w:trHeight w:val="300" w:hRule="atLeast"/>
        </w:trPr>
        <w:tc>
          <w:tcPr>
            <w:tcW w:w="704" w:type="dxa"/>
          </w:tcPr>
          <w:p>
            <w:pPr>
              <w:pStyle w:val="TableParagraph"/>
              <w:spacing w:before="24"/>
              <w:ind w:left="121" w:right="112"/>
              <w:jc w:val="center"/>
              <w:rPr>
                <w:sz w:val="22"/>
              </w:rPr>
            </w:pPr>
            <w:r>
              <w:rPr>
                <w:w w:val="110"/>
                <w:sz w:val="22"/>
              </w:rPr>
              <w:t>494</w:t>
            </w:r>
          </w:p>
        </w:tc>
        <w:tc>
          <w:tcPr>
            <w:tcW w:w="1764" w:type="dxa"/>
          </w:tcPr>
          <w:p>
            <w:pPr>
              <w:pStyle w:val="TableParagraph"/>
              <w:spacing w:before="24"/>
              <w:rPr>
                <w:sz w:val="22"/>
              </w:rPr>
            </w:pPr>
            <w:r>
              <w:rPr>
                <w:w w:val="105"/>
                <w:sz w:val="22"/>
              </w:rPr>
              <w:t>SAINT-LOUIS</w:t>
            </w:r>
          </w:p>
        </w:tc>
        <w:tc>
          <w:tcPr>
            <w:tcW w:w="3615" w:type="dxa"/>
          </w:tcPr>
          <w:p>
            <w:pPr>
              <w:pStyle w:val="TableParagraph"/>
              <w:spacing w:before="24"/>
              <w:rPr>
                <w:sz w:val="22"/>
              </w:rPr>
            </w:pPr>
            <w:r>
              <w:rPr>
                <w:w w:val="105"/>
                <w:sz w:val="22"/>
              </w:rPr>
              <w:t>GOLLORE</w:t>
            </w:r>
          </w:p>
        </w:tc>
        <w:tc>
          <w:tcPr>
            <w:tcW w:w="717" w:type="dxa"/>
          </w:tcPr>
          <w:p>
            <w:pPr>
              <w:pStyle w:val="TableParagraph"/>
              <w:spacing w:before="24"/>
              <w:ind w:left="75" w:right="68"/>
              <w:jc w:val="center"/>
              <w:rPr>
                <w:sz w:val="22"/>
              </w:rPr>
            </w:pPr>
            <w:r>
              <w:rPr>
                <w:w w:val="115"/>
                <w:sz w:val="22"/>
              </w:rPr>
              <w:t>35</w:t>
            </w:r>
          </w:p>
        </w:tc>
        <w:tc>
          <w:tcPr>
            <w:tcW w:w="2820" w:type="dxa"/>
          </w:tcPr>
          <w:p>
            <w:pPr>
              <w:pStyle w:val="TableParagraph"/>
              <w:spacing w:before="24"/>
              <w:ind w:left="67" w:right="60"/>
              <w:jc w:val="center"/>
              <w:rPr>
                <w:sz w:val="22"/>
              </w:rPr>
            </w:pPr>
            <w:r>
              <w:rPr>
                <w:w w:val="110"/>
                <w:sz w:val="22"/>
              </w:rPr>
              <w:t>Faible performance</w:t>
            </w:r>
          </w:p>
        </w:tc>
      </w:tr>
      <w:tr>
        <w:trPr>
          <w:trHeight w:val="301" w:hRule="atLeast"/>
        </w:trPr>
        <w:tc>
          <w:tcPr>
            <w:tcW w:w="704" w:type="dxa"/>
          </w:tcPr>
          <w:p>
            <w:pPr>
              <w:pStyle w:val="TableParagraph"/>
              <w:spacing w:before="23"/>
              <w:ind w:left="121" w:right="112"/>
              <w:jc w:val="center"/>
              <w:rPr>
                <w:sz w:val="22"/>
              </w:rPr>
            </w:pPr>
            <w:r>
              <w:rPr>
                <w:w w:val="115"/>
                <w:sz w:val="22"/>
              </w:rPr>
              <w:t>495</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10"/>
                <w:sz w:val="22"/>
              </w:rPr>
              <w:t>ODOBERE</w:t>
            </w:r>
          </w:p>
        </w:tc>
        <w:tc>
          <w:tcPr>
            <w:tcW w:w="717" w:type="dxa"/>
          </w:tcPr>
          <w:p>
            <w:pPr>
              <w:pStyle w:val="TableParagraph"/>
              <w:spacing w:before="23"/>
              <w:ind w:left="75" w:right="68"/>
              <w:jc w:val="center"/>
              <w:rPr>
                <w:sz w:val="22"/>
              </w:rPr>
            </w:pPr>
            <w:r>
              <w:rPr>
                <w:w w:val="115"/>
                <w:sz w:val="22"/>
              </w:rPr>
              <w:t>35</w:t>
            </w:r>
          </w:p>
        </w:tc>
        <w:tc>
          <w:tcPr>
            <w:tcW w:w="2820" w:type="dxa"/>
          </w:tcPr>
          <w:p>
            <w:pPr>
              <w:pStyle w:val="TableParagraph"/>
              <w:spacing w:before="23"/>
              <w:ind w:left="67" w:right="60"/>
              <w:jc w:val="center"/>
              <w:rPr>
                <w:sz w:val="22"/>
              </w:rPr>
            </w:pPr>
            <w:r>
              <w:rPr>
                <w:w w:val="110"/>
                <w:sz w:val="22"/>
              </w:rPr>
              <w:t>Faible performance</w:t>
            </w:r>
          </w:p>
        </w:tc>
      </w:tr>
      <w:tr>
        <w:trPr>
          <w:trHeight w:val="515" w:hRule="atLeast"/>
        </w:trPr>
        <w:tc>
          <w:tcPr>
            <w:tcW w:w="704" w:type="dxa"/>
          </w:tcPr>
          <w:p>
            <w:pPr>
              <w:pStyle w:val="TableParagraph"/>
              <w:spacing w:before="129"/>
              <w:ind w:left="121" w:right="112"/>
              <w:jc w:val="center"/>
              <w:rPr>
                <w:sz w:val="22"/>
              </w:rPr>
            </w:pPr>
            <w:r>
              <w:rPr>
                <w:w w:val="110"/>
                <w:sz w:val="22"/>
              </w:rPr>
              <w:t>496</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29"/>
              <w:rPr>
                <w:sz w:val="22"/>
              </w:rPr>
            </w:pPr>
            <w:r>
              <w:rPr>
                <w:w w:val="105"/>
                <w:sz w:val="22"/>
              </w:rPr>
              <w:t>GOUMBAYEL</w:t>
            </w:r>
          </w:p>
        </w:tc>
        <w:tc>
          <w:tcPr>
            <w:tcW w:w="717" w:type="dxa"/>
          </w:tcPr>
          <w:p>
            <w:pPr>
              <w:pStyle w:val="TableParagraph"/>
              <w:spacing w:before="129"/>
              <w:ind w:left="75" w:right="68"/>
              <w:jc w:val="center"/>
              <w:rPr>
                <w:sz w:val="22"/>
              </w:rPr>
            </w:pPr>
            <w:r>
              <w:rPr>
                <w:w w:val="115"/>
                <w:sz w:val="22"/>
              </w:rPr>
              <w:t>34,5</w:t>
            </w:r>
          </w:p>
        </w:tc>
        <w:tc>
          <w:tcPr>
            <w:tcW w:w="2820" w:type="dxa"/>
          </w:tcPr>
          <w:p>
            <w:pPr>
              <w:pStyle w:val="TableParagraph"/>
              <w:spacing w:before="129"/>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497</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OUDOUCAR</w:t>
            </w:r>
          </w:p>
        </w:tc>
        <w:tc>
          <w:tcPr>
            <w:tcW w:w="717" w:type="dxa"/>
          </w:tcPr>
          <w:p>
            <w:pPr>
              <w:pStyle w:val="TableParagraph"/>
              <w:ind w:left="75" w:right="68"/>
              <w:jc w:val="center"/>
              <w:rPr>
                <w:sz w:val="22"/>
              </w:rPr>
            </w:pPr>
            <w:r>
              <w:rPr>
                <w:w w:val="115"/>
                <w:sz w:val="22"/>
              </w:rPr>
              <w:t>34,5</w:t>
            </w:r>
          </w:p>
        </w:tc>
        <w:tc>
          <w:tcPr>
            <w:tcW w:w="2820" w:type="dxa"/>
          </w:tcPr>
          <w:p>
            <w:pPr>
              <w:pStyle w:val="TableParagraph"/>
              <w:ind w:left="67" w:right="60"/>
              <w:jc w:val="center"/>
              <w:rPr>
                <w:sz w:val="22"/>
              </w:rPr>
            </w:pPr>
            <w:r>
              <w:rPr>
                <w:w w:val="110"/>
                <w:sz w:val="22"/>
              </w:rPr>
              <w:t>Faible performance</w:t>
            </w:r>
          </w:p>
        </w:tc>
      </w:tr>
      <w:tr>
        <w:trPr>
          <w:trHeight w:val="517" w:hRule="atLeast"/>
        </w:trPr>
        <w:tc>
          <w:tcPr>
            <w:tcW w:w="704" w:type="dxa"/>
          </w:tcPr>
          <w:p>
            <w:pPr>
              <w:pStyle w:val="TableParagraph"/>
              <w:spacing w:before="131"/>
              <w:ind w:left="121" w:right="112"/>
              <w:jc w:val="center"/>
              <w:rPr>
                <w:sz w:val="22"/>
              </w:rPr>
            </w:pPr>
            <w:r>
              <w:rPr>
                <w:w w:val="110"/>
                <w:sz w:val="22"/>
              </w:rPr>
              <w:t>498</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1"/>
              <w:rPr>
                <w:sz w:val="22"/>
              </w:rPr>
            </w:pPr>
            <w:r>
              <w:rPr>
                <w:sz w:val="22"/>
              </w:rPr>
              <w:t>KOUTHIA GAIDY</w:t>
            </w:r>
          </w:p>
        </w:tc>
        <w:tc>
          <w:tcPr>
            <w:tcW w:w="717" w:type="dxa"/>
          </w:tcPr>
          <w:p>
            <w:pPr>
              <w:pStyle w:val="TableParagraph"/>
              <w:spacing w:before="131"/>
              <w:ind w:left="75" w:right="68"/>
              <w:jc w:val="center"/>
              <w:rPr>
                <w:sz w:val="22"/>
              </w:rPr>
            </w:pPr>
            <w:r>
              <w:rPr>
                <w:w w:val="110"/>
                <w:sz w:val="22"/>
              </w:rPr>
              <w:t>34</w:t>
            </w:r>
          </w:p>
        </w:tc>
        <w:tc>
          <w:tcPr>
            <w:tcW w:w="2820" w:type="dxa"/>
          </w:tcPr>
          <w:p>
            <w:pPr>
              <w:pStyle w:val="TableParagraph"/>
              <w:spacing w:before="131"/>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499</w:t>
            </w:r>
          </w:p>
        </w:tc>
        <w:tc>
          <w:tcPr>
            <w:tcW w:w="1764" w:type="dxa"/>
          </w:tcPr>
          <w:p>
            <w:pPr>
              <w:pStyle w:val="TableParagraph"/>
              <w:rPr>
                <w:sz w:val="22"/>
              </w:rPr>
            </w:pPr>
            <w:r>
              <w:rPr>
                <w:w w:val="105"/>
                <w:sz w:val="22"/>
              </w:rPr>
              <w:t>KEDOUGOU</w:t>
            </w:r>
          </w:p>
        </w:tc>
        <w:tc>
          <w:tcPr>
            <w:tcW w:w="3615" w:type="dxa"/>
          </w:tcPr>
          <w:p>
            <w:pPr>
              <w:pStyle w:val="TableParagraph"/>
              <w:rPr>
                <w:sz w:val="22"/>
              </w:rPr>
            </w:pPr>
            <w:r>
              <w:rPr>
                <w:sz w:val="22"/>
              </w:rPr>
              <w:t>MISSIRAH SIRIMANA</w:t>
            </w:r>
          </w:p>
        </w:tc>
        <w:tc>
          <w:tcPr>
            <w:tcW w:w="717" w:type="dxa"/>
          </w:tcPr>
          <w:p>
            <w:pPr>
              <w:pStyle w:val="TableParagraph"/>
              <w:ind w:left="75" w:right="68"/>
              <w:jc w:val="center"/>
              <w:rPr>
                <w:sz w:val="22"/>
              </w:rPr>
            </w:pPr>
            <w:r>
              <w:rPr>
                <w:w w:val="110"/>
                <w:sz w:val="22"/>
              </w:rPr>
              <w:t>34</w:t>
            </w:r>
          </w:p>
        </w:tc>
        <w:tc>
          <w:tcPr>
            <w:tcW w:w="2820" w:type="dxa"/>
          </w:tcPr>
          <w:p>
            <w:pPr>
              <w:pStyle w:val="TableParagraph"/>
              <w:ind w:left="68"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05"/>
                <w:sz w:val="22"/>
              </w:rPr>
              <w:t>500</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05"/>
                <w:sz w:val="22"/>
              </w:rPr>
              <w:t>THIES OUEST</w:t>
            </w:r>
          </w:p>
        </w:tc>
        <w:tc>
          <w:tcPr>
            <w:tcW w:w="717" w:type="dxa"/>
          </w:tcPr>
          <w:p>
            <w:pPr>
              <w:pStyle w:val="TableParagraph"/>
              <w:ind w:left="75" w:right="68"/>
              <w:jc w:val="center"/>
              <w:rPr>
                <w:sz w:val="22"/>
              </w:rPr>
            </w:pPr>
            <w:r>
              <w:rPr>
                <w:w w:val="110"/>
                <w:sz w:val="22"/>
              </w:rPr>
              <w:t>34</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20"/>
                <w:sz w:val="22"/>
              </w:rPr>
              <w:t>501</w:t>
            </w:r>
          </w:p>
        </w:tc>
        <w:tc>
          <w:tcPr>
            <w:tcW w:w="1764" w:type="dxa"/>
          </w:tcPr>
          <w:p>
            <w:pPr>
              <w:pStyle w:val="TableParagraph"/>
              <w:rPr>
                <w:sz w:val="22"/>
              </w:rPr>
            </w:pPr>
            <w:r>
              <w:rPr>
                <w:sz w:val="22"/>
              </w:rPr>
              <w:t>MATAM</w:t>
            </w:r>
          </w:p>
        </w:tc>
        <w:tc>
          <w:tcPr>
            <w:tcW w:w="3615" w:type="dxa"/>
          </w:tcPr>
          <w:p>
            <w:pPr>
              <w:pStyle w:val="TableParagraph"/>
              <w:rPr>
                <w:sz w:val="22"/>
              </w:rPr>
            </w:pPr>
            <w:r>
              <w:rPr>
                <w:w w:val="105"/>
                <w:sz w:val="22"/>
              </w:rPr>
              <w:t>OUANDE</w:t>
            </w:r>
          </w:p>
        </w:tc>
        <w:tc>
          <w:tcPr>
            <w:tcW w:w="717" w:type="dxa"/>
          </w:tcPr>
          <w:p>
            <w:pPr>
              <w:pStyle w:val="TableParagraph"/>
              <w:ind w:left="75" w:right="68"/>
              <w:jc w:val="center"/>
              <w:rPr>
                <w:sz w:val="22"/>
              </w:rPr>
            </w:pPr>
            <w:r>
              <w:rPr>
                <w:w w:val="115"/>
                <w:sz w:val="22"/>
              </w:rPr>
              <w:t>33,5</w:t>
            </w:r>
          </w:p>
        </w:tc>
        <w:tc>
          <w:tcPr>
            <w:tcW w:w="2820" w:type="dxa"/>
          </w:tcPr>
          <w:p>
            <w:pPr>
              <w:pStyle w:val="TableParagraph"/>
              <w:ind w:left="67" w:right="60"/>
              <w:jc w:val="center"/>
              <w:rPr>
                <w:sz w:val="22"/>
              </w:rPr>
            </w:pPr>
            <w:r>
              <w:rPr>
                <w:w w:val="110"/>
                <w:sz w:val="22"/>
              </w:rPr>
              <w:t>Faible performance</w:t>
            </w:r>
          </w:p>
        </w:tc>
      </w:tr>
      <w:tr>
        <w:trPr>
          <w:trHeight w:val="516" w:hRule="atLeast"/>
        </w:trPr>
        <w:tc>
          <w:tcPr>
            <w:tcW w:w="704" w:type="dxa"/>
          </w:tcPr>
          <w:p>
            <w:pPr>
              <w:pStyle w:val="TableParagraph"/>
              <w:spacing w:before="131"/>
              <w:ind w:left="121" w:right="112"/>
              <w:jc w:val="center"/>
              <w:rPr>
                <w:sz w:val="22"/>
              </w:rPr>
            </w:pPr>
            <w:r>
              <w:rPr>
                <w:w w:val="110"/>
                <w:sz w:val="22"/>
              </w:rPr>
              <w:t>502</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31"/>
              <w:rPr>
                <w:sz w:val="22"/>
              </w:rPr>
            </w:pPr>
            <w:r>
              <w:rPr>
                <w:w w:val="105"/>
                <w:sz w:val="22"/>
              </w:rPr>
              <w:t>BOYNGUEL BAMBA</w:t>
            </w:r>
          </w:p>
        </w:tc>
        <w:tc>
          <w:tcPr>
            <w:tcW w:w="717" w:type="dxa"/>
          </w:tcPr>
          <w:p>
            <w:pPr>
              <w:pStyle w:val="TableParagraph"/>
              <w:spacing w:before="131"/>
              <w:ind w:left="75" w:right="68"/>
              <w:jc w:val="center"/>
              <w:rPr>
                <w:sz w:val="22"/>
              </w:rPr>
            </w:pPr>
            <w:r>
              <w:rPr>
                <w:w w:val="115"/>
                <w:sz w:val="22"/>
              </w:rPr>
              <w:t>33</w:t>
            </w:r>
          </w:p>
        </w:tc>
        <w:tc>
          <w:tcPr>
            <w:tcW w:w="2820" w:type="dxa"/>
          </w:tcPr>
          <w:p>
            <w:pPr>
              <w:pStyle w:val="TableParagraph"/>
              <w:spacing w:before="131"/>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0"/>
                <w:sz w:val="22"/>
              </w:rPr>
              <w:t>503</w:t>
            </w:r>
          </w:p>
        </w:tc>
        <w:tc>
          <w:tcPr>
            <w:tcW w:w="1764" w:type="dxa"/>
          </w:tcPr>
          <w:p>
            <w:pPr>
              <w:pStyle w:val="TableParagraph"/>
              <w:spacing w:before="23"/>
              <w:rPr>
                <w:sz w:val="22"/>
              </w:rPr>
            </w:pPr>
            <w:r>
              <w:rPr>
                <w:w w:val="105"/>
                <w:sz w:val="22"/>
              </w:rPr>
              <w:t>KOLDA</w:t>
            </w:r>
          </w:p>
        </w:tc>
        <w:tc>
          <w:tcPr>
            <w:tcW w:w="3615" w:type="dxa"/>
          </w:tcPr>
          <w:p>
            <w:pPr>
              <w:pStyle w:val="TableParagraph"/>
              <w:spacing w:before="23"/>
              <w:rPr>
                <w:sz w:val="22"/>
              </w:rPr>
            </w:pPr>
            <w:r>
              <w:rPr>
                <w:w w:val="105"/>
                <w:sz w:val="22"/>
              </w:rPr>
              <w:t>NEMATABA</w:t>
            </w:r>
          </w:p>
        </w:tc>
        <w:tc>
          <w:tcPr>
            <w:tcW w:w="717" w:type="dxa"/>
          </w:tcPr>
          <w:p>
            <w:pPr>
              <w:pStyle w:val="TableParagraph"/>
              <w:spacing w:before="23"/>
              <w:ind w:left="75" w:right="68"/>
              <w:jc w:val="center"/>
              <w:rPr>
                <w:sz w:val="22"/>
              </w:rPr>
            </w:pPr>
            <w:r>
              <w:rPr>
                <w:w w:val="115"/>
                <w:sz w:val="22"/>
              </w:rPr>
              <w:t>33</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504</w:t>
            </w:r>
          </w:p>
        </w:tc>
        <w:tc>
          <w:tcPr>
            <w:tcW w:w="1764" w:type="dxa"/>
          </w:tcPr>
          <w:p>
            <w:pPr>
              <w:pStyle w:val="TableParagraph"/>
              <w:rPr>
                <w:sz w:val="22"/>
              </w:rPr>
            </w:pPr>
            <w:r>
              <w:rPr>
                <w:sz w:val="22"/>
              </w:rPr>
              <w:t>MATAM</w:t>
            </w:r>
          </w:p>
        </w:tc>
        <w:tc>
          <w:tcPr>
            <w:tcW w:w="3615" w:type="dxa"/>
          </w:tcPr>
          <w:p>
            <w:pPr>
              <w:pStyle w:val="TableParagraph"/>
              <w:rPr>
                <w:sz w:val="22"/>
              </w:rPr>
            </w:pPr>
            <w:r>
              <w:rPr>
                <w:w w:val="105"/>
                <w:sz w:val="22"/>
              </w:rPr>
              <w:t>OREFONDE</w:t>
            </w:r>
          </w:p>
        </w:tc>
        <w:tc>
          <w:tcPr>
            <w:tcW w:w="717" w:type="dxa"/>
          </w:tcPr>
          <w:p>
            <w:pPr>
              <w:pStyle w:val="TableParagraph"/>
              <w:ind w:left="75" w:right="68"/>
              <w:jc w:val="center"/>
              <w:rPr>
                <w:sz w:val="22"/>
              </w:rPr>
            </w:pPr>
            <w:r>
              <w:rPr>
                <w:w w:val="115"/>
                <w:sz w:val="22"/>
              </w:rPr>
              <w:t>33</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505</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SANSAMBA</w:t>
            </w:r>
          </w:p>
        </w:tc>
        <w:tc>
          <w:tcPr>
            <w:tcW w:w="717" w:type="dxa"/>
          </w:tcPr>
          <w:p>
            <w:pPr>
              <w:pStyle w:val="TableParagraph"/>
              <w:ind w:left="75" w:right="68"/>
              <w:jc w:val="center"/>
              <w:rPr>
                <w:sz w:val="22"/>
              </w:rPr>
            </w:pPr>
            <w:r>
              <w:rPr>
                <w:w w:val="115"/>
                <w:sz w:val="22"/>
              </w:rPr>
              <w:t>32,5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506</w:t>
            </w:r>
          </w:p>
        </w:tc>
        <w:tc>
          <w:tcPr>
            <w:tcW w:w="1764" w:type="dxa"/>
          </w:tcPr>
          <w:p>
            <w:pPr>
              <w:pStyle w:val="TableParagraph"/>
              <w:rPr>
                <w:sz w:val="22"/>
              </w:rPr>
            </w:pPr>
            <w:r>
              <w:rPr>
                <w:w w:val="105"/>
                <w:sz w:val="22"/>
              </w:rPr>
              <w:t>THIES</w:t>
            </w:r>
          </w:p>
        </w:tc>
        <w:tc>
          <w:tcPr>
            <w:tcW w:w="3615" w:type="dxa"/>
          </w:tcPr>
          <w:p>
            <w:pPr>
              <w:pStyle w:val="TableParagraph"/>
              <w:rPr>
                <w:sz w:val="22"/>
              </w:rPr>
            </w:pPr>
            <w:r>
              <w:rPr>
                <w:w w:val="105"/>
                <w:sz w:val="22"/>
              </w:rPr>
              <w:t>PAMBAL</w:t>
            </w:r>
          </w:p>
        </w:tc>
        <w:tc>
          <w:tcPr>
            <w:tcW w:w="717" w:type="dxa"/>
          </w:tcPr>
          <w:p>
            <w:pPr>
              <w:pStyle w:val="TableParagraph"/>
              <w:ind w:left="75" w:right="68"/>
              <w:jc w:val="center"/>
              <w:rPr>
                <w:sz w:val="22"/>
              </w:rPr>
            </w:pPr>
            <w:r>
              <w:rPr>
                <w:w w:val="115"/>
                <w:sz w:val="22"/>
              </w:rPr>
              <w:t>32,5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507</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10"/>
                <w:sz w:val="22"/>
              </w:rPr>
              <w:t>SESSENE</w:t>
            </w:r>
          </w:p>
        </w:tc>
        <w:tc>
          <w:tcPr>
            <w:tcW w:w="717" w:type="dxa"/>
          </w:tcPr>
          <w:p>
            <w:pPr>
              <w:pStyle w:val="TableParagraph"/>
              <w:spacing w:before="23"/>
              <w:ind w:left="75" w:right="68"/>
              <w:jc w:val="center"/>
              <w:rPr>
                <w:sz w:val="22"/>
              </w:rPr>
            </w:pPr>
            <w:r>
              <w:rPr>
                <w:w w:val="115"/>
                <w:sz w:val="22"/>
              </w:rPr>
              <w:t>32,5</w:t>
            </w:r>
          </w:p>
        </w:tc>
        <w:tc>
          <w:tcPr>
            <w:tcW w:w="2820" w:type="dxa"/>
          </w:tcPr>
          <w:p>
            <w:pPr>
              <w:pStyle w:val="TableParagraph"/>
              <w:spacing w:before="23"/>
              <w:ind w:left="67" w:right="60"/>
              <w:jc w:val="center"/>
              <w:rPr>
                <w:sz w:val="22"/>
              </w:rPr>
            </w:pPr>
            <w:r>
              <w:rPr>
                <w:w w:val="110"/>
                <w:sz w:val="22"/>
              </w:rPr>
              <w:t>Faible performance</w:t>
            </w:r>
          </w:p>
        </w:tc>
      </w:tr>
      <w:tr>
        <w:trPr>
          <w:trHeight w:val="518" w:hRule="atLeast"/>
        </w:trPr>
        <w:tc>
          <w:tcPr>
            <w:tcW w:w="704" w:type="dxa"/>
          </w:tcPr>
          <w:p>
            <w:pPr>
              <w:pStyle w:val="TableParagraph"/>
              <w:spacing w:before="131"/>
              <w:ind w:left="121" w:right="112"/>
              <w:jc w:val="center"/>
              <w:rPr>
                <w:sz w:val="22"/>
              </w:rPr>
            </w:pPr>
            <w:r>
              <w:rPr>
                <w:w w:val="105"/>
                <w:sz w:val="22"/>
              </w:rPr>
              <w:t>508</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1"/>
              <w:rPr>
                <w:sz w:val="22"/>
              </w:rPr>
            </w:pPr>
            <w:r>
              <w:rPr>
                <w:w w:val="105"/>
                <w:sz w:val="22"/>
              </w:rPr>
              <w:t>SADATOU</w:t>
            </w:r>
          </w:p>
        </w:tc>
        <w:tc>
          <w:tcPr>
            <w:tcW w:w="717" w:type="dxa"/>
          </w:tcPr>
          <w:p>
            <w:pPr>
              <w:pStyle w:val="TableParagraph"/>
              <w:spacing w:before="131"/>
              <w:ind w:left="75" w:right="68"/>
              <w:jc w:val="center"/>
              <w:rPr>
                <w:sz w:val="22"/>
              </w:rPr>
            </w:pPr>
            <w:r>
              <w:rPr>
                <w:w w:val="110"/>
                <w:sz w:val="22"/>
              </w:rPr>
              <w:t>32</w:t>
            </w:r>
          </w:p>
        </w:tc>
        <w:tc>
          <w:tcPr>
            <w:tcW w:w="2820" w:type="dxa"/>
          </w:tcPr>
          <w:p>
            <w:pPr>
              <w:pStyle w:val="TableParagraph"/>
              <w:spacing w:before="131"/>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509</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TOUBA FALL</w:t>
            </w:r>
          </w:p>
        </w:tc>
        <w:tc>
          <w:tcPr>
            <w:tcW w:w="717" w:type="dxa"/>
          </w:tcPr>
          <w:p>
            <w:pPr>
              <w:pStyle w:val="TableParagraph"/>
              <w:ind w:left="75" w:right="68"/>
              <w:jc w:val="center"/>
              <w:rPr>
                <w:sz w:val="22"/>
              </w:rPr>
            </w:pPr>
            <w:r>
              <w:rPr>
                <w:w w:val="110"/>
                <w:sz w:val="22"/>
              </w:rPr>
              <w:t>32</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20"/>
                <w:sz w:val="22"/>
              </w:rPr>
              <w:t>510</w:t>
            </w:r>
          </w:p>
        </w:tc>
        <w:tc>
          <w:tcPr>
            <w:tcW w:w="1764" w:type="dxa"/>
          </w:tcPr>
          <w:p>
            <w:pPr>
              <w:pStyle w:val="TableParagraph"/>
              <w:rPr>
                <w:sz w:val="22"/>
              </w:rPr>
            </w:pPr>
            <w:r>
              <w:rPr>
                <w:w w:val="105"/>
                <w:sz w:val="22"/>
              </w:rPr>
              <w:t>THIES</w:t>
            </w:r>
          </w:p>
        </w:tc>
        <w:tc>
          <w:tcPr>
            <w:tcW w:w="3615" w:type="dxa"/>
          </w:tcPr>
          <w:p>
            <w:pPr>
              <w:pStyle w:val="TableParagraph"/>
              <w:rPr>
                <w:sz w:val="22"/>
              </w:rPr>
            </w:pPr>
            <w:r>
              <w:rPr>
                <w:sz w:val="22"/>
              </w:rPr>
              <w:t>THIENABA</w:t>
            </w:r>
          </w:p>
        </w:tc>
        <w:tc>
          <w:tcPr>
            <w:tcW w:w="717" w:type="dxa"/>
          </w:tcPr>
          <w:p>
            <w:pPr>
              <w:pStyle w:val="TableParagraph"/>
              <w:ind w:left="75" w:right="68"/>
              <w:jc w:val="center"/>
              <w:rPr>
                <w:sz w:val="22"/>
              </w:rPr>
            </w:pPr>
            <w:r>
              <w:rPr>
                <w:w w:val="110"/>
                <w:sz w:val="22"/>
              </w:rPr>
              <w:t>32</w:t>
            </w:r>
          </w:p>
        </w:tc>
        <w:tc>
          <w:tcPr>
            <w:tcW w:w="2820" w:type="dxa"/>
          </w:tcPr>
          <w:p>
            <w:pPr>
              <w:pStyle w:val="TableParagraph"/>
              <w:ind w:left="67" w:right="60"/>
              <w:jc w:val="center"/>
              <w:rPr>
                <w:sz w:val="22"/>
              </w:rPr>
            </w:pPr>
            <w:r>
              <w:rPr>
                <w:w w:val="110"/>
                <w:sz w:val="22"/>
              </w:rPr>
              <w:t>Faible performance</w:t>
            </w:r>
          </w:p>
        </w:tc>
      </w:tr>
      <w:tr>
        <w:trPr>
          <w:trHeight w:val="516" w:hRule="atLeast"/>
        </w:trPr>
        <w:tc>
          <w:tcPr>
            <w:tcW w:w="704" w:type="dxa"/>
          </w:tcPr>
          <w:p>
            <w:pPr>
              <w:pStyle w:val="TableParagraph"/>
              <w:spacing w:before="129"/>
              <w:ind w:left="121" w:right="112"/>
              <w:jc w:val="center"/>
              <w:rPr>
                <w:sz w:val="22"/>
              </w:rPr>
            </w:pPr>
            <w:r>
              <w:rPr>
                <w:w w:val="135"/>
                <w:sz w:val="22"/>
              </w:rPr>
              <w:t>511</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29"/>
              <w:rPr>
                <w:sz w:val="22"/>
              </w:rPr>
            </w:pPr>
            <w:r>
              <w:rPr>
                <w:sz w:val="22"/>
              </w:rPr>
              <w:t>KOMOTI</w:t>
            </w:r>
          </w:p>
        </w:tc>
        <w:tc>
          <w:tcPr>
            <w:tcW w:w="717" w:type="dxa"/>
          </w:tcPr>
          <w:p>
            <w:pPr>
              <w:pStyle w:val="TableParagraph"/>
              <w:spacing w:before="129"/>
              <w:ind w:left="75" w:right="68"/>
              <w:jc w:val="center"/>
              <w:rPr>
                <w:sz w:val="22"/>
              </w:rPr>
            </w:pPr>
            <w:r>
              <w:rPr>
                <w:w w:val="125"/>
                <w:sz w:val="22"/>
              </w:rPr>
              <w:t>31</w:t>
            </w:r>
          </w:p>
        </w:tc>
        <w:tc>
          <w:tcPr>
            <w:tcW w:w="2820" w:type="dxa"/>
          </w:tcPr>
          <w:p>
            <w:pPr>
              <w:pStyle w:val="TableParagraph"/>
              <w:spacing w:before="129"/>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25"/>
                <w:sz w:val="22"/>
              </w:rPr>
              <w:t>512</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sz w:val="22"/>
              </w:rPr>
              <w:t>TANKON</w:t>
            </w:r>
          </w:p>
        </w:tc>
        <w:tc>
          <w:tcPr>
            <w:tcW w:w="717" w:type="dxa"/>
          </w:tcPr>
          <w:p>
            <w:pPr>
              <w:pStyle w:val="TableParagraph"/>
              <w:spacing w:before="23"/>
              <w:ind w:left="75" w:right="68"/>
              <w:jc w:val="center"/>
              <w:rPr>
                <w:sz w:val="22"/>
              </w:rPr>
            </w:pPr>
            <w:r>
              <w:rPr>
                <w:w w:val="110"/>
                <w:sz w:val="22"/>
              </w:rPr>
              <w:t>30,5</w:t>
            </w:r>
          </w:p>
        </w:tc>
        <w:tc>
          <w:tcPr>
            <w:tcW w:w="2820" w:type="dxa"/>
          </w:tcPr>
          <w:p>
            <w:pPr>
              <w:pStyle w:val="TableParagraph"/>
              <w:spacing w:before="23"/>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25"/>
                <w:sz w:val="22"/>
              </w:rPr>
              <w:t>513</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10"/>
                <w:sz w:val="22"/>
              </w:rPr>
              <w:t>PEKESSE</w:t>
            </w:r>
          </w:p>
        </w:tc>
        <w:tc>
          <w:tcPr>
            <w:tcW w:w="717" w:type="dxa"/>
          </w:tcPr>
          <w:p>
            <w:pPr>
              <w:pStyle w:val="TableParagraph"/>
              <w:spacing w:before="23"/>
              <w:ind w:left="75" w:right="68"/>
              <w:jc w:val="center"/>
              <w:rPr>
                <w:sz w:val="22"/>
              </w:rPr>
            </w:pPr>
            <w:r>
              <w:rPr>
                <w:w w:val="110"/>
                <w:sz w:val="22"/>
              </w:rPr>
              <w:t>30,5</w:t>
            </w:r>
          </w:p>
        </w:tc>
        <w:tc>
          <w:tcPr>
            <w:tcW w:w="2820" w:type="dxa"/>
          </w:tcPr>
          <w:p>
            <w:pPr>
              <w:pStyle w:val="TableParagraph"/>
              <w:spacing w:before="23"/>
              <w:ind w:left="67" w:right="60"/>
              <w:jc w:val="center"/>
              <w:rPr>
                <w:sz w:val="22"/>
              </w:rPr>
            </w:pPr>
            <w:r>
              <w:rPr>
                <w:w w:val="110"/>
                <w:sz w:val="22"/>
              </w:rPr>
              <w:t>Faible performance</w:t>
            </w:r>
          </w:p>
        </w:tc>
      </w:tr>
    </w:tbl>
    <w:p>
      <w:pPr>
        <w:pStyle w:val="BodyText"/>
        <w:spacing w:before="13"/>
        <w:rPr>
          <w:rFonts w:ascii="TeX Gyre Bonum"/>
          <w:b/>
          <w:sz w:val="6"/>
        </w:rPr>
      </w:pPr>
    </w:p>
    <w:p>
      <w:pPr>
        <w:pStyle w:val="BodyText"/>
        <w:spacing w:line="88" w:lineRule="exact"/>
        <w:ind w:left="108"/>
        <w:rPr>
          <w:rFonts w:ascii="TeX Gyre Bonum"/>
          <w:sz w:val="8"/>
        </w:rPr>
      </w:pPr>
      <w:r>
        <w:rPr>
          <w:rFonts w:ascii="TeX Gyre Bonum"/>
          <w:position w:val="-1"/>
          <w:sz w:val="8"/>
        </w:rPr>
        <w:pict>
          <v:group style="width:484.55pt;height:4.45pt;mso-position-horizontal-relative:char;mso-position-vertical-relative:line" coordorigin="0,0" coordsize="9691,89">
            <v:shape style="position:absolute;left:0;top:0;width:9691;height:89" coordorigin="0,0" coordsize="9691,89" path="m9691,74l0,74,0,89,9691,89,9691,74xm9691,0l0,0,0,60,9691,60,9691,0xe" filled="true" fillcolor="#823a0a" stroked="false">
              <v:path arrowok="t"/>
              <v:fill type="solid"/>
            </v:shape>
          </v:group>
        </w:pict>
      </w:r>
      <w:r>
        <w:rPr>
          <w:rFonts w:ascii="TeX Gyre Bonum"/>
          <w:position w:val="-1"/>
          <w:sz w:val="8"/>
        </w:rPr>
      </w:r>
    </w:p>
    <w:p>
      <w:pPr>
        <w:spacing w:after="0" w:line="88" w:lineRule="exact"/>
        <w:rPr>
          <w:rFonts w:ascii="TeX Gyre Bonum"/>
          <w:sz w:val="8"/>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1764"/>
        <w:gridCol w:w="3615"/>
        <w:gridCol w:w="717"/>
        <w:gridCol w:w="2820"/>
      </w:tblGrid>
      <w:tr>
        <w:trPr>
          <w:trHeight w:val="299" w:hRule="atLeast"/>
        </w:trPr>
        <w:tc>
          <w:tcPr>
            <w:tcW w:w="704" w:type="dxa"/>
            <w:shd w:val="clear" w:color="auto" w:fill="F1F1F1"/>
          </w:tcPr>
          <w:p>
            <w:pPr>
              <w:pStyle w:val="TableParagraph"/>
              <w:spacing w:line="280" w:lineRule="exact" w:before="0"/>
              <w:ind w:left="121" w:right="112"/>
              <w:jc w:val="center"/>
              <w:rPr>
                <w:rFonts w:ascii="TeX Gyre Bonum" w:hAnsi="TeX Gyre Bonum"/>
                <w:b/>
                <w:sz w:val="22"/>
              </w:rPr>
            </w:pPr>
            <w:r>
              <w:rPr>
                <w:rFonts w:ascii="TeX Gyre Bonum" w:hAnsi="TeX Gyre Bonum"/>
                <w:b/>
                <w:sz w:val="22"/>
              </w:rPr>
              <w:t>N°</w:t>
            </w:r>
          </w:p>
        </w:tc>
        <w:tc>
          <w:tcPr>
            <w:tcW w:w="1764" w:type="dxa"/>
            <w:shd w:val="clear" w:color="auto" w:fill="F1F1F1"/>
          </w:tcPr>
          <w:p>
            <w:pPr>
              <w:pStyle w:val="TableParagraph"/>
              <w:spacing w:line="280" w:lineRule="exact" w:before="0"/>
              <w:ind w:left="711" w:right="698"/>
              <w:jc w:val="center"/>
              <w:rPr>
                <w:rFonts w:ascii="TeX Gyre Bonum"/>
                <w:b/>
                <w:sz w:val="22"/>
              </w:rPr>
            </w:pPr>
            <w:r>
              <w:rPr>
                <w:rFonts w:ascii="TeX Gyre Bonum"/>
                <w:b/>
                <w:sz w:val="22"/>
              </w:rPr>
              <w:t>CL</w:t>
            </w:r>
          </w:p>
        </w:tc>
        <w:tc>
          <w:tcPr>
            <w:tcW w:w="3615" w:type="dxa"/>
            <w:shd w:val="clear" w:color="auto" w:fill="F1F1F1"/>
          </w:tcPr>
          <w:p>
            <w:pPr>
              <w:pStyle w:val="TableParagraph"/>
              <w:spacing w:line="280" w:lineRule="exact" w:before="0"/>
              <w:ind w:left="1060"/>
              <w:rPr>
                <w:rFonts w:ascii="TeX Gyre Bonum" w:hAnsi="TeX Gyre Bonum"/>
                <w:b/>
                <w:sz w:val="22"/>
              </w:rPr>
            </w:pPr>
            <w:r>
              <w:rPr>
                <w:rFonts w:ascii="TeX Gyre Bonum" w:hAnsi="TeX Gyre Bonum"/>
                <w:b/>
                <w:sz w:val="22"/>
              </w:rPr>
              <w:t>Département</w:t>
            </w:r>
          </w:p>
        </w:tc>
        <w:tc>
          <w:tcPr>
            <w:tcW w:w="717" w:type="dxa"/>
            <w:shd w:val="clear" w:color="auto" w:fill="F1F1F1"/>
          </w:tcPr>
          <w:p>
            <w:pPr>
              <w:pStyle w:val="TableParagraph"/>
              <w:spacing w:before="3"/>
              <w:ind w:left="76" w:right="68"/>
              <w:jc w:val="center"/>
              <w:rPr>
                <w:rFonts w:ascii="TeX Gyre Bonum"/>
                <w:b/>
                <w:sz w:val="18"/>
              </w:rPr>
            </w:pPr>
            <w:r>
              <w:rPr>
                <w:rFonts w:ascii="TeX Gyre Bonum"/>
                <w:b/>
                <w:sz w:val="18"/>
              </w:rPr>
              <w:t>Score</w:t>
            </w:r>
          </w:p>
        </w:tc>
        <w:tc>
          <w:tcPr>
            <w:tcW w:w="2820" w:type="dxa"/>
            <w:shd w:val="clear" w:color="auto" w:fill="F1F1F1"/>
          </w:tcPr>
          <w:p>
            <w:pPr>
              <w:pStyle w:val="TableParagraph"/>
              <w:spacing w:line="280" w:lineRule="exact" w:before="0"/>
              <w:ind w:left="69" w:right="60"/>
              <w:jc w:val="center"/>
              <w:rPr>
                <w:rFonts w:ascii="TeX Gyre Bonum"/>
                <w:b/>
                <w:sz w:val="22"/>
              </w:rPr>
            </w:pPr>
            <w:r>
              <w:rPr>
                <w:rFonts w:ascii="TeX Gyre Bonum"/>
                <w:b/>
                <w:sz w:val="22"/>
              </w:rPr>
              <w:t>Niveau de Performance</w:t>
            </w:r>
          </w:p>
        </w:tc>
      </w:tr>
      <w:tr>
        <w:trPr>
          <w:trHeight w:val="518" w:hRule="atLeast"/>
        </w:trPr>
        <w:tc>
          <w:tcPr>
            <w:tcW w:w="704" w:type="dxa"/>
          </w:tcPr>
          <w:p>
            <w:pPr>
              <w:pStyle w:val="TableParagraph"/>
              <w:spacing w:before="132"/>
              <w:ind w:left="121" w:right="112"/>
              <w:jc w:val="center"/>
              <w:rPr>
                <w:sz w:val="22"/>
              </w:rPr>
            </w:pPr>
            <w:r>
              <w:rPr>
                <w:w w:val="125"/>
                <w:sz w:val="22"/>
              </w:rPr>
              <w:t>514</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2"/>
              <w:rPr>
                <w:sz w:val="22"/>
              </w:rPr>
            </w:pPr>
            <w:r>
              <w:rPr>
                <w:w w:val="105"/>
                <w:sz w:val="22"/>
              </w:rPr>
              <w:t>TOUMBOURA</w:t>
            </w:r>
          </w:p>
        </w:tc>
        <w:tc>
          <w:tcPr>
            <w:tcW w:w="717" w:type="dxa"/>
          </w:tcPr>
          <w:p>
            <w:pPr>
              <w:pStyle w:val="TableParagraph"/>
              <w:spacing w:before="132"/>
              <w:ind w:left="75" w:right="68"/>
              <w:jc w:val="center"/>
              <w:rPr>
                <w:sz w:val="22"/>
              </w:rPr>
            </w:pPr>
            <w:r>
              <w:rPr>
                <w:w w:val="105"/>
                <w:sz w:val="22"/>
              </w:rPr>
              <w:t>30</w:t>
            </w:r>
          </w:p>
        </w:tc>
        <w:tc>
          <w:tcPr>
            <w:tcW w:w="2820" w:type="dxa"/>
          </w:tcPr>
          <w:p>
            <w:pPr>
              <w:pStyle w:val="TableParagraph"/>
              <w:spacing w:before="132"/>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25"/>
                <w:sz w:val="22"/>
              </w:rPr>
              <w:t>515</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BAGHERE</w:t>
            </w:r>
          </w:p>
        </w:tc>
        <w:tc>
          <w:tcPr>
            <w:tcW w:w="717" w:type="dxa"/>
          </w:tcPr>
          <w:p>
            <w:pPr>
              <w:pStyle w:val="TableParagraph"/>
              <w:ind w:left="75" w:right="68"/>
              <w:jc w:val="center"/>
              <w:rPr>
                <w:sz w:val="22"/>
              </w:rPr>
            </w:pPr>
            <w:r>
              <w:rPr>
                <w:w w:val="105"/>
                <w:sz w:val="22"/>
              </w:rPr>
              <w:t>30</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25"/>
                <w:sz w:val="22"/>
              </w:rPr>
              <w:t>516</w:t>
            </w:r>
          </w:p>
        </w:tc>
        <w:tc>
          <w:tcPr>
            <w:tcW w:w="1764" w:type="dxa"/>
          </w:tcPr>
          <w:p>
            <w:pPr>
              <w:pStyle w:val="TableParagraph"/>
              <w:rPr>
                <w:sz w:val="22"/>
              </w:rPr>
            </w:pPr>
            <w:r>
              <w:rPr>
                <w:w w:val="105"/>
                <w:sz w:val="22"/>
              </w:rPr>
              <w:t>KOLDA</w:t>
            </w:r>
          </w:p>
        </w:tc>
        <w:tc>
          <w:tcPr>
            <w:tcW w:w="3615" w:type="dxa"/>
          </w:tcPr>
          <w:p>
            <w:pPr>
              <w:pStyle w:val="TableParagraph"/>
              <w:rPr>
                <w:sz w:val="22"/>
              </w:rPr>
            </w:pPr>
            <w:r>
              <w:rPr>
                <w:w w:val="105"/>
                <w:sz w:val="22"/>
              </w:rPr>
              <w:t>FAFACOUROU</w:t>
            </w:r>
          </w:p>
        </w:tc>
        <w:tc>
          <w:tcPr>
            <w:tcW w:w="717" w:type="dxa"/>
          </w:tcPr>
          <w:p>
            <w:pPr>
              <w:pStyle w:val="TableParagraph"/>
              <w:ind w:left="75" w:right="68"/>
              <w:jc w:val="center"/>
              <w:rPr>
                <w:sz w:val="22"/>
              </w:rPr>
            </w:pPr>
            <w:r>
              <w:rPr>
                <w:w w:val="110"/>
                <w:sz w:val="22"/>
              </w:rPr>
              <w:t>29</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30"/>
                <w:sz w:val="22"/>
              </w:rPr>
              <w:t>517</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05"/>
                <w:sz w:val="22"/>
              </w:rPr>
              <w:t>AGNAM CIVOL</w:t>
            </w:r>
          </w:p>
        </w:tc>
        <w:tc>
          <w:tcPr>
            <w:tcW w:w="717" w:type="dxa"/>
          </w:tcPr>
          <w:p>
            <w:pPr>
              <w:pStyle w:val="TableParagraph"/>
              <w:spacing w:before="23"/>
              <w:ind w:left="75" w:right="68"/>
              <w:jc w:val="center"/>
              <w:rPr>
                <w:sz w:val="22"/>
              </w:rPr>
            </w:pPr>
            <w:r>
              <w:rPr>
                <w:w w:val="110"/>
                <w:sz w:val="22"/>
              </w:rPr>
              <w:t>29</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20"/>
                <w:sz w:val="22"/>
              </w:rPr>
              <w:t>518</w:t>
            </w:r>
          </w:p>
        </w:tc>
        <w:tc>
          <w:tcPr>
            <w:tcW w:w="1764" w:type="dxa"/>
          </w:tcPr>
          <w:p>
            <w:pPr>
              <w:pStyle w:val="TableParagraph"/>
              <w:spacing w:before="23"/>
              <w:rPr>
                <w:sz w:val="22"/>
              </w:rPr>
            </w:pPr>
            <w:r>
              <w:rPr>
                <w:sz w:val="22"/>
              </w:rPr>
              <w:t>MATAM</w:t>
            </w:r>
          </w:p>
        </w:tc>
        <w:tc>
          <w:tcPr>
            <w:tcW w:w="3615" w:type="dxa"/>
          </w:tcPr>
          <w:p>
            <w:pPr>
              <w:pStyle w:val="TableParagraph"/>
              <w:spacing w:before="23"/>
              <w:rPr>
                <w:sz w:val="22"/>
              </w:rPr>
            </w:pPr>
            <w:r>
              <w:rPr>
                <w:w w:val="105"/>
                <w:sz w:val="22"/>
              </w:rPr>
              <w:t>OURO SIDY</w:t>
            </w:r>
          </w:p>
        </w:tc>
        <w:tc>
          <w:tcPr>
            <w:tcW w:w="717" w:type="dxa"/>
          </w:tcPr>
          <w:p>
            <w:pPr>
              <w:pStyle w:val="TableParagraph"/>
              <w:spacing w:before="23"/>
              <w:ind w:left="75" w:right="68"/>
              <w:jc w:val="center"/>
              <w:rPr>
                <w:sz w:val="22"/>
              </w:rPr>
            </w:pPr>
            <w:r>
              <w:rPr>
                <w:w w:val="110"/>
                <w:sz w:val="22"/>
              </w:rPr>
              <w:t>28,5</w:t>
            </w:r>
          </w:p>
        </w:tc>
        <w:tc>
          <w:tcPr>
            <w:tcW w:w="2820" w:type="dxa"/>
          </w:tcPr>
          <w:p>
            <w:pPr>
              <w:pStyle w:val="TableParagraph"/>
              <w:spacing w:before="23"/>
              <w:ind w:left="67" w:right="60"/>
              <w:jc w:val="center"/>
              <w:rPr>
                <w:sz w:val="22"/>
              </w:rPr>
            </w:pPr>
            <w:r>
              <w:rPr>
                <w:w w:val="110"/>
                <w:sz w:val="22"/>
              </w:rPr>
              <w:t>Faible performance</w:t>
            </w:r>
          </w:p>
        </w:tc>
      </w:tr>
      <w:tr>
        <w:trPr>
          <w:trHeight w:val="518" w:hRule="atLeast"/>
        </w:trPr>
        <w:tc>
          <w:tcPr>
            <w:tcW w:w="704" w:type="dxa"/>
          </w:tcPr>
          <w:p>
            <w:pPr>
              <w:pStyle w:val="TableParagraph"/>
              <w:spacing w:before="131"/>
              <w:ind w:left="121" w:right="112"/>
              <w:jc w:val="center"/>
              <w:rPr>
                <w:sz w:val="22"/>
              </w:rPr>
            </w:pPr>
            <w:r>
              <w:rPr>
                <w:w w:val="125"/>
                <w:sz w:val="22"/>
              </w:rPr>
              <w:t>519</w:t>
            </w:r>
          </w:p>
        </w:tc>
        <w:tc>
          <w:tcPr>
            <w:tcW w:w="1764" w:type="dxa"/>
          </w:tcPr>
          <w:p>
            <w:pPr>
              <w:pStyle w:val="TableParagraph"/>
              <w:spacing w:before="2"/>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before="131"/>
              <w:rPr>
                <w:sz w:val="22"/>
              </w:rPr>
            </w:pPr>
            <w:r>
              <w:rPr>
                <w:sz w:val="22"/>
              </w:rPr>
              <w:t>DIANKE MAKHA</w:t>
            </w:r>
          </w:p>
        </w:tc>
        <w:tc>
          <w:tcPr>
            <w:tcW w:w="717" w:type="dxa"/>
          </w:tcPr>
          <w:p>
            <w:pPr>
              <w:pStyle w:val="TableParagraph"/>
              <w:spacing w:before="131"/>
              <w:ind w:left="75" w:right="68"/>
              <w:jc w:val="center"/>
              <w:rPr>
                <w:sz w:val="22"/>
              </w:rPr>
            </w:pPr>
            <w:r>
              <w:rPr>
                <w:w w:val="110"/>
                <w:sz w:val="22"/>
              </w:rPr>
              <w:t>28</w:t>
            </w:r>
          </w:p>
        </w:tc>
        <w:tc>
          <w:tcPr>
            <w:tcW w:w="2820" w:type="dxa"/>
          </w:tcPr>
          <w:p>
            <w:pPr>
              <w:pStyle w:val="TableParagraph"/>
              <w:spacing w:before="131"/>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520</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DALLA NGABOU</w:t>
            </w:r>
          </w:p>
        </w:tc>
        <w:tc>
          <w:tcPr>
            <w:tcW w:w="717" w:type="dxa"/>
          </w:tcPr>
          <w:p>
            <w:pPr>
              <w:pStyle w:val="TableParagraph"/>
              <w:ind w:left="75" w:right="68"/>
              <w:jc w:val="center"/>
              <w:rPr>
                <w:sz w:val="22"/>
              </w:rPr>
            </w:pPr>
            <w:r>
              <w:rPr>
                <w:w w:val="110"/>
                <w:sz w:val="22"/>
              </w:rPr>
              <w:t>28</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25"/>
                <w:sz w:val="22"/>
              </w:rPr>
              <w:t>521</w:t>
            </w:r>
          </w:p>
        </w:tc>
        <w:tc>
          <w:tcPr>
            <w:tcW w:w="1764" w:type="dxa"/>
          </w:tcPr>
          <w:p>
            <w:pPr>
              <w:pStyle w:val="TableParagraph"/>
              <w:rPr>
                <w:sz w:val="22"/>
              </w:rPr>
            </w:pPr>
            <w:r>
              <w:rPr>
                <w:w w:val="105"/>
                <w:sz w:val="22"/>
              </w:rPr>
              <w:t>LOUGA</w:t>
            </w:r>
          </w:p>
        </w:tc>
        <w:tc>
          <w:tcPr>
            <w:tcW w:w="3615" w:type="dxa"/>
          </w:tcPr>
          <w:p>
            <w:pPr>
              <w:pStyle w:val="TableParagraph"/>
              <w:rPr>
                <w:sz w:val="22"/>
              </w:rPr>
            </w:pPr>
            <w:r>
              <w:rPr>
                <w:w w:val="110"/>
                <w:sz w:val="22"/>
              </w:rPr>
              <w:t>TESSEKERE FORAGE</w:t>
            </w:r>
          </w:p>
        </w:tc>
        <w:tc>
          <w:tcPr>
            <w:tcW w:w="717" w:type="dxa"/>
          </w:tcPr>
          <w:p>
            <w:pPr>
              <w:pStyle w:val="TableParagraph"/>
              <w:ind w:left="75" w:right="68"/>
              <w:jc w:val="center"/>
              <w:rPr>
                <w:sz w:val="22"/>
              </w:rPr>
            </w:pPr>
            <w:r>
              <w:rPr>
                <w:w w:val="120"/>
                <w:sz w:val="22"/>
              </w:rPr>
              <w:t>27,5</w:t>
            </w:r>
          </w:p>
        </w:tc>
        <w:tc>
          <w:tcPr>
            <w:tcW w:w="2820" w:type="dxa"/>
          </w:tcPr>
          <w:p>
            <w:pPr>
              <w:pStyle w:val="TableParagraph"/>
              <w:ind w:left="68" w:right="60"/>
              <w:jc w:val="center"/>
              <w:rPr>
                <w:sz w:val="22"/>
              </w:rPr>
            </w:pPr>
            <w:r>
              <w:rPr>
                <w:w w:val="110"/>
                <w:sz w:val="22"/>
              </w:rPr>
              <w:t>Faible performance</w:t>
            </w:r>
          </w:p>
        </w:tc>
      </w:tr>
      <w:tr>
        <w:trPr>
          <w:trHeight w:val="515" w:hRule="atLeast"/>
        </w:trPr>
        <w:tc>
          <w:tcPr>
            <w:tcW w:w="704" w:type="dxa"/>
          </w:tcPr>
          <w:p>
            <w:pPr>
              <w:pStyle w:val="TableParagraph"/>
              <w:spacing w:before="131"/>
              <w:ind w:left="121" w:right="112"/>
              <w:jc w:val="center"/>
              <w:rPr>
                <w:sz w:val="22"/>
              </w:rPr>
            </w:pPr>
            <w:r>
              <w:rPr>
                <w:w w:val="115"/>
                <w:sz w:val="22"/>
              </w:rPr>
              <w:t>522</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31"/>
              <w:rPr>
                <w:sz w:val="22"/>
              </w:rPr>
            </w:pPr>
            <w:r>
              <w:rPr>
                <w:w w:val="105"/>
                <w:sz w:val="22"/>
              </w:rPr>
              <w:t>BOUTOUCOUFARA</w:t>
            </w:r>
          </w:p>
        </w:tc>
        <w:tc>
          <w:tcPr>
            <w:tcW w:w="717" w:type="dxa"/>
          </w:tcPr>
          <w:p>
            <w:pPr>
              <w:pStyle w:val="TableParagraph"/>
              <w:spacing w:before="131"/>
              <w:ind w:left="75" w:right="68"/>
              <w:jc w:val="center"/>
              <w:rPr>
                <w:sz w:val="22"/>
              </w:rPr>
            </w:pPr>
            <w:r>
              <w:rPr>
                <w:w w:val="120"/>
                <w:sz w:val="22"/>
              </w:rPr>
              <w:t>27,5</w:t>
            </w:r>
          </w:p>
        </w:tc>
        <w:tc>
          <w:tcPr>
            <w:tcW w:w="2820" w:type="dxa"/>
          </w:tcPr>
          <w:p>
            <w:pPr>
              <w:pStyle w:val="TableParagraph"/>
              <w:spacing w:before="131"/>
              <w:ind w:left="67" w:right="60"/>
              <w:jc w:val="center"/>
              <w:rPr>
                <w:sz w:val="22"/>
              </w:rPr>
            </w:pPr>
            <w:r>
              <w:rPr>
                <w:w w:val="110"/>
                <w:sz w:val="22"/>
              </w:rPr>
              <w:t>Faible performance</w:t>
            </w:r>
          </w:p>
        </w:tc>
      </w:tr>
      <w:tr>
        <w:trPr>
          <w:trHeight w:val="302" w:hRule="atLeast"/>
        </w:trPr>
        <w:tc>
          <w:tcPr>
            <w:tcW w:w="704" w:type="dxa"/>
          </w:tcPr>
          <w:p>
            <w:pPr>
              <w:pStyle w:val="TableParagraph"/>
              <w:spacing w:before="24"/>
              <w:ind w:left="121" w:right="112"/>
              <w:jc w:val="center"/>
              <w:rPr>
                <w:sz w:val="22"/>
              </w:rPr>
            </w:pPr>
            <w:r>
              <w:rPr>
                <w:w w:val="115"/>
                <w:sz w:val="22"/>
              </w:rPr>
              <w:t>523</w:t>
            </w:r>
          </w:p>
        </w:tc>
        <w:tc>
          <w:tcPr>
            <w:tcW w:w="1764" w:type="dxa"/>
          </w:tcPr>
          <w:p>
            <w:pPr>
              <w:pStyle w:val="TableParagraph"/>
              <w:spacing w:before="24"/>
              <w:rPr>
                <w:sz w:val="22"/>
              </w:rPr>
            </w:pPr>
            <w:r>
              <w:rPr>
                <w:w w:val="105"/>
                <w:sz w:val="22"/>
              </w:rPr>
              <w:t>SEDHIOU</w:t>
            </w:r>
          </w:p>
        </w:tc>
        <w:tc>
          <w:tcPr>
            <w:tcW w:w="3615" w:type="dxa"/>
          </w:tcPr>
          <w:p>
            <w:pPr>
              <w:pStyle w:val="TableParagraph"/>
              <w:spacing w:before="24"/>
              <w:rPr>
                <w:sz w:val="22"/>
              </w:rPr>
            </w:pPr>
            <w:r>
              <w:rPr>
                <w:w w:val="105"/>
                <w:sz w:val="22"/>
              </w:rPr>
              <w:t>BOGHAL</w:t>
            </w:r>
          </w:p>
        </w:tc>
        <w:tc>
          <w:tcPr>
            <w:tcW w:w="717" w:type="dxa"/>
          </w:tcPr>
          <w:p>
            <w:pPr>
              <w:pStyle w:val="TableParagraph"/>
              <w:spacing w:before="24"/>
              <w:ind w:left="75" w:right="68"/>
              <w:jc w:val="center"/>
              <w:rPr>
                <w:sz w:val="22"/>
              </w:rPr>
            </w:pPr>
            <w:r>
              <w:rPr>
                <w:w w:val="120"/>
                <w:sz w:val="22"/>
              </w:rPr>
              <w:t>27,5</w:t>
            </w:r>
          </w:p>
        </w:tc>
        <w:tc>
          <w:tcPr>
            <w:tcW w:w="2820" w:type="dxa"/>
          </w:tcPr>
          <w:p>
            <w:pPr>
              <w:pStyle w:val="TableParagraph"/>
              <w:spacing w:before="24"/>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524</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05"/>
                <w:sz w:val="22"/>
              </w:rPr>
              <w:t>KARANTABA</w:t>
            </w:r>
          </w:p>
        </w:tc>
        <w:tc>
          <w:tcPr>
            <w:tcW w:w="717" w:type="dxa"/>
          </w:tcPr>
          <w:p>
            <w:pPr>
              <w:pStyle w:val="TableParagraph"/>
              <w:ind w:left="75" w:right="68"/>
              <w:jc w:val="center"/>
              <w:rPr>
                <w:sz w:val="22"/>
              </w:rPr>
            </w:pPr>
            <w:r>
              <w:rPr>
                <w:w w:val="115"/>
                <w:sz w:val="22"/>
              </w:rPr>
              <w:t>27</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525</w:t>
            </w:r>
          </w:p>
        </w:tc>
        <w:tc>
          <w:tcPr>
            <w:tcW w:w="1764" w:type="dxa"/>
          </w:tcPr>
          <w:p>
            <w:pPr>
              <w:pStyle w:val="TableParagraph"/>
              <w:rPr>
                <w:sz w:val="22"/>
              </w:rPr>
            </w:pPr>
            <w:r>
              <w:rPr>
                <w:w w:val="105"/>
                <w:sz w:val="22"/>
              </w:rPr>
              <w:t>KEDOUGOU</w:t>
            </w:r>
          </w:p>
        </w:tc>
        <w:tc>
          <w:tcPr>
            <w:tcW w:w="3615" w:type="dxa"/>
          </w:tcPr>
          <w:p>
            <w:pPr>
              <w:pStyle w:val="TableParagraph"/>
              <w:rPr>
                <w:sz w:val="22"/>
              </w:rPr>
            </w:pPr>
            <w:r>
              <w:rPr>
                <w:w w:val="105"/>
                <w:sz w:val="22"/>
              </w:rPr>
              <w:t>OUBADJI</w:t>
            </w:r>
          </w:p>
        </w:tc>
        <w:tc>
          <w:tcPr>
            <w:tcW w:w="717" w:type="dxa"/>
          </w:tcPr>
          <w:p>
            <w:pPr>
              <w:pStyle w:val="TableParagraph"/>
              <w:ind w:left="75" w:right="68"/>
              <w:jc w:val="center"/>
              <w:rPr>
                <w:sz w:val="22"/>
              </w:rPr>
            </w:pPr>
            <w:r>
              <w:rPr>
                <w:w w:val="115"/>
                <w:sz w:val="22"/>
              </w:rPr>
              <w:t>26,5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526</w:t>
            </w:r>
          </w:p>
        </w:tc>
        <w:tc>
          <w:tcPr>
            <w:tcW w:w="1764" w:type="dxa"/>
          </w:tcPr>
          <w:p>
            <w:pPr>
              <w:pStyle w:val="TableParagraph"/>
              <w:rPr>
                <w:sz w:val="22"/>
              </w:rPr>
            </w:pPr>
            <w:r>
              <w:rPr>
                <w:w w:val="105"/>
                <w:sz w:val="22"/>
              </w:rPr>
              <w:t>SEDHIOU</w:t>
            </w:r>
          </w:p>
        </w:tc>
        <w:tc>
          <w:tcPr>
            <w:tcW w:w="3615" w:type="dxa"/>
          </w:tcPr>
          <w:p>
            <w:pPr>
              <w:pStyle w:val="TableParagraph"/>
              <w:rPr>
                <w:sz w:val="22"/>
              </w:rPr>
            </w:pPr>
            <w:r>
              <w:rPr>
                <w:sz w:val="22"/>
              </w:rPr>
              <w:t>NDIAMALATHIEL</w:t>
            </w:r>
          </w:p>
        </w:tc>
        <w:tc>
          <w:tcPr>
            <w:tcW w:w="717" w:type="dxa"/>
          </w:tcPr>
          <w:p>
            <w:pPr>
              <w:pStyle w:val="TableParagraph"/>
              <w:ind w:left="75" w:right="68"/>
              <w:jc w:val="center"/>
              <w:rPr>
                <w:sz w:val="22"/>
              </w:rPr>
            </w:pPr>
            <w:r>
              <w:rPr>
                <w:w w:val="115"/>
                <w:sz w:val="22"/>
              </w:rPr>
              <w:t>25</w:t>
            </w:r>
          </w:p>
        </w:tc>
        <w:tc>
          <w:tcPr>
            <w:tcW w:w="2820" w:type="dxa"/>
          </w:tcPr>
          <w:p>
            <w:pPr>
              <w:pStyle w:val="TableParagraph"/>
              <w:ind w:left="67" w:right="60"/>
              <w:jc w:val="center"/>
              <w:rPr>
                <w:sz w:val="22"/>
              </w:rPr>
            </w:pPr>
            <w:r>
              <w:rPr>
                <w:w w:val="110"/>
                <w:sz w:val="22"/>
              </w:rPr>
              <w:t>Faible performance</w:t>
            </w:r>
          </w:p>
        </w:tc>
      </w:tr>
      <w:tr>
        <w:trPr>
          <w:trHeight w:val="515" w:hRule="atLeast"/>
        </w:trPr>
        <w:tc>
          <w:tcPr>
            <w:tcW w:w="704" w:type="dxa"/>
          </w:tcPr>
          <w:p>
            <w:pPr>
              <w:pStyle w:val="TableParagraph"/>
              <w:spacing w:before="131"/>
              <w:ind w:left="121" w:right="112"/>
              <w:jc w:val="center"/>
              <w:rPr>
                <w:sz w:val="22"/>
              </w:rPr>
            </w:pPr>
            <w:r>
              <w:rPr>
                <w:w w:val="115"/>
                <w:sz w:val="22"/>
              </w:rPr>
              <w:t>527</w:t>
            </w:r>
          </w:p>
        </w:tc>
        <w:tc>
          <w:tcPr>
            <w:tcW w:w="1764" w:type="dxa"/>
          </w:tcPr>
          <w:p>
            <w:pPr>
              <w:pStyle w:val="TableParagraph"/>
              <w:spacing w:before="2"/>
              <w:rPr>
                <w:sz w:val="22"/>
              </w:rPr>
            </w:pPr>
            <w:r>
              <w:rPr>
                <w:w w:val="105"/>
                <w:sz w:val="22"/>
              </w:rPr>
              <w:t>TAMBACOUN</w:t>
            </w:r>
          </w:p>
          <w:p>
            <w:pPr>
              <w:pStyle w:val="TableParagraph"/>
              <w:spacing w:line="237" w:lineRule="exact" w:before="7"/>
              <w:rPr>
                <w:sz w:val="22"/>
              </w:rPr>
            </w:pPr>
            <w:r>
              <w:rPr>
                <w:w w:val="105"/>
                <w:sz w:val="22"/>
              </w:rPr>
              <w:t>DA</w:t>
            </w:r>
          </w:p>
        </w:tc>
        <w:tc>
          <w:tcPr>
            <w:tcW w:w="3615" w:type="dxa"/>
          </w:tcPr>
          <w:p>
            <w:pPr>
              <w:pStyle w:val="TableParagraph"/>
              <w:spacing w:before="131"/>
              <w:rPr>
                <w:sz w:val="22"/>
              </w:rPr>
            </w:pPr>
            <w:r>
              <w:rPr>
                <w:w w:val="105"/>
                <w:sz w:val="22"/>
              </w:rPr>
              <w:t>KOUSSAN</w:t>
            </w:r>
          </w:p>
        </w:tc>
        <w:tc>
          <w:tcPr>
            <w:tcW w:w="717" w:type="dxa"/>
          </w:tcPr>
          <w:p>
            <w:pPr>
              <w:pStyle w:val="TableParagraph"/>
              <w:spacing w:before="131"/>
              <w:ind w:left="75" w:right="68"/>
              <w:jc w:val="center"/>
              <w:rPr>
                <w:sz w:val="22"/>
              </w:rPr>
            </w:pPr>
            <w:r>
              <w:rPr>
                <w:w w:val="115"/>
                <w:sz w:val="22"/>
              </w:rPr>
              <w:t>24,5</w:t>
            </w:r>
          </w:p>
        </w:tc>
        <w:tc>
          <w:tcPr>
            <w:tcW w:w="2820" w:type="dxa"/>
          </w:tcPr>
          <w:p>
            <w:pPr>
              <w:pStyle w:val="TableParagraph"/>
              <w:spacing w:before="131"/>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0"/>
                <w:sz w:val="22"/>
              </w:rPr>
              <w:t>528</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sz w:val="22"/>
              </w:rPr>
              <w:t>NIAGHA</w:t>
            </w:r>
          </w:p>
        </w:tc>
        <w:tc>
          <w:tcPr>
            <w:tcW w:w="717" w:type="dxa"/>
          </w:tcPr>
          <w:p>
            <w:pPr>
              <w:pStyle w:val="TableParagraph"/>
              <w:spacing w:before="23"/>
              <w:ind w:left="75" w:right="68"/>
              <w:jc w:val="center"/>
              <w:rPr>
                <w:sz w:val="22"/>
              </w:rPr>
            </w:pPr>
            <w:r>
              <w:rPr>
                <w:w w:val="115"/>
                <w:sz w:val="22"/>
              </w:rPr>
              <w:t>24,5</w:t>
            </w:r>
          </w:p>
        </w:tc>
        <w:tc>
          <w:tcPr>
            <w:tcW w:w="2820" w:type="dxa"/>
          </w:tcPr>
          <w:p>
            <w:pPr>
              <w:pStyle w:val="TableParagraph"/>
              <w:spacing w:before="23"/>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529</w:t>
            </w:r>
          </w:p>
        </w:tc>
        <w:tc>
          <w:tcPr>
            <w:tcW w:w="1764" w:type="dxa"/>
          </w:tcPr>
          <w:p>
            <w:pPr>
              <w:pStyle w:val="TableParagraph"/>
              <w:rPr>
                <w:sz w:val="22"/>
              </w:rPr>
            </w:pPr>
            <w:r>
              <w:rPr>
                <w:w w:val="105"/>
                <w:sz w:val="22"/>
              </w:rPr>
              <w:t>SAINT-LOUIS</w:t>
            </w:r>
          </w:p>
        </w:tc>
        <w:tc>
          <w:tcPr>
            <w:tcW w:w="3615" w:type="dxa"/>
          </w:tcPr>
          <w:p>
            <w:pPr>
              <w:pStyle w:val="TableParagraph"/>
              <w:rPr>
                <w:sz w:val="22"/>
              </w:rPr>
            </w:pPr>
            <w:r>
              <w:rPr>
                <w:w w:val="105"/>
                <w:sz w:val="22"/>
              </w:rPr>
              <w:t>WALALDE</w:t>
            </w:r>
          </w:p>
        </w:tc>
        <w:tc>
          <w:tcPr>
            <w:tcW w:w="717" w:type="dxa"/>
          </w:tcPr>
          <w:p>
            <w:pPr>
              <w:pStyle w:val="TableParagraph"/>
              <w:ind w:left="75" w:right="68"/>
              <w:jc w:val="center"/>
              <w:rPr>
                <w:sz w:val="22"/>
              </w:rPr>
            </w:pPr>
            <w:r>
              <w:rPr>
                <w:w w:val="115"/>
                <w:sz w:val="22"/>
              </w:rPr>
              <w:t>24,5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0"/>
                <w:sz w:val="22"/>
              </w:rPr>
              <w:t>530</w:t>
            </w:r>
          </w:p>
        </w:tc>
        <w:tc>
          <w:tcPr>
            <w:tcW w:w="1764" w:type="dxa"/>
          </w:tcPr>
          <w:p>
            <w:pPr>
              <w:pStyle w:val="TableParagraph"/>
              <w:rPr>
                <w:sz w:val="22"/>
              </w:rPr>
            </w:pPr>
            <w:r>
              <w:rPr>
                <w:w w:val="105"/>
                <w:sz w:val="22"/>
              </w:rPr>
              <w:t>SEDHIOU</w:t>
            </w:r>
          </w:p>
        </w:tc>
        <w:tc>
          <w:tcPr>
            <w:tcW w:w="3615" w:type="dxa"/>
          </w:tcPr>
          <w:p>
            <w:pPr>
              <w:pStyle w:val="TableParagraph"/>
              <w:rPr>
                <w:sz w:val="22"/>
              </w:rPr>
            </w:pPr>
            <w:r>
              <w:rPr>
                <w:sz w:val="22"/>
              </w:rPr>
              <w:t>DIANNAH BAH</w:t>
            </w:r>
          </w:p>
        </w:tc>
        <w:tc>
          <w:tcPr>
            <w:tcW w:w="717" w:type="dxa"/>
          </w:tcPr>
          <w:p>
            <w:pPr>
              <w:pStyle w:val="TableParagraph"/>
              <w:ind w:left="75" w:right="68"/>
              <w:jc w:val="center"/>
              <w:rPr>
                <w:sz w:val="22"/>
              </w:rPr>
            </w:pPr>
            <w:r>
              <w:rPr>
                <w:w w:val="115"/>
                <w:sz w:val="22"/>
              </w:rPr>
              <w:t>23,5</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25"/>
                <w:sz w:val="22"/>
              </w:rPr>
              <w:t>531</w:t>
            </w:r>
          </w:p>
        </w:tc>
        <w:tc>
          <w:tcPr>
            <w:tcW w:w="1764" w:type="dxa"/>
          </w:tcPr>
          <w:p>
            <w:pPr>
              <w:pStyle w:val="TableParagraph"/>
              <w:rPr>
                <w:sz w:val="22"/>
              </w:rPr>
            </w:pPr>
            <w:r>
              <w:rPr>
                <w:w w:val="105"/>
                <w:sz w:val="22"/>
              </w:rPr>
              <w:t>DIOURBEL</w:t>
            </w:r>
          </w:p>
        </w:tc>
        <w:tc>
          <w:tcPr>
            <w:tcW w:w="3615" w:type="dxa"/>
          </w:tcPr>
          <w:p>
            <w:pPr>
              <w:pStyle w:val="TableParagraph"/>
              <w:rPr>
                <w:sz w:val="22"/>
              </w:rPr>
            </w:pPr>
            <w:r>
              <w:rPr>
                <w:w w:val="105"/>
                <w:sz w:val="22"/>
              </w:rPr>
              <w:t>TOUBA LAPPE</w:t>
            </w:r>
          </w:p>
        </w:tc>
        <w:tc>
          <w:tcPr>
            <w:tcW w:w="717" w:type="dxa"/>
          </w:tcPr>
          <w:p>
            <w:pPr>
              <w:pStyle w:val="TableParagraph"/>
              <w:ind w:left="75" w:right="68"/>
              <w:jc w:val="center"/>
              <w:rPr>
                <w:sz w:val="22"/>
              </w:rPr>
            </w:pPr>
            <w:r>
              <w:rPr>
                <w:w w:val="110"/>
                <w:sz w:val="22"/>
              </w:rPr>
              <w:t>22</w:t>
            </w:r>
          </w:p>
        </w:tc>
        <w:tc>
          <w:tcPr>
            <w:tcW w:w="2820" w:type="dxa"/>
          </w:tcPr>
          <w:p>
            <w:pPr>
              <w:pStyle w:val="TableParagraph"/>
              <w:ind w:left="67" w:right="60"/>
              <w:jc w:val="center"/>
              <w:rPr>
                <w:sz w:val="22"/>
              </w:rPr>
            </w:pPr>
            <w:r>
              <w:rPr>
                <w:w w:val="110"/>
                <w:sz w:val="22"/>
              </w:rPr>
              <w:t>Faible performance</w:t>
            </w:r>
          </w:p>
        </w:tc>
      </w:tr>
      <w:tr>
        <w:trPr>
          <w:trHeight w:val="299" w:hRule="atLeast"/>
        </w:trPr>
        <w:tc>
          <w:tcPr>
            <w:tcW w:w="704" w:type="dxa"/>
          </w:tcPr>
          <w:p>
            <w:pPr>
              <w:pStyle w:val="TableParagraph"/>
              <w:spacing w:before="23"/>
              <w:ind w:left="121" w:right="112"/>
              <w:jc w:val="center"/>
              <w:rPr>
                <w:sz w:val="22"/>
              </w:rPr>
            </w:pPr>
            <w:r>
              <w:rPr>
                <w:w w:val="115"/>
                <w:sz w:val="22"/>
              </w:rPr>
              <w:t>532</w:t>
            </w:r>
          </w:p>
        </w:tc>
        <w:tc>
          <w:tcPr>
            <w:tcW w:w="1764" w:type="dxa"/>
          </w:tcPr>
          <w:p>
            <w:pPr>
              <w:pStyle w:val="TableParagraph"/>
              <w:spacing w:before="23"/>
              <w:rPr>
                <w:sz w:val="22"/>
              </w:rPr>
            </w:pPr>
            <w:r>
              <w:rPr>
                <w:w w:val="105"/>
                <w:sz w:val="22"/>
              </w:rPr>
              <w:t>THIES</w:t>
            </w:r>
          </w:p>
        </w:tc>
        <w:tc>
          <w:tcPr>
            <w:tcW w:w="3615" w:type="dxa"/>
          </w:tcPr>
          <w:p>
            <w:pPr>
              <w:pStyle w:val="TableParagraph"/>
              <w:spacing w:before="23"/>
              <w:rPr>
                <w:sz w:val="22"/>
              </w:rPr>
            </w:pPr>
            <w:r>
              <w:rPr>
                <w:w w:val="105"/>
                <w:sz w:val="22"/>
              </w:rPr>
              <w:t>DIENDER</w:t>
            </w:r>
          </w:p>
        </w:tc>
        <w:tc>
          <w:tcPr>
            <w:tcW w:w="717" w:type="dxa"/>
          </w:tcPr>
          <w:p>
            <w:pPr>
              <w:pStyle w:val="TableParagraph"/>
              <w:spacing w:before="23"/>
              <w:ind w:left="75" w:right="68"/>
              <w:jc w:val="center"/>
              <w:rPr>
                <w:sz w:val="22"/>
              </w:rPr>
            </w:pPr>
            <w:r>
              <w:rPr>
                <w:w w:val="125"/>
                <w:sz w:val="22"/>
              </w:rPr>
              <w:t>21,5</w:t>
            </w:r>
          </w:p>
        </w:tc>
        <w:tc>
          <w:tcPr>
            <w:tcW w:w="2820" w:type="dxa"/>
          </w:tcPr>
          <w:p>
            <w:pPr>
              <w:pStyle w:val="TableParagraph"/>
              <w:spacing w:before="23"/>
              <w:ind w:left="67" w:right="60"/>
              <w:jc w:val="center"/>
              <w:rPr>
                <w:sz w:val="22"/>
              </w:rPr>
            </w:pPr>
            <w:r>
              <w:rPr>
                <w:w w:val="110"/>
                <w:sz w:val="22"/>
              </w:rPr>
              <w:t>Faible performance</w:t>
            </w:r>
          </w:p>
        </w:tc>
      </w:tr>
      <w:tr>
        <w:trPr>
          <w:trHeight w:val="300" w:hRule="atLeast"/>
        </w:trPr>
        <w:tc>
          <w:tcPr>
            <w:tcW w:w="704" w:type="dxa"/>
          </w:tcPr>
          <w:p>
            <w:pPr>
              <w:pStyle w:val="TableParagraph"/>
              <w:spacing w:before="24"/>
              <w:ind w:left="121" w:right="112"/>
              <w:jc w:val="center"/>
              <w:rPr>
                <w:sz w:val="22"/>
              </w:rPr>
            </w:pPr>
            <w:r>
              <w:rPr>
                <w:w w:val="115"/>
                <w:sz w:val="22"/>
              </w:rPr>
              <w:t>533</w:t>
            </w:r>
          </w:p>
        </w:tc>
        <w:tc>
          <w:tcPr>
            <w:tcW w:w="1764" w:type="dxa"/>
          </w:tcPr>
          <w:p>
            <w:pPr>
              <w:pStyle w:val="TableParagraph"/>
              <w:spacing w:before="24"/>
              <w:rPr>
                <w:sz w:val="22"/>
              </w:rPr>
            </w:pPr>
            <w:r>
              <w:rPr>
                <w:w w:val="105"/>
                <w:sz w:val="22"/>
              </w:rPr>
              <w:t>SEDHIOU</w:t>
            </w:r>
          </w:p>
        </w:tc>
        <w:tc>
          <w:tcPr>
            <w:tcW w:w="3615" w:type="dxa"/>
          </w:tcPr>
          <w:p>
            <w:pPr>
              <w:pStyle w:val="TableParagraph"/>
              <w:spacing w:before="24"/>
              <w:rPr>
                <w:sz w:val="22"/>
              </w:rPr>
            </w:pPr>
            <w:r>
              <w:rPr>
                <w:sz w:val="22"/>
              </w:rPr>
              <w:t>DIAMBATY</w:t>
            </w:r>
          </w:p>
        </w:tc>
        <w:tc>
          <w:tcPr>
            <w:tcW w:w="717" w:type="dxa"/>
          </w:tcPr>
          <w:p>
            <w:pPr>
              <w:pStyle w:val="TableParagraph"/>
              <w:spacing w:before="24"/>
              <w:ind w:left="75" w:right="68"/>
              <w:jc w:val="center"/>
              <w:rPr>
                <w:sz w:val="22"/>
              </w:rPr>
            </w:pPr>
            <w:r>
              <w:rPr>
                <w:w w:val="125"/>
                <w:sz w:val="22"/>
              </w:rPr>
              <w:t>21</w:t>
            </w:r>
          </w:p>
        </w:tc>
        <w:tc>
          <w:tcPr>
            <w:tcW w:w="2820" w:type="dxa"/>
          </w:tcPr>
          <w:p>
            <w:pPr>
              <w:pStyle w:val="TableParagraph"/>
              <w:spacing w:before="24"/>
              <w:ind w:left="67" w:right="60"/>
              <w:jc w:val="center"/>
              <w:rPr>
                <w:sz w:val="22"/>
              </w:rPr>
            </w:pPr>
            <w:r>
              <w:rPr>
                <w:w w:val="110"/>
                <w:sz w:val="22"/>
              </w:rPr>
              <w:t>Faible performance</w:t>
            </w:r>
          </w:p>
        </w:tc>
      </w:tr>
      <w:tr>
        <w:trPr>
          <w:trHeight w:val="302" w:hRule="atLeast"/>
        </w:trPr>
        <w:tc>
          <w:tcPr>
            <w:tcW w:w="704" w:type="dxa"/>
          </w:tcPr>
          <w:p>
            <w:pPr>
              <w:pStyle w:val="TableParagraph"/>
              <w:spacing w:before="23"/>
              <w:ind w:left="121" w:right="112"/>
              <w:jc w:val="center"/>
              <w:rPr>
                <w:sz w:val="22"/>
              </w:rPr>
            </w:pPr>
            <w:r>
              <w:rPr>
                <w:w w:val="115"/>
                <w:sz w:val="22"/>
              </w:rPr>
              <w:t>534</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w w:val="105"/>
                <w:sz w:val="22"/>
              </w:rPr>
              <w:t>SAME KANTA PEULH</w:t>
            </w:r>
          </w:p>
        </w:tc>
        <w:tc>
          <w:tcPr>
            <w:tcW w:w="717" w:type="dxa"/>
          </w:tcPr>
          <w:p>
            <w:pPr>
              <w:pStyle w:val="TableParagraph"/>
              <w:spacing w:before="23"/>
              <w:ind w:left="75" w:right="68"/>
              <w:jc w:val="center"/>
              <w:rPr>
                <w:sz w:val="22"/>
              </w:rPr>
            </w:pPr>
            <w:r>
              <w:rPr>
                <w:w w:val="110"/>
                <w:sz w:val="22"/>
              </w:rPr>
              <w:t>20,5</w:t>
            </w:r>
          </w:p>
        </w:tc>
        <w:tc>
          <w:tcPr>
            <w:tcW w:w="2820" w:type="dxa"/>
          </w:tcPr>
          <w:p>
            <w:pPr>
              <w:pStyle w:val="TableParagraph"/>
              <w:spacing w:before="23"/>
              <w:ind w:left="67" w:right="60"/>
              <w:jc w:val="center"/>
              <w:rPr>
                <w:sz w:val="22"/>
              </w:rPr>
            </w:pPr>
            <w:r>
              <w:rPr>
                <w:w w:val="110"/>
                <w:sz w:val="22"/>
              </w:rPr>
              <w:t>Faible performance</w:t>
            </w:r>
          </w:p>
        </w:tc>
      </w:tr>
      <w:tr>
        <w:trPr>
          <w:trHeight w:val="515" w:hRule="atLeast"/>
        </w:trPr>
        <w:tc>
          <w:tcPr>
            <w:tcW w:w="704" w:type="dxa"/>
          </w:tcPr>
          <w:p>
            <w:pPr>
              <w:pStyle w:val="TableParagraph"/>
              <w:spacing w:before="129"/>
              <w:ind w:left="121" w:right="112"/>
              <w:jc w:val="center"/>
              <w:rPr>
                <w:sz w:val="22"/>
              </w:rPr>
            </w:pPr>
            <w:r>
              <w:rPr>
                <w:w w:val="115"/>
                <w:sz w:val="22"/>
              </w:rPr>
              <w:t>535</w:t>
            </w:r>
          </w:p>
        </w:tc>
        <w:tc>
          <w:tcPr>
            <w:tcW w:w="1764" w:type="dxa"/>
          </w:tcPr>
          <w:p>
            <w:pPr>
              <w:pStyle w:val="TableParagraph"/>
              <w:spacing w:line="250" w:lineRule="exact" w:before="0"/>
              <w:rPr>
                <w:sz w:val="22"/>
              </w:rPr>
            </w:pPr>
            <w:r>
              <w:rPr>
                <w:w w:val="105"/>
                <w:sz w:val="22"/>
              </w:rPr>
              <w:t>TAMBACOUN</w:t>
            </w:r>
          </w:p>
          <w:p>
            <w:pPr>
              <w:pStyle w:val="TableParagraph"/>
              <w:spacing w:line="237" w:lineRule="exact" w:before="9"/>
              <w:rPr>
                <w:sz w:val="22"/>
              </w:rPr>
            </w:pPr>
            <w:r>
              <w:rPr>
                <w:w w:val="105"/>
                <w:sz w:val="22"/>
              </w:rPr>
              <w:t>DA</w:t>
            </w:r>
          </w:p>
        </w:tc>
        <w:tc>
          <w:tcPr>
            <w:tcW w:w="3615" w:type="dxa"/>
          </w:tcPr>
          <w:p>
            <w:pPr>
              <w:pStyle w:val="TableParagraph"/>
              <w:spacing w:line="250" w:lineRule="exact" w:before="0"/>
              <w:rPr>
                <w:sz w:val="22"/>
              </w:rPr>
            </w:pPr>
            <w:r>
              <w:rPr>
                <w:sz w:val="22"/>
              </w:rPr>
              <w:t>SINTHIOU MAMADOU</w:t>
            </w:r>
          </w:p>
          <w:p>
            <w:pPr>
              <w:pStyle w:val="TableParagraph"/>
              <w:spacing w:line="237" w:lineRule="exact" w:before="9"/>
              <w:rPr>
                <w:sz w:val="22"/>
              </w:rPr>
            </w:pPr>
            <w:r>
              <w:rPr>
                <w:w w:val="110"/>
                <w:sz w:val="22"/>
              </w:rPr>
              <w:t>BOUBOU</w:t>
            </w:r>
          </w:p>
        </w:tc>
        <w:tc>
          <w:tcPr>
            <w:tcW w:w="717" w:type="dxa"/>
          </w:tcPr>
          <w:p>
            <w:pPr>
              <w:pStyle w:val="TableParagraph"/>
              <w:spacing w:before="129"/>
              <w:ind w:left="75" w:right="68"/>
              <w:jc w:val="center"/>
              <w:rPr>
                <w:sz w:val="22"/>
              </w:rPr>
            </w:pPr>
            <w:r>
              <w:rPr>
                <w:w w:val="125"/>
                <w:sz w:val="22"/>
              </w:rPr>
              <w:t>19</w:t>
            </w:r>
          </w:p>
        </w:tc>
        <w:tc>
          <w:tcPr>
            <w:tcW w:w="2820" w:type="dxa"/>
          </w:tcPr>
          <w:p>
            <w:pPr>
              <w:pStyle w:val="TableParagraph"/>
              <w:spacing w:before="129"/>
              <w:ind w:left="67" w:right="60"/>
              <w:jc w:val="center"/>
              <w:rPr>
                <w:sz w:val="22"/>
              </w:rPr>
            </w:pPr>
            <w:r>
              <w:rPr>
                <w:w w:val="110"/>
                <w:sz w:val="22"/>
              </w:rPr>
              <w:t>Faible performance</w:t>
            </w:r>
          </w:p>
        </w:tc>
      </w:tr>
      <w:tr>
        <w:trPr>
          <w:trHeight w:val="299" w:hRule="atLeast"/>
        </w:trPr>
        <w:tc>
          <w:tcPr>
            <w:tcW w:w="704" w:type="dxa"/>
          </w:tcPr>
          <w:p>
            <w:pPr>
              <w:pStyle w:val="TableParagraph"/>
              <w:ind w:left="121" w:right="112"/>
              <w:jc w:val="center"/>
              <w:rPr>
                <w:sz w:val="22"/>
              </w:rPr>
            </w:pPr>
            <w:r>
              <w:rPr>
                <w:w w:val="115"/>
                <w:sz w:val="22"/>
              </w:rPr>
              <w:t>536</w:t>
            </w:r>
          </w:p>
        </w:tc>
        <w:tc>
          <w:tcPr>
            <w:tcW w:w="1764" w:type="dxa"/>
          </w:tcPr>
          <w:p>
            <w:pPr>
              <w:pStyle w:val="TableParagraph"/>
              <w:rPr>
                <w:sz w:val="22"/>
              </w:rPr>
            </w:pPr>
            <w:r>
              <w:rPr>
                <w:w w:val="105"/>
                <w:sz w:val="22"/>
              </w:rPr>
              <w:t>SEDHIOU</w:t>
            </w:r>
          </w:p>
        </w:tc>
        <w:tc>
          <w:tcPr>
            <w:tcW w:w="3615" w:type="dxa"/>
          </w:tcPr>
          <w:p>
            <w:pPr>
              <w:pStyle w:val="TableParagraph"/>
              <w:rPr>
                <w:sz w:val="22"/>
              </w:rPr>
            </w:pPr>
            <w:r>
              <w:rPr>
                <w:w w:val="110"/>
                <w:sz w:val="22"/>
              </w:rPr>
              <w:t>KOUSSY</w:t>
            </w:r>
          </w:p>
        </w:tc>
        <w:tc>
          <w:tcPr>
            <w:tcW w:w="717" w:type="dxa"/>
          </w:tcPr>
          <w:p>
            <w:pPr>
              <w:pStyle w:val="TableParagraph"/>
              <w:ind w:left="75" w:right="68"/>
              <w:jc w:val="center"/>
              <w:rPr>
                <w:sz w:val="22"/>
              </w:rPr>
            </w:pPr>
            <w:r>
              <w:rPr>
                <w:w w:val="120"/>
                <w:sz w:val="22"/>
              </w:rPr>
              <w:t>18</w:t>
            </w:r>
          </w:p>
        </w:tc>
        <w:tc>
          <w:tcPr>
            <w:tcW w:w="2820" w:type="dxa"/>
          </w:tcPr>
          <w:p>
            <w:pPr>
              <w:pStyle w:val="TableParagraph"/>
              <w:ind w:left="67" w:right="60"/>
              <w:jc w:val="center"/>
              <w:rPr>
                <w:sz w:val="22"/>
              </w:rPr>
            </w:pPr>
            <w:r>
              <w:rPr>
                <w:w w:val="110"/>
                <w:sz w:val="22"/>
              </w:rPr>
              <w:t>Faible performance</w:t>
            </w:r>
          </w:p>
        </w:tc>
      </w:tr>
      <w:tr>
        <w:trPr>
          <w:trHeight w:val="301" w:hRule="atLeast"/>
        </w:trPr>
        <w:tc>
          <w:tcPr>
            <w:tcW w:w="704" w:type="dxa"/>
          </w:tcPr>
          <w:p>
            <w:pPr>
              <w:pStyle w:val="TableParagraph"/>
              <w:spacing w:before="23"/>
              <w:ind w:left="121" w:right="112"/>
              <w:jc w:val="center"/>
              <w:rPr>
                <w:sz w:val="22"/>
              </w:rPr>
            </w:pPr>
            <w:r>
              <w:rPr>
                <w:w w:val="120"/>
                <w:sz w:val="22"/>
              </w:rPr>
              <w:t>537</w:t>
            </w:r>
          </w:p>
        </w:tc>
        <w:tc>
          <w:tcPr>
            <w:tcW w:w="1764" w:type="dxa"/>
          </w:tcPr>
          <w:p>
            <w:pPr>
              <w:pStyle w:val="TableParagraph"/>
              <w:spacing w:before="23"/>
              <w:rPr>
                <w:sz w:val="22"/>
              </w:rPr>
            </w:pPr>
            <w:r>
              <w:rPr>
                <w:w w:val="105"/>
                <w:sz w:val="22"/>
              </w:rPr>
              <w:t>SEDHIOU</w:t>
            </w:r>
          </w:p>
        </w:tc>
        <w:tc>
          <w:tcPr>
            <w:tcW w:w="3615" w:type="dxa"/>
          </w:tcPr>
          <w:p>
            <w:pPr>
              <w:pStyle w:val="TableParagraph"/>
              <w:spacing w:before="23"/>
              <w:rPr>
                <w:sz w:val="22"/>
              </w:rPr>
            </w:pPr>
            <w:r>
              <w:rPr>
                <w:w w:val="105"/>
                <w:sz w:val="22"/>
              </w:rPr>
              <w:t>KAOUR</w:t>
            </w:r>
          </w:p>
        </w:tc>
        <w:tc>
          <w:tcPr>
            <w:tcW w:w="717" w:type="dxa"/>
          </w:tcPr>
          <w:p>
            <w:pPr>
              <w:pStyle w:val="TableParagraph"/>
              <w:spacing w:before="23"/>
              <w:ind w:left="75" w:right="68"/>
              <w:jc w:val="center"/>
              <w:rPr>
                <w:sz w:val="22"/>
              </w:rPr>
            </w:pPr>
            <w:r>
              <w:rPr>
                <w:w w:val="125"/>
                <w:sz w:val="22"/>
              </w:rPr>
              <w:t>13</w:t>
            </w:r>
          </w:p>
        </w:tc>
        <w:tc>
          <w:tcPr>
            <w:tcW w:w="2820" w:type="dxa"/>
          </w:tcPr>
          <w:p>
            <w:pPr>
              <w:pStyle w:val="TableParagraph"/>
              <w:spacing w:before="23"/>
              <w:ind w:left="68" w:right="60"/>
              <w:jc w:val="center"/>
              <w:rPr>
                <w:sz w:val="22"/>
              </w:rPr>
            </w:pPr>
            <w:r>
              <w:rPr>
                <w:w w:val="110"/>
                <w:sz w:val="22"/>
              </w:rPr>
              <w:t>Faible performance</w:t>
            </w:r>
          </w:p>
        </w:tc>
      </w:tr>
    </w:tbl>
    <w:p>
      <w:pPr>
        <w:pStyle w:val="BodyText"/>
        <w:rPr>
          <w:rFonts w:ascii="TeX Gyre Bonum"/>
          <w:b/>
          <w:sz w:val="20"/>
        </w:rPr>
      </w:pPr>
    </w:p>
    <w:p>
      <w:pPr>
        <w:pStyle w:val="BodyText"/>
        <w:spacing w:before="9"/>
        <w:rPr>
          <w:rFonts w:ascii="TeX Gyre Bonum"/>
          <w:b/>
          <w:sz w:val="21"/>
        </w:rPr>
      </w:pPr>
    </w:p>
    <w:p>
      <w:pPr>
        <w:spacing w:before="49" w:after="15"/>
        <w:ind w:left="3438" w:right="0" w:firstLine="0"/>
        <w:jc w:val="left"/>
        <w:rPr>
          <w:rFonts w:ascii="TeX Gyre Bonum" w:hAnsi="TeX Gyre Bonum"/>
          <w:b/>
          <w:sz w:val="24"/>
        </w:rPr>
      </w:pPr>
      <w:bookmarkStart w:name="_bookmark30" w:id="42"/>
      <w:bookmarkEnd w:id="42"/>
      <w:r>
        <w:rPr/>
      </w:r>
      <w:r>
        <w:rPr>
          <w:rFonts w:ascii="TeX Gyre Bonum" w:hAnsi="TeX Gyre Bonum"/>
          <w:b/>
          <w:color w:val="2D74B5"/>
          <w:sz w:val="24"/>
        </w:rPr>
        <w:t>Annexe 4 : Bases de données</w:t>
      </w:r>
    </w:p>
    <w:p>
      <w:pPr>
        <w:tabs>
          <w:tab w:pos="3227" w:val="left" w:leader="none"/>
        </w:tabs>
        <w:spacing w:line="240" w:lineRule="auto"/>
        <w:ind w:left="643" w:right="0" w:firstLine="0"/>
        <w:rPr>
          <w:rFonts w:ascii="TeX Gyre Bonum"/>
          <w:sz w:val="20"/>
        </w:rPr>
      </w:pPr>
      <w:r>
        <w:rPr>
          <w:rFonts w:ascii="TeX Gyre Bonum"/>
          <w:sz w:val="20"/>
        </w:rPr>
        <w:drawing>
          <wp:inline distT="0" distB="0" distL="0" distR="0">
            <wp:extent cx="239205" cy="288607"/>
            <wp:effectExtent l="0" t="0" r="0" b="0"/>
            <wp:docPr id="29" name="image39.png"/>
            <wp:cNvGraphicFramePr>
              <a:graphicFrameLocks noChangeAspect="1"/>
            </wp:cNvGraphicFramePr>
            <a:graphic>
              <a:graphicData uri="http://schemas.openxmlformats.org/drawingml/2006/picture">
                <pic:pic>
                  <pic:nvPicPr>
                    <pic:cNvPr id="30" name="image39.png"/>
                    <pic:cNvPicPr/>
                  </pic:nvPicPr>
                  <pic:blipFill>
                    <a:blip r:embed="rId62" cstate="print"/>
                    <a:stretch>
                      <a:fillRect/>
                    </a:stretch>
                  </pic:blipFill>
                  <pic:spPr>
                    <a:xfrm>
                      <a:off x="0" y="0"/>
                      <a:ext cx="239205" cy="288607"/>
                    </a:xfrm>
                    <a:prstGeom prst="rect">
                      <a:avLst/>
                    </a:prstGeom>
                  </pic:spPr>
                </pic:pic>
              </a:graphicData>
            </a:graphic>
          </wp:inline>
        </w:drawing>
      </w:r>
      <w:r>
        <w:rPr>
          <w:rFonts w:ascii="TeX Gyre Bonum"/>
          <w:sz w:val="20"/>
        </w:rPr>
      </w:r>
      <w:r>
        <w:rPr>
          <w:rFonts w:ascii="TeX Gyre Bonum"/>
          <w:sz w:val="20"/>
        </w:rPr>
        <w:tab/>
      </w:r>
      <w:r>
        <w:rPr>
          <w:rFonts w:ascii="TeX Gyre Bonum"/>
          <w:sz w:val="20"/>
        </w:rPr>
        <w:drawing>
          <wp:inline distT="0" distB="0" distL="0" distR="0">
            <wp:extent cx="239205" cy="288607"/>
            <wp:effectExtent l="0" t="0" r="0" b="0"/>
            <wp:docPr id="31" name="image39.png"/>
            <wp:cNvGraphicFramePr>
              <a:graphicFrameLocks noChangeAspect="1"/>
            </wp:cNvGraphicFramePr>
            <a:graphic>
              <a:graphicData uri="http://schemas.openxmlformats.org/drawingml/2006/picture">
                <pic:pic>
                  <pic:nvPicPr>
                    <pic:cNvPr id="32" name="image39.png"/>
                    <pic:cNvPicPr/>
                  </pic:nvPicPr>
                  <pic:blipFill>
                    <a:blip r:embed="rId62" cstate="print"/>
                    <a:stretch>
                      <a:fillRect/>
                    </a:stretch>
                  </pic:blipFill>
                  <pic:spPr>
                    <a:xfrm>
                      <a:off x="0" y="0"/>
                      <a:ext cx="239205" cy="288607"/>
                    </a:xfrm>
                    <a:prstGeom prst="rect">
                      <a:avLst/>
                    </a:prstGeom>
                  </pic:spPr>
                </pic:pic>
              </a:graphicData>
            </a:graphic>
          </wp:inline>
        </w:drawing>
      </w:r>
      <w:r>
        <w:rPr>
          <w:rFonts w:ascii="TeX Gyre Bonum"/>
          <w:sz w:val="20"/>
        </w:rPr>
      </w:r>
    </w:p>
    <w:p>
      <w:pPr>
        <w:spacing w:after="0" w:line="240" w:lineRule="auto"/>
        <w:rPr>
          <w:rFonts w:ascii="TeX Gyre Bonum"/>
          <w:sz w:val="20"/>
        </w:rPr>
        <w:sectPr>
          <w:pgSz w:w="11910" w:h="16840"/>
          <w:pgMar w:header="0" w:footer="894" w:top="980" w:bottom="1080" w:left="1000" w:right="1020"/>
          <w:pgBorders w:offsetFrom="page">
            <w:top w:val="double" w:color="000000" w:space="24" w:sz="4"/>
            <w:left w:val="double" w:color="000000" w:space="24" w:sz="4"/>
            <w:bottom w:val="double" w:color="000000" w:space="24" w:sz="4"/>
            <w:right w:val="double" w:color="000000" w:space="24" w:sz="4"/>
          </w:pgBorders>
        </w:sectPr>
      </w:pPr>
    </w:p>
    <w:p>
      <w:pPr>
        <w:spacing w:line="244" w:lineRule="auto" w:before="38"/>
        <w:ind w:left="139" w:right="-3" w:firstLine="168"/>
        <w:jc w:val="left"/>
        <w:rPr>
          <w:rFonts w:ascii="Verdana"/>
          <w:sz w:val="16"/>
        </w:rPr>
      </w:pPr>
      <w:r>
        <w:rPr>
          <w:rFonts w:ascii="Verdana"/>
          <w:w w:val="95"/>
          <w:sz w:val="16"/>
        </w:rPr>
        <w:t>Base Nationale </w:t>
      </w:r>
      <w:r>
        <w:rPr>
          <w:rFonts w:ascii="Verdana"/>
          <w:w w:val="90"/>
          <w:sz w:val="16"/>
        </w:rPr>
        <w:t>Commune MPCL Edi</w:t>
      </w:r>
    </w:p>
    <w:p>
      <w:pPr>
        <w:spacing w:line="244" w:lineRule="auto" w:before="38"/>
        <w:ind w:left="139" w:right="4983" w:firstLine="168"/>
        <w:jc w:val="left"/>
        <w:rPr>
          <w:rFonts w:ascii="Verdana" w:hAnsi="Verdana"/>
          <w:sz w:val="16"/>
        </w:rPr>
      </w:pPr>
      <w:r>
        <w:rPr/>
        <w:br w:type="column"/>
      </w:r>
      <w:r>
        <w:rPr>
          <w:rFonts w:ascii="Verdana" w:hAnsi="Verdana"/>
          <w:w w:val="95"/>
          <w:sz w:val="16"/>
        </w:rPr>
        <w:t>Base Nationale </w:t>
      </w:r>
      <w:r>
        <w:rPr>
          <w:rFonts w:ascii="Verdana" w:hAnsi="Verdana"/>
          <w:w w:val="85"/>
          <w:sz w:val="16"/>
        </w:rPr>
        <w:t>Département MPCT</w:t>
      </w:r>
    </w:p>
    <w:p>
      <w:pPr>
        <w:spacing w:after="0" w:line="244" w:lineRule="auto"/>
        <w:jc w:val="left"/>
        <w:rPr>
          <w:rFonts w:ascii="Verdana" w:hAnsi="Verdana"/>
          <w:sz w:val="16"/>
        </w:rPr>
        <w:sectPr>
          <w:type w:val="continuous"/>
          <w:pgSz w:w="11910" w:h="16840"/>
          <w:pgMar w:top="1260" w:bottom="280" w:left="1000" w:right="1020"/>
          <w:pgBorders w:offsetFrom="page">
            <w:top w:val="double" w:color="000000" w:space="24" w:sz="4"/>
            <w:left w:val="double" w:color="000000" w:space="24" w:sz="4"/>
            <w:bottom w:val="double" w:color="000000" w:space="24" w:sz="4"/>
            <w:right w:val="double" w:color="000000" w:space="24" w:sz="4"/>
          </w:pgBorders>
          <w:cols w:num="2" w:equalWidth="0">
            <w:col w:w="1603" w:space="981"/>
            <w:col w:w="7306"/>
          </w:cols>
        </w:sect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7"/>
        <w:rPr>
          <w:rFonts w:ascii="Verdana"/>
          <w:sz w:val="12"/>
        </w:rPr>
      </w:pPr>
    </w:p>
    <w:p>
      <w:pPr>
        <w:pStyle w:val="BodyText"/>
        <w:spacing w:line="88" w:lineRule="exact"/>
        <w:ind w:left="108"/>
        <w:rPr>
          <w:rFonts w:ascii="Verdana"/>
          <w:sz w:val="8"/>
        </w:rPr>
      </w:pPr>
      <w:r>
        <w:rPr>
          <w:rFonts w:ascii="Verdana"/>
          <w:position w:val="-1"/>
          <w:sz w:val="8"/>
        </w:rPr>
        <w:pict>
          <v:group style="width:484.55pt;height:4.45pt;mso-position-horizontal-relative:char;mso-position-vertical-relative:line" coordorigin="0,0" coordsize="9691,89">
            <v:shape style="position:absolute;left:0;top:0;width:9691;height:89" coordorigin="0,0" coordsize="9691,89" path="m9691,74l0,74,0,89,9691,89,9691,74xm9691,0l0,0,0,60,9691,60,9691,0xe" filled="true" fillcolor="#823a0a" stroked="false">
              <v:path arrowok="t"/>
              <v:fill type="solid"/>
            </v:shape>
          </v:group>
        </w:pict>
      </w:r>
      <w:r>
        <w:rPr>
          <w:rFonts w:ascii="Verdana"/>
          <w:position w:val="-1"/>
          <w:sz w:val="8"/>
        </w:rPr>
      </w:r>
    </w:p>
    <w:sectPr>
      <w:type w:val="continuous"/>
      <w:pgSz w:w="11910" w:h="16840"/>
      <w:pgMar w:top="1260" w:bottom="280" w:left="1000" w:right="1020"/>
      <w:pgBorders w:offsetFrom="page">
        <w:top w:val="double" w:color="000000" w:space="24" w:sz="4"/>
        <w:left w:val="double" w:color="000000" w:space="24" w:sz="4"/>
        <w:bottom w:val="double" w:color="000000" w:space="24" w:sz="4"/>
        <w:right w:val="doub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Trebuchet MS">
    <w:altName w:val="Trebuchet MS"/>
    <w:charset w:val="0"/>
    <w:family w:val="swiss"/>
    <w:pitch w:val="variable"/>
  </w:font>
  <w:font w:name="TeX Gyre Bonum">
    <w:altName w:val="TeX Gyre Bonum"/>
    <w:charset w:val="0"/>
    <w:family w:val="auto"/>
    <w:pitch w:val="variable"/>
  </w:font>
  <w:font w:name="Georgia">
    <w:altName w:val="Georgia"/>
    <w:charset w:val="0"/>
    <w:family w:val="roman"/>
    <w:pitch w:val="variable"/>
  </w:font>
  <w:font w:name="Wingdings">
    <w:altName w:val="Wingdings"/>
    <w:charset w:val="2"/>
    <w:family w:val="auto"/>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000002pt;margin-top:816.600952pt;width:547.450pt;height:1.45pt;mso-position-horizontal-relative:page;mso-position-vertical-relative:page;z-index:15728640" coordorigin="480,16332" coordsize="10949,29" path="m11409,16332l11400,16332,509,16332,499,16332,499,16342,509,16342,11400,16342,11409,16342,11409,16332xm11429,16351l11429,16351,11429,16332,11419,16332,11419,16351,11400,16351,509,16351,490,16351,490,16332,480,16332,480,16351,480,16361,490,16361,509,16361,11400,16361,11419,16361,11429,16361,11429,16361,11429,16351xe" filled="true" fillcolor="#000000" stroked="false">
          <v:path arrowok="t"/>
          <v:fill type="solid"/>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68pt;margin-top:536.083191pt;width:358.25pt;height:11.45pt;mso-position-horizontal-relative:page;mso-position-vertical-relative:page;z-index:-24498688" type="#_x0000_t202" filled="false" stroked="false">
          <v:textbox inset="0,0,0,0">
            <w:txbxContent>
              <w:p>
                <w:pPr>
                  <w:spacing w:before="24"/>
                  <w:ind w:left="20" w:right="0" w:firstLine="0"/>
                  <w:jc w:val="left"/>
                  <w:rPr>
                    <w:sz w:val="16"/>
                  </w:rPr>
                </w:pPr>
                <w:r>
                  <w:rPr>
                    <w:w w:val="110"/>
                    <w:sz w:val="16"/>
                  </w:rPr>
                  <w:t>Résultats nationaux de la Mesure de Performances des collectivités territoriales du Sénégal</w:t>
                </w:r>
              </w:p>
            </w:txbxContent>
          </v:textbox>
          <w10:wrap type="none"/>
        </v:shape>
      </w:pict>
    </w:r>
    <w:r>
      <w:rPr/>
      <w:pict>
        <v:shape style="position:absolute;margin-left:753.799988pt;margin-top:536.083191pt;width:34.75pt;height:11.45pt;mso-position-horizontal-relative:page;mso-position-vertical-relative:page;z-index:-24498176" type="#_x0000_t202" filled="false" stroked="false">
          <v:textbox inset="0,0,0,0">
            <w:txbxContent>
              <w:p>
                <w:pPr>
                  <w:spacing w:before="24"/>
                  <w:ind w:left="20" w:right="0" w:firstLine="0"/>
                  <w:jc w:val="left"/>
                  <w:rPr>
                    <w:sz w:val="16"/>
                  </w:rPr>
                </w:pPr>
                <w:r>
                  <w:rPr>
                    <w:w w:val="115"/>
                    <w:sz w:val="16"/>
                  </w:rPr>
                  <w:t>Page </w:t>
                </w:r>
                <w:r>
                  <w:rPr/>
                  <w:fldChar w:fldCharType="begin"/>
                </w:r>
                <w:r>
                  <w:rPr>
                    <w:w w:val="115"/>
                    <w:sz w:val="16"/>
                  </w:rPr>
                  <w:instrText> PAGE </w:instrText>
                </w:r>
                <w:r>
                  <w:rPr/>
                  <w:fldChar w:fldCharType="separate"/>
                </w:r>
                <w:r>
                  <w:rPr/>
                  <w:t>37</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880001pt;margin-top:782.227173pt;width:358.25pt;height:11.45pt;mso-position-horizontal-relative:page;mso-position-vertical-relative:page;z-index:-24497664" type="#_x0000_t202" filled="false" stroked="false">
          <v:textbox inset="0,0,0,0">
            <w:txbxContent>
              <w:p>
                <w:pPr>
                  <w:spacing w:before="24"/>
                  <w:ind w:left="20" w:right="0" w:firstLine="0"/>
                  <w:jc w:val="left"/>
                  <w:rPr>
                    <w:sz w:val="16"/>
                  </w:rPr>
                </w:pPr>
                <w:r>
                  <w:rPr>
                    <w:w w:val="110"/>
                    <w:sz w:val="16"/>
                  </w:rPr>
                  <w:t>Résultats nationaux de la Mesure de Performances des collectivités territoriales du Sénégal</w:t>
                </w:r>
              </w:p>
            </w:txbxContent>
          </v:textbox>
          <w10:wrap type="none"/>
        </v:shape>
      </w:pict>
    </w:r>
    <w:r>
      <w:rPr/>
      <w:pict>
        <v:shape style="position:absolute;margin-left:506.940002pt;margin-top:782.227173pt;width:34.75pt;height:11.45pt;mso-position-horizontal-relative:page;mso-position-vertical-relative:page;z-index:-24497152" type="#_x0000_t202" filled="false" stroked="false">
          <v:textbox inset="0,0,0,0">
            <w:txbxContent>
              <w:p>
                <w:pPr>
                  <w:spacing w:before="24"/>
                  <w:ind w:left="20" w:right="0" w:firstLine="0"/>
                  <w:jc w:val="left"/>
                  <w:rPr>
                    <w:sz w:val="16"/>
                  </w:rPr>
                </w:pPr>
                <w:r>
                  <w:rPr>
                    <w:w w:val="110"/>
                    <w:sz w:val="16"/>
                  </w:rPr>
                  <w:t>Page </w:t>
                </w:r>
                <w:r>
                  <w:rPr/>
                  <w:fldChar w:fldCharType="begin"/>
                </w:r>
                <w:r>
                  <w:rPr>
                    <w:w w:val="110"/>
                    <w:sz w:val="16"/>
                  </w:rPr>
                  <w:instrText> PAGE </w:instrText>
                </w:r>
                <w:r>
                  <w:rPr/>
                  <w:fldChar w:fldCharType="separate"/>
                </w:r>
                <w:r>
                  <w:rPr/>
                  <w:t>70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232" w:hanging="360"/>
      </w:pPr>
      <w:rPr>
        <w:rFonts w:hint="default" w:ascii="Wingdings" w:hAnsi="Wingdings" w:eastAsia="Wingdings" w:cs="Wingdings"/>
        <w:color w:val="2E5395"/>
        <w:w w:val="100"/>
        <w:sz w:val="22"/>
        <w:szCs w:val="22"/>
        <w:lang w:val="fr-FR" w:eastAsia="en-US" w:bidi="ar-SA"/>
      </w:rPr>
    </w:lvl>
    <w:lvl w:ilvl="1">
      <w:start w:val="0"/>
      <w:numFmt w:val="bullet"/>
      <w:lvlText w:val="•"/>
      <w:lvlJc w:val="left"/>
      <w:pPr>
        <w:ind w:left="1262" w:hanging="360"/>
      </w:pPr>
      <w:rPr>
        <w:rFonts w:hint="default"/>
        <w:lang w:val="fr-FR" w:eastAsia="en-US" w:bidi="ar-SA"/>
      </w:rPr>
    </w:lvl>
    <w:lvl w:ilvl="2">
      <w:start w:val="0"/>
      <w:numFmt w:val="bullet"/>
      <w:lvlText w:val="•"/>
      <w:lvlJc w:val="left"/>
      <w:pPr>
        <w:ind w:left="2285" w:hanging="360"/>
      </w:pPr>
      <w:rPr>
        <w:rFonts w:hint="default"/>
        <w:lang w:val="fr-FR" w:eastAsia="en-US" w:bidi="ar-SA"/>
      </w:rPr>
    </w:lvl>
    <w:lvl w:ilvl="3">
      <w:start w:val="0"/>
      <w:numFmt w:val="bullet"/>
      <w:lvlText w:val="•"/>
      <w:lvlJc w:val="left"/>
      <w:pPr>
        <w:ind w:left="3307" w:hanging="360"/>
      </w:pPr>
      <w:rPr>
        <w:rFonts w:hint="default"/>
        <w:lang w:val="fr-FR" w:eastAsia="en-US" w:bidi="ar-SA"/>
      </w:rPr>
    </w:lvl>
    <w:lvl w:ilvl="4">
      <w:start w:val="0"/>
      <w:numFmt w:val="bullet"/>
      <w:lvlText w:val="•"/>
      <w:lvlJc w:val="left"/>
      <w:pPr>
        <w:ind w:left="4330" w:hanging="360"/>
      </w:pPr>
      <w:rPr>
        <w:rFonts w:hint="default"/>
        <w:lang w:val="fr-FR" w:eastAsia="en-US" w:bidi="ar-SA"/>
      </w:rPr>
    </w:lvl>
    <w:lvl w:ilvl="5">
      <w:start w:val="0"/>
      <w:numFmt w:val="bullet"/>
      <w:lvlText w:val="•"/>
      <w:lvlJc w:val="left"/>
      <w:pPr>
        <w:ind w:left="5353" w:hanging="360"/>
      </w:pPr>
      <w:rPr>
        <w:rFonts w:hint="default"/>
        <w:lang w:val="fr-FR" w:eastAsia="en-US" w:bidi="ar-SA"/>
      </w:rPr>
    </w:lvl>
    <w:lvl w:ilvl="6">
      <w:start w:val="0"/>
      <w:numFmt w:val="bullet"/>
      <w:lvlText w:val="•"/>
      <w:lvlJc w:val="left"/>
      <w:pPr>
        <w:ind w:left="6375" w:hanging="360"/>
      </w:pPr>
      <w:rPr>
        <w:rFonts w:hint="default"/>
        <w:lang w:val="fr-FR" w:eastAsia="en-US" w:bidi="ar-SA"/>
      </w:rPr>
    </w:lvl>
    <w:lvl w:ilvl="7">
      <w:start w:val="0"/>
      <w:numFmt w:val="bullet"/>
      <w:lvlText w:val="•"/>
      <w:lvlJc w:val="left"/>
      <w:pPr>
        <w:ind w:left="7398" w:hanging="360"/>
      </w:pPr>
      <w:rPr>
        <w:rFonts w:hint="default"/>
        <w:lang w:val="fr-FR" w:eastAsia="en-US" w:bidi="ar-SA"/>
      </w:rPr>
    </w:lvl>
    <w:lvl w:ilvl="8">
      <w:start w:val="0"/>
      <w:numFmt w:val="bullet"/>
      <w:lvlText w:val="•"/>
      <w:lvlJc w:val="left"/>
      <w:pPr>
        <w:ind w:left="8421" w:hanging="360"/>
      </w:pPr>
      <w:rPr>
        <w:rFonts w:hint="default"/>
        <w:lang w:val="fr-FR" w:eastAsia="en-US" w:bidi="ar-SA"/>
      </w:rPr>
    </w:lvl>
  </w:abstractNum>
  <w:abstractNum w:abstractNumId="126">
    <w:multiLevelType w:val="hybridMultilevel"/>
    <w:lvl w:ilvl="0">
      <w:start w:val="2"/>
      <w:numFmt w:val="decimal"/>
      <w:lvlText w:val="%1"/>
      <w:lvlJc w:val="left"/>
      <w:pPr>
        <w:ind w:left="858" w:hanging="721"/>
        <w:jc w:val="left"/>
      </w:pPr>
      <w:rPr>
        <w:rFonts w:hint="default"/>
        <w:lang w:val="fr-FR" w:eastAsia="en-US" w:bidi="ar-SA"/>
      </w:rPr>
    </w:lvl>
    <w:lvl w:ilvl="1">
      <w:start w:val="4"/>
      <w:numFmt w:val="decimal"/>
      <w:lvlText w:val="%1.%2."/>
      <w:lvlJc w:val="left"/>
      <w:pPr>
        <w:ind w:left="858" w:hanging="721"/>
        <w:jc w:val="left"/>
      </w:pPr>
      <w:rPr>
        <w:rFonts w:hint="default" w:ascii="TeX Gyre Bonum" w:hAnsi="TeX Gyre Bonum" w:eastAsia="TeX Gyre Bonum" w:cs="TeX Gyre Bonum"/>
        <w:b/>
        <w:bCs/>
        <w:spacing w:val="-1"/>
        <w:w w:val="100"/>
        <w:sz w:val="22"/>
        <w:szCs w:val="22"/>
        <w:lang w:val="fr-FR" w:eastAsia="en-US" w:bidi="ar-SA"/>
      </w:rPr>
    </w:lvl>
    <w:lvl w:ilvl="2">
      <w:start w:val="1"/>
      <w:numFmt w:val="decimal"/>
      <w:lvlText w:val="%1.%2.%3."/>
      <w:lvlJc w:val="left"/>
      <w:pPr>
        <w:ind w:left="858" w:hanging="721"/>
        <w:jc w:val="left"/>
      </w:pPr>
      <w:rPr>
        <w:rFonts w:hint="default" w:ascii="Georgia" w:hAnsi="Georgia" w:eastAsia="Georgia" w:cs="Georgia"/>
        <w:spacing w:val="-1"/>
        <w:w w:val="119"/>
        <w:sz w:val="24"/>
        <w:szCs w:val="24"/>
        <w:lang w:val="fr-FR" w:eastAsia="en-US" w:bidi="ar-SA"/>
      </w:rPr>
    </w:lvl>
    <w:lvl w:ilvl="3">
      <w:start w:val="0"/>
      <w:numFmt w:val="bullet"/>
      <w:lvlText w:val="•"/>
      <w:lvlJc w:val="left"/>
      <w:pPr>
        <w:ind w:left="3567" w:hanging="721"/>
      </w:pPr>
      <w:rPr>
        <w:rFonts w:hint="default"/>
        <w:lang w:val="fr-FR" w:eastAsia="en-US" w:bidi="ar-SA"/>
      </w:rPr>
    </w:lvl>
    <w:lvl w:ilvl="4">
      <w:start w:val="0"/>
      <w:numFmt w:val="bullet"/>
      <w:lvlText w:val="•"/>
      <w:lvlJc w:val="left"/>
      <w:pPr>
        <w:ind w:left="4470" w:hanging="721"/>
      </w:pPr>
      <w:rPr>
        <w:rFonts w:hint="default"/>
        <w:lang w:val="fr-FR" w:eastAsia="en-US" w:bidi="ar-SA"/>
      </w:rPr>
    </w:lvl>
    <w:lvl w:ilvl="5">
      <w:start w:val="0"/>
      <w:numFmt w:val="bullet"/>
      <w:lvlText w:val="•"/>
      <w:lvlJc w:val="left"/>
      <w:pPr>
        <w:ind w:left="5373" w:hanging="721"/>
      </w:pPr>
      <w:rPr>
        <w:rFonts w:hint="default"/>
        <w:lang w:val="fr-FR" w:eastAsia="en-US" w:bidi="ar-SA"/>
      </w:rPr>
    </w:lvl>
    <w:lvl w:ilvl="6">
      <w:start w:val="0"/>
      <w:numFmt w:val="bullet"/>
      <w:lvlText w:val="•"/>
      <w:lvlJc w:val="left"/>
      <w:pPr>
        <w:ind w:left="6275" w:hanging="721"/>
      </w:pPr>
      <w:rPr>
        <w:rFonts w:hint="default"/>
        <w:lang w:val="fr-FR" w:eastAsia="en-US" w:bidi="ar-SA"/>
      </w:rPr>
    </w:lvl>
    <w:lvl w:ilvl="7">
      <w:start w:val="0"/>
      <w:numFmt w:val="bullet"/>
      <w:lvlText w:val="•"/>
      <w:lvlJc w:val="left"/>
      <w:pPr>
        <w:ind w:left="7178" w:hanging="721"/>
      </w:pPr>
      <w:rPr>
        <w:rFonts w:hint="default"/>
        <w:lang w:val="fr-FR" w:eastAsia="en-US" w:bidi="ar-SA"/>
      </w:rPr>
    </w:lvl>
    <w:lvl w:ilvl="8">
      <w:start w:val="0"/>
      <w:numFmt w:val="bullet"/>
      <w:lvlText w:val="•"/>
      <w:lvlJc w:val="left"/>
      <w:pPr>
        <w:ind w:left="8081" w:hanging="721"/>
      </w:pPr>
      <w:rPr>
        <w:rFonts w:hint="default"/>
        <w:lang w:val="fr-FR" w:eastAsia="en-US" w:bidi="ar-SA"/>
      </w:rPr>
    </w:lvl>
  </w:abstractNum>
  <w:abstractNum w:abstractNumId="125">
    <w:multiLevelType w:val="hybridMultilevel"/>
    <w:lvl w:ilvl="0">
      <w:start w:val="1"/>
      <w:numFmt w:val="decimal"/>
      <w:lvlText w:val="%1"/>
      <w:lvlJc w:val="left"/>
      <w:pPr>
        <w:ind w:left="858" w:hanging="721"/>
        <w:jc w:val="left"/>
      </w:pPr>
      <w:rPr>
        <w:rFonts w:hint="default"/>
        <w:lang w:val="fr-FR" w:eastAsia="en-US" w:bidi="ar-SA"/>
      </w:rPr>
    </w:lvl>
    <w:lvl w:ilvl="1">
      <w:start w:val="1"/>
      <w:numFmt w:val="decimal"/>
      <w:lvlText w:val="%1.%2"/>
      <w:lvlJc w:val="left"/>
      <w:pPr>
        <w:ind w:left="858" w:hanging="721"/>
        <w:jc w:val="left"/>
      </w:pPr>
      <w:rPr>
        <w:rFonts w:hint="default"/>
        <w:lang w:val="fr-FR" w:eastAsia="en-US" w:bidi="ar-SA"/>
      </w:rPr>
    </w:lvl>
    <w:lvl w:ilvl="2">
      <w:start w:val="4"/>
      <w:numFmt w:val="decimal"/>
      <w:lvlText w:val="%1.%2.%3"/>
      <w:lvlJc w:val="left"/>
      <w:pPr>
        <w:ind w:left="858" w:hanging="721"/>
        <w:jc w:val="left"/>
      </w:pPr>
      <w:rPr>
        <w:rFonts w:hint="default" w:ascii="Georgia" w:hAnsi="Georgia" w:eastAsia="Georgia" w:cs="Georgia"/>
        <w:spacing w:val="-1"/>
        <w:w w:val="127"/>
        <w:sz w:val="24"/>
        <w:szCs w:val="24"/>
        <w:lang w:val="fr-FR" w:eastAsia="en-US" w:bidi="ar-SA"/>
      </w:rPr>
    </w:lvl>
    <w:lvl w:ilvl="3">
      <w:start w:val="0"/>
      <w:numFmt w:val="bullet"/>
      <w:lvlText w:val="•"/>
      <w:lvlJc w:val="left"/>
      <w:pPr>
        <w:ind w:left="3567" w:hanging="721"/>
      </w:pPr>
      <w:rPr>
        <w:rFonts w:hint="default"/>
        <w:lang w:val="fr-FR" w:eastAsia="en-US" w:bidi="ar-SA"/>
      </w:rPr>
    </w:lvl>
    <w:lvl w:ilvl="4">
      <w:start w:val="0"/>
      <w:numFmt w:val="bullet"/>
      <w:lvlText w:val="•"/>
      <w:lvlJc w:val="left"/>
      <w:pPr>
        <w:ind w:left="4470" w:hanging="721"/>
      </w:pPr>
      <w:rPr>
        <w:rFonts w:hint="default"/>
        <w:lang w:val="fr-FR" w:eastAsia="en-US" w:bidi="ar-SA"/>
      </w:rPr>
    </w:lvl>
    <w:lvl w:ilvl="5">
      <w:start w:val="0"/>
      <w:numFmt w:val="bullet"/>
      <w:lvlText w:val="•"/>
      <w:lvlJc w:val="left"/>
      <w:pPr>
        <w:ind w:left="5373" w:hanging="721"/>
      </w:pPr>
      <w:rPr>
        <w:rFonts w:hint="default"/>
        <w:lang w:val="fr-FR" w:eastAsia="en-US" w:bidi="ar-SA"/>
      </w:rPr>
    </w:lvl>
    <w:lvl w:ilvl="6">
      <w:start w:val="0"/>
      <w:numFmt w:val="bullet"/>
      <w:lvlText w:val="•"/>
      <w:lvlJc w:val="left"/>
      <w:pPr>
        <w:ind w:left="6275" w:hanging="721"/>
      </w:pPr>
      <w:rPr>
        <w:rFonts w:hint="default"/>
        <w:lang w:val="fr-FR" w:eastAsia="en-US" w:bidi="ar-SA"/>
      </w:rPr>
    </w:lvl>
    <w:lvl w:ilvl="7">
      <w:start w:val="0"/>
      <w:numFmt w:val="bullet"/>
      <w:lvlText w:val="•"/>
      <w:lvlJc w:val="left"/>
      <w:pPr>
        <w:ind w:left="7178" w:hanging="721"/>
      </w:pPr>
      <w:rPr>
        <w:rFonts w:hint="default"/>
        <w:lang w:val="fr-FR" w:eastAsia="en-US" w:bidi="ar-SA"/>
      </w:rPr>
    </w:lvl>
    <w:lvl w:ilvl="8">
      <w:start w:val="0"/>
      <w:numFmt w:val="bullet"/>
      <w:lvlText w:val="•"/>
      <w:lvlJc w:val="left"/>
      <w:pPr>
        <w:ind w:left="8081" w:hanging="721"/>
      </w:pPr>
      <w:rPr>
        <w:rFonts w:hint="default"/>
        <w:lang w:val="fr-FR" w:eastAsia="en-US" w:bidi="ar-SA"/>
      </w:rPr>
    </w:lvl>
  </w:abstractNum>
  <w:abstractNum w:abstractNumId="124">
    <w:multiLevelType w:val="hybridMultilevel"/>
    <w:lvl w:ilvl="0">
      <w:start w:val="1"/>
      <w:numFmt w:val="decimal"/>
      <w:lvlText w:val="%1"/>
      <w:lvlJc w:val="left"/>
      <w:pPr>
        <w:ind w:left="858" w:hanging="721"/>
        <w:jc w:val="left"/>
      </w:pPr>
      <w:rPr>
        <w:rFonts w:hint="default"/>
        <w:lang w:val="fr-FR" w:eastAsia="en-US" w:bidi="ar-SA"/>
      </w:rPr>
    </w:lvl>
    <w:lvl w:ilvl="1">
      <w:start w:val="3"/>
      <w:numFmt w:val="decimal"/>
      <w:lvlText w:val="%1.%2."/>
      <w:lvlJc w:val="left"/>
      <w:pPr>
        <w:ind w:left="858" w:hanging="721"/>
        <w:jc w:val="left"/>
      </w:pPr>
      <w:rPr>
        <w:rFonts w:hint="default" w:ascii="TeX Gyre Bonum" w:hAnsi="TeX Gyre Bonum" w:eastAsia="TeX Gyre Bonum" w:cs="TeX Gyre Bonum"/>
        <w:b/>
        <w:bCs/>
        <w:spacing w:val="-1"/>
        <w:w w:val="100"/>
        <w:sz w:val="22"/>
        <w:szCs w:val="22"/>
        <w:lang w:val="fr-FR" w:eastAsia="en-US" w:bidi="ar-SA"/>
      </w:rPr>
    </w:lvl>
    <w:lvl w:ilvl="2">
      <w:start w:val="1"/>
      <w:numFmt w:val="decimal"/>
      <w:lvlText w:val="%1.%2.%3."/>
      <w:lvlJc w:val="left"/>
      <w:pPr>
        <w:ind w:left="858" w:hanging="721"/>
        <w:jc w:val="left"/>
      </w:pPr>
      <w:rPr>
        <w:rFonts w:hint="default" w:ascii="Georgia" w:hAnsi="Georgia" w:eastAsia="Georgia" w:cs="Georgia"/>
        <w:spacing w:val="-1"/>
        <w:w w:val="126"/>
        <w:sz w:val="24"/>
        <w:szCs w:val="24"/>
        <w:lang w:val="fr-FR" w:eastAsia="en-US" w:bidi="ar-SA"/>
      </w:rPr>
    </w:lvl>
    <w:lvl w:ilvl="3">
      <w:start w:val="0"/>
      <w:numFmt w:val="bullet"/>
      <w:lvlText w:val="•"/>
      <w:lvlJc w:val="left"/>
      <w:pPr>
        <w:ind w:left="3567" w:hanging="721"/>
      </w:pPr>
      <w:rPr>
        <w:rFonts w:hint="default"/>
        <w:lang w:val="fr-FR" w:eastAsia="en-US" w:bidi="ar-SA"/>
      </w:rPr>
    </w:lvl>
    <w:lvl w:ilvl="4">
      <w:start w:val="0"/>
      <w:numFmt w:val="bullet"/>
      <w:lvlText w:val="•"/>
      <w:lvlJc w:val="left"/>
      <w:pPr>
        <w:ind w:left="4470" w:hanging="721"/>
      </w:pPr>
      <w:rPr>
        <w:rFonts w:hint="default"/>
        <w:lang w:val="fr-FR" w:eastAsia="en-US" w:bidi="ar-SA"/>
      </w:rPr>
    </w:lvl>
    <w:lvl w:ilvl="5">
      <w:start w:val="0"/>
      <w:numFmt w:val="bullet"/>
      <w:lvlText w:val="•"/>
      <w:lvlJc w:val="left"/>
      <w:pPr>
        <w:ind w:left="5373" w:hanging="721"/>
      </w:pPr>
      <w:rPr>
        <w:rFonts w:hint="default"/>
        <w:lang w:val="fr-FR" w:eastAsia="en-US" w:bidi="ar-SA"/>
      </w:rPr>
    </w:lvl>
    <w:lvl w:ilvl="6">
      <w:start w:val="0"/>
      <w:numFmt w:val="bullet"/>
      <w:lvlText w:val="•"/>
      <w:lvlJc w:val="left"/>
      <w:pPr>
        <w:ind w:left="6275" w:hanging="721"/>
      </w:pPr>
      <w:rPr>
        <w:rFonts w:hint="default"/>
        <w:lang w:val="fr-FR" w:eastAsia="en-US" w:bidi="ar-SA"/>
      </w:rPr>
    </w:lvl>
    <w:lvl w:ilvl="7">
      <w:start w:val="0"/>
      <w:numFmt w:val="bullet"/>
      <w:lvlText w:val="•"/>
      <w:lvlJc w:val="left"/>
      <w:pPr>
        <w:ind w:left="7178" w:hanging="721"/>
      </w:pPr>
      <w:rPr>
        <w:rFonts w:hint="default"/>
        <w:lang w:val="fr-FR" w:eastAsia="en-US" w:bidi="ar-SA"/>
      </w:rPr>
    </w:lvl>
    <w:lvl w:ilvl="8">
      <w:start w:val="0"/>
      <w:numFmt w:val="bullet"/>
      <w:lvlText w:val="•"/>
      <w:lvlJc w:val="left"/>
      <w:pPr>
        <w:ind w:left="8081" w:hanging="721"/>
      </w:pPr>
      <w:rPr>
        <w:rFonts w:hint="default"/>
        <w:lang w:val="fr-FR" w:eastAsia="en-US" w:bidi="ar-SA"/>
      </w:rPr>
    </w:lvl>
  </w:abstractNum>
  <w:abstractNum w:abstractNumId="123">
    <w:multiLevelType w:val="hybridMultilevel"/>
    <w:lvl w:ilvl="0">
      <w:start w:val="2"/>
      <w:numFmt w:val="decimal"/>
      <w:lvlText w:val="%1"/>
      <w:lvlJc w:val="left"/>
      <w:pPr>
        <w:ind w:left="858" w:hanging="721"/>
        <w:jc w:val="left"/>
      </w:pPr>
      <w:rPr>
        <w:rFonts w:hint="default"/>
        <w:lang w:val="fr-FR" w:eastAsia="en-US" w:bidi="ar-SA"/>
      </w:rPr>
    </w:lvl>
    <w:lvl w:ilvl="1">
      <w:start w:val="1"/>
      <w:numFmt w:val="decimal"/>
      <w:lvlText w:val="%1.%2."/>
      <w:lvlJc w:val="left"/>
      <w:pPr>
        <w:ind w:left="858" w:hanging="721"/>
        <w:jc w:val="left"/>
      </w:pPr>
      <w:rPr>
        <w:rFonts w:hint="default" w:ascii="TeX Gyre Bonum" w:hAnsi="TeX Gyre Bonum" w:eastAsia="TeX Gyre Bonum" w:cs="TeX Gyre Bonum"/>
        <w:b/>
        <w:bCs/>
        <w:spacing w:val="-1"/>
        <w:w w:val="100"/>
        <w:sz w:val="22"/>
        <w:szCs w:val="22"/>
        <w:lang w:val="fr-FR" w:eastAsia="en-US" w:bidi="ar-SA"/>
      </w:rPr>
    </w:lvl>
    <w:lvl w:ilvl="2">
      <w:start w:val="1"/>
      <w:numFmt w:val="decimal"/>
      <w:lvlText w:val="%1.%2.%3."/>
      <w:lvlJc w:val="left"/>
      <w:pPr>
        <w:ind w:left="858" w:hanging="721"/>
        <w:jc w:val="left"/>
      </w:pPr>
      <w:rPr>
        <w:rFonts w:hint="default" w:ascii="Georgia" w:hAnsi="Georgia" w:eastAsia="Georgia" w:cs="Georgia"/>
        <w:spacing w:val="-1"/>
        <w:w w:val="126"/>
        <w:sz w:val="24"/>
        <w:szCs w:val="24"/>
        <w:lang w:val="fr-FR" w:eastAsia="en-US" w:bidi="ar-SA"/>
      </w:rPr>
    </w:lvl>
    <w:lvl w:ilvl="3">
      <w:start w:val="0"/>
      <w:numFmt w:val="bullet"/>
      <w:lvlText w:val="•"/>
      <w:lvlJc w:val="left"/>
      <w:pPr>
        <w:ind w:left="3567" w:hanging="721"/>
      </w:pPr>
      <w:rPr>
        <w:rFonts w:hint="default"/>
        <w:lang w:val="fr-FR" w:eastAsia="en-US" w:bidi="ar-SA"/>
      </w:rPr>
    </w:lvl>
    <w:lvl w:ilvl="4">
      <w:start w:val="0"/>
      <w:numFmt w:val="bullet"/>
      <w:lvlText w:val="•"/>
      <w:lvlJc w:val="left"/>
      <w:pPr>
        <w:ind w:left="4470" w:hanging="721"/>
      </w:pPr>
      <w:rPr>
        <w:rFonts w:hint="default"/>
        <w:lang w:val="fr-FR" w:eastAsia="en-US" w:bidi="ar-SA"/>
      </w:rPr>
    </w:lvl>
    <w:lvl w:ilvl="5">
      <w:start w:val="0"/>
      <w:numFmt w:val="bullet"/>
      <w:lvlText w:val="•"/>
      <w:lvlJc w:val="left"/>
      <w:pPr>
        <w:ind w:left="5373" w:hanging="721"/>
      </w:pPr>
      <w:rPr>
        <w:rFonts w:hint="default"/>
        <w:lang w:val="fr-FR" w:eastAsia="en-US" w:bidi="ar-SA"/>
      </w:rPr>
    </w:lvl>
    <w:lvl w:ilvl="6">
      <w:start w:val="0"/>
      <w:numFmt w:val="bullet"/>
      <w:lvlText w:val="•"/>
      <w:lvlJc w:val="left"/>
      <w:pPr>
        <w:ind w:left="6275" w:hanging="721"/>
      </w:pPr>
      <w:rPr>
        <w:rFonts w:hint="default"/>
        <w:lang w:val="fr-FR" w:eastAsia="en-US" w:bidi="ar-SA"/>
      </w:rPr>
    </w:lvl>
    <w:lvl w:ilvl="7">
      <w:start w:val="0"/>
      <w:numFmt w:val="bullet"/>
      <w:lvlText w:val="•"/>
      <w:lvlJc w:val="left"/>
      <w:pPr>
        <w:ind w:left="7178" w:hanging="721"/>
      </w:pPr>
      <w:rPr>
        <w:rFonts w:hint="default"/>
        <w:lang w:val="fr-FR" w:eastAsia="en-US" w:bidi="ar-SA"/>
      </w:rPr>
    </w:lvl>
    <w:lvl w:ilvl="8">
      <w:start w:val="0"/>
      <w:numFmt w:val="bullet"/>
      <w:lvlText w:val="•"/>
      <w:lvlJc w:val="left"/>
      <w:pPr>
        <w:ind w:left="8081" w:hanging="721"/>
      </w:pPr>
      <w:rPr>
        <w:rFonts w:hint="default"/>
        <w:lang w:val="fr-FR" w:eastAsia="en-US" w:bidi="ar-SA"/>
      </w:rPr>
    </w:lvl>
  </w:abstractNum>
  <w:abstractNum w:abstractNumId="122">
    <w:multiLevelType w:val="hybridMultilevel"/>
    <w:lvl w:ilvl="0">
      <w:start w:val="1"/>
      <w:numFmt w:val="decimal"/>
      <w:lvlText w:val="%1"/>
      <w:lvlJc w:val="left"/>
      <w:pPr>
        <w:ind w:left="858" w:hanging="721"/>
        <w:jc w:val="left"/>
      </w:pPr>
      <w:rPr>
        <w:rFonts w:hint="default"/>
        <w:lang w:val="fr-FR" w:eastAsia="en-US" w:bidi="ar-SA"/>
      </w:rPr>
    </w:lvl>
    <w:lvl w:ilvl="1">
      <w:start w:val="2"/>
      <w:numFmt w:val="decimal"/>
      <w:lvlText w:val="%1.%2"/>
      <w:lvlJc w:val="left"/>
      <w:pPr>
        <w:ind w:left="858" w:hanging="721"/>
        <w:jc w:val="left"/>
      </w:pPr>
      <w:rPr>
        <w:rFonts w:hint="default"/>
        <w:lang w:val="fr-FR" w:eastAsia="en-US" w:bidi="ar-SA"/>
      </w:rPr>
    </w:lvl>
    <w:lvl w:ilvl="2">
      <w:start w:val="1"/>
      <w:numFmt w:val="decimal"/>
      <w:lvlText w:val="%1.%2.%3."/>
      <w:lvlJc w:val="left"/>
      <w:pPr>
        <w:ind w:left="858" w:hanging="721"/>
        <w:jc w:val="left"/>
      </w:pPr>
      <w:rPr>
        <w:rFonts w:hint="default" w:ascii="Georgia" w:hAnsi="Georgia" w:eastAsia="Georgia" w:cs="Georgia"/>
        <w:spacing w:val="-1"/>
        <w:w w:val="126"/>
        <w:sz w:val="24"/>
        <w:szCs w:val="24"/>
        <w:lang w:val="fr-FR" w:eastAsia="en-US" w:bidi="ar-SA"/>
      </w:rPr>
    </w:lvl>
    <w:lvl w:ilvl="3">
      <w:start w:val="0"/>
      <w:numFmt w:val="bullet"/>
      <w:lvlText w:val="•"/>
      <w:lvlJc w:val="left"/>
      <w:pPr>
        <w:ind w:left="3567" w:hanging="721"/>
      </w:pPr>
      <w:rPr>
        <w:rFonts w:hint="default"/>
        <w:lang w:val="fr-FR" w:eastAsia="en-US" w:bidi="ar-SA"/>
      </w:rPr>
    </w:lvl>
    <w:lvl w:ilvl="4">
      <w:start w:val="0"/>
      <w:numFmt w:val="bullet"/>
      <w:lvlText w:val="•"/>
      <w:lvlJc w:val="left"/>
      <w:pPr>
        <w:ind w:left="4470" w:hanging="721"/>
      </w:pPr>
      <w:rPr>
        <w:rFonts w:hint="default"/>
        <w:lang w:val="fr-FR" w:eastAsia="en-US" w:bidi="ar-SA"/>
      </w:rPr>
    </w:lvl>
    <w:lvl w:ilvl="5">
      <w:start w:val="0"/>
      <w:numFmt w:val="bullet"/>
      <w:lvlText w:val="•"/>
      <w:lvlJc w:val="left"/>
      <w:pPr>
        <w:ind w:left="5373" w:hanging="721"/>
      </w:pPr>
      <w:rPr>
        <w:rFonts w:hint="default"/>
        <w:lang w:val="fr-FR" w:eastAsia="en-US" w:bidi="ar-SA"/>
      </w:rPr>
    </w:lvl>
    <w:lvl w:ilvl="6">
      <w:start w:val="0"/>
      <w:numFmt w:val="bullet"/>
      <w:lvlText w:val="•"/>
      <w:lvlJc w:val="left"/>
      <w:pPr>
        <w:ind w:left="6275" w:hanging="721"/>
      </w:pPr>
      <w:rPr>
        <w:rFonts w:hint="default"/>
        <w:lang w:val="fr-FR" w:eastAsia="en-US" w:bidi="ar-SA"/>
      </w:rPr>
    </w:lvl>
    <w:lvl w:ilvl="7">
      <w:start w:val="0"/>
      <w:numFmt w:val="bullet"/>
      <w:lvlText w:val="•"/>
      <w:lvlJc w:val="left"/>
      <w:pPr>
        <w:ind w:left="7178" w:hanging="721"/>
      </w:pPr>
      <w:rPr>
        <w:rFonts w:hint="default"/>
        <w:lang w:val="fr-FR" w:eastAsia="en-US" w:bidi="ar-SA"/>
      </w:rPr>
    </w:lvl>
    <w:lvl w:ilvl="8">
      <w:start w:val="0"/>
      <w:numFmt w:val="bullet"/>
      <w:lvlText w:val="•"/>
      <w:lvlJc w:val="left"/>
      <w:pPr>
        <w:ind w:left="8081" w:hanging="721"/>
      </w:pPr>
      <w:rPr>
        <w:rFonts w:hint="default"/>
        <w:lang w:val="fr-FR" w:eastAsia="en-US" w:bidi="ar-SA"/>
      </w:rPr>
    </w:lvl>
  </w:abstractNum>
  <w:abstractNum w:abstractNumId="121">
    <w:multiLevelType w:val="hybridMultilevel"/>
    <w:lvl w:ilvl="0">
      <w:start w:val="1"/>
      <w:numFmt w:val="decimal"/>
      <w:lvlText w:val="%1"/>
      <w:lvlJc w:val="left"/>
      <w:pPr>
        <w:ind w:left="858" w:hanging="721"/>
        <w:jc w:val="left"/>
      </w:pPr>
      <w:rPr>
        <w:rFonts w:hint="default"/>
        <w:lang w:val="fr-FR" w:eastAsia="en-US" w:bidi="ar-SA"/>
      </w:rPr>
    </w:lvl>
    <w:lvl w:ilvl="1">
      <w:start w:val="1"/>
      <w:numFmt w:val="decimal"/>
      <w:lvlText w:val="%1.%2."/>
      <w:lvlJc w:val="left"/>
      <w:pPr>
        <w:ind w:left="858" w:hanging="721"/>
        <w:jc w:val="left"/>
      </w:pPr>
      <w:rPr>
        <w:rFonts w:hint="default" w:ascii="TeX Gyre Bonum" w:hAnsi="TeX Gyre Bonum" w:eastAsia="TeX Gyre Bonum" w:cs="TeX Gyre Bonum"/>
        <w:b/>
        <w:bCs/>
        <w:spacing w:val="-1"/>
        <w:w w:val="100"/>
        <w:sz w:val="22"/>
        <w:szCs w:val="22"/>
        <w:lang w:val="fr-FR" w:eastAsia="en-US" w:bidi="ar-SA"/>
      </w:rPr>
    </w:lvl>
    <w:lvl w:ilvl="2">
      <w:start w:val="1"/>
      <w:numFmt w:val="decimal"/>
      <w:lvlText w:val="%1.%2.%3"/>
      <w:lvlJc w:val="left"/>
      <w:pPr>
        <w:ind w:left="858" w:hanging="721"/>
        <w:jc w:val="left"/>
      </w:pPr>
      <w:rPr>
        <w:rFonts w:hint="default" w:ascii="Georgia" w:hAnsi="Georgia" w:eastAsia="Georgia" w:cs="Georgia"/>
        <w:spacing w:val="-1"/>
        <w:w w:val="136"/>
        <w:sz w:val="24"/>
        <w:szCs w:val="24"/>
        <w:lang w:val="fr-FR" w:eastAsia="en-US" w:bidi="ar-SA"/>
      </w:rPr>
    </w:lvl>
    <w:lvl w:ilvl="3">
      <w:start w:val="0"/>
      <w:numFmt w:val="bullet"/>
      <w:lvlText w:val="•"/>
      <w:lvlJc w:val="left"/>
      <w:pPr>
        <w:ind w:left="3567" w:hanging="721"/>
      </w:pPr>
      <w:rPr>
        <w:rFonts w:hint="default"/>
        <w:lang w:val="fr-FR" w:eastAsia="en-US" w:bidi="ar-SA"/>
      </w:rPr>
    </w:lvl>
    <w:lvl w:ilvl="4">
      <w:start w:val="0"/>
      <w:numFmt w:val="bullet"/>
      <w:lvlText w:val="•"/>
      <w:lvlJc w:val="left"/>
      <w:pPr>
        <w:ind w:left="4470" w:hanging="721"/>
      </w:pPr>
      <w:rPr>
        <w:rFonts w:hint="default"/>
        <w:lang w:val="fr-FR" w:eastAsia="en-US" w:bidi="ar-SA"/>
      </w:rPr>
    </w:lvl>
    <w:lvl w:ilvl="5">
      <w:start w:val="0"/>
      <w:numFmt w:val="bullet"/>
      <w:lvlText w:val="•"/>
      <w:lvlJc w:val="left"/>
      <w:pPr>
        <w:ind w:left="5373" w:hanging="721"/>
      </w:pPr>
      <w:rPr>
        <w:rFonts w:hint="default"/>
        <w:lang w:val="fr-FR" w:eastAsia="en-US" w:bidi="ar-SA"/>
      </w:rPr>
    </w:lvl>
    <w:lvl w:ilvl="6">
      <w:start w:val="0"/>
      <w:numFmt w:val="bullet"/>
      <w:lvlText w:val="•"/>
      <w:lvlJc w:val="left"/>
      <w:pPr>
        <w:ind w:left="6275" w:hanging="721"/>
      </w:pPr>
      <w:rPr>
        <w:rFonts w:hint="default"/>
        <w:lang w:val="fr-FR" w:eastAsia="en-US" w:bidi="ar-SA"/>
      </w:rPr>
    </w:lvl>
    <w:lvl w:ilvl="7">
      <w:start w:val="0"/>
      <w:numFmt w:val="bullet"/>
      <w:lvlText w:val="•"/>
      <w:lvlJc w:val="left"/>
      <w:pPr>
        <w:ind w:left="7178" w:hanging="721"/>
      </w:pPr>
      <w:rPr>
        <w:rFonts w:hint="default"/>
        <w:lang w:val="fr-FR" w:eastAsia="en-US" w:bidi="ar-SA"/>
      </w:rPr>
    </w:lvl>
    <w:lvl w:ilvl="8">
      <w:start w:val="0"/>
      <w:numFmt w:val="bullet"/>
      <w:lvlText w:val="•"/>
      <w:lvlJc w:val="left"/>
      <w:pPr>
        <w:ind w:left="8081" w:hanging="721"/>
      </w:pPr>
      <w:rPr>
        <w:rFonts w:hint="default"/>
        <w:lang w:val="fr-FR" w:eastAsia="en-US" w:bidi="ar-SA"/>
      </w:rPr>
    </w:lvl>
  </w:abstractNum>
  <w:abstractNum w:abstractNumId="120">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119">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118">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117">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116">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115">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114">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113">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112">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111">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110">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109">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108">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107">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106">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105">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104">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103">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102">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101">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100">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99">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98">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97">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96">
    <w:multiLevelType w:val="hybridMultilevel"/>
    <w:lvl w:ilvl="0">
      <w:start w:val="2"/>
      <w:numFmt w:val="decimal"/>
      <w:lvlText w:val="%1"/>
      <w:lvlJc w:val="left"/>
      <w:pPr>
        <w:ind w:left="97" w:hanging="207"/>
        <w:jc w:val="left"/>
      </w:pPr>
      <w:rPr>
        <w:rFonts w:hint="default" w:ascii="Georgia" w:hAnsi="Georgia" w:eastAsia="Georgia" w:cs="Georgia"/>
        <w:w w:val="11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95">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94">
    <w:multiLevelType w:val="hybridMultilevel"/>
    <w:lvl w:ilvl="0">
      <w:start w:val="2"/>
      <w:numFmt w:val="decimal"/>
      <w:lvlText w:val="%1"/>
      <w:lvlJc w:val="left"/>
      <w:pPr>
        <w:ind w:left="304" w:hanging="207"/>
        <w:jc w:val="left"/>
      </w:pPr>
      <w:rPr>
        <w:rFonts w:hint="default" w:ascii="Georgia" w:hAnsi="Georgia" w:eastAsia="Georgia" w:cs="Georgia"/>
        <w:w w:val="11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93">
    <w:multiLevelType w:val="hybridMultilevel"/>
    <w:lvl w:ilvl="0">
      <w:start w:val="1"/>
      <w:numFmt w:val="decimal"/>
      <w:lvlText w:val="%1"/>
      <w:lvlJc w:val="left"/>
      <w:pPr>
        <w:ind w:left="97" w:hanging="207"/>
        <w:jc w:val="left"/>
      </w:pPr>
      <w:rPr>
        <w:rFonts w:hint="default" w:ascii="Georgia" w:hAnsi="Georgia" w:eastAsia="Georgia" w:cs="Georgia"/>
        <w:w w:val="144"/>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92">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91">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90">
    <w:multiLevelType w:val="hybridMultilevel"/>
    <w:lvl w:ilvl="0">
      <w:start w:val="2"/>
      <w:numFmt w:val="decimal"/>
      <w:lvlText w:val="%1"/>
      <w:lvlJc w:val="left"/>
      <w:pPr>
        <w:ind w:left="97" w:hanging="207"/>
        <w:jc w:val="left"/>
      </w:pPr>
      <w:rPr>
        <w:rFonts w:hint="default" w:ascii="Georgia" w:hAnsi="Georgia" w:eastAsia="Georgia" w:cs="Georgia"/>
        <w:w w:val="11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89">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1" w:hanging="207"/>
      </w:pPr>
      <w:rPr>
        <w:rFonts w:hint="default"/>
        <w:lang w:val="fr-FR" w:eastAsia="en-US" w:bidi="ar-SA"/>
      </w:rPr>
    </w:lvl>
    <w:lvl w:ilvl="2">
      <w:start w:val="0"/>
      <w:numFmt w:val="bullet"/>
      <w:lvlText w:val="•"/>
      <w:lvlJc w:val="left"/>
      <w:pPr>
        <w:ind w:left="1003" w:hanging="207"/>
      </w:pPr>
      <w:rPr>
        <w:rFonts w:hint="default"/>
        <w:lang w:val="fr-FR" w:eastAsia="en-US" w:bidi="ar-SA"/>
      </w:rPr>
    </w:lvl>
    <w:lvl w:ilvl="3">
      <w:start w:val="0"/>
      <w:numFmt w:val="bullet"/>
      <w:lvlText w:val="•"/>
      <w:lvlJc w:val="left"/>
      <w:pPr>
        <w:ind w:left="1354" w:hanging="207"/>
      </w:pPr>
      <w:rPr>
        <w:rFonts w:hint="default"/>
        <w:lang w:val="fr-FR" w:eastAsia="en-US" w:bidi="ar-SA"/>
      </w:rPr>
    </w:lvl>
    <w:lvl w:ilvl="4">
      <w:start w:val="0"/>
      <w:numFmt w:val="bullet"/>
      <w:lvlText w:val="•"/>
      <w:lvlJc w:val="left"/>
      <w:pPr>
        <w:ind w:left="1706" w:hanging="207"/>
      </w:pPr>
      <w:rPr>
        <w:rFonts w:hint="default"/>
        <w:lang w:val="fr-FR" w:eastAsia="en-US" w:bidi="ar-SA"/>
      </w:rPr>
    </w:lvl>
    <w:lvl w:ilvl="5">
      <w:start w:val="0"/>
      <w:numFmt w:val="bullet"/>
      <w:lvlText w:val="•"/>
      <w:lvlJc w:val="left"/>
      <w:pPr>
        <w:ind w:left="2057" w:hanging="207"/>
      </w:pPr>
      <w:rPr>
        <w:rFonts w:hint="default"/>
        <w:lang w:val="fr-FR" w:eastAsia="en-US" w:bidi="ar-SA"/>
      </w:rPr>
    </w:lvl>
    <w:lvl w:ilvl="6">
      <w:start w:val="0"/>
      <w:numFmt w:val="bullet"/>
      <w:lvlText w:val="•"/>
      <w:lvlJc w:val="left"/>
      <w:pPr>
        <w:ind w:left="2409" w:hanging="207"/>
      </w:pPr>
      <w:rPr>
        <w:rFonts w:hint="default"/>
        <w:lang w:val="fr-FR" w:eastAsia="en-US" w:bidi="ar-SA"/>
      </w:rPr>
    </w:lvl>
    <w:lvl w:ilvl="7">
      <w:start w:val="0"/>
      <w:numFmt w:val="bullet"/>
      <w:lvlText w:val="•"/>
      <w:lvlJc w:val="left"/>
      <w:pPr>
        <w:ind w:left="2760" w:hanging="207"/>
      </w:pPr>
      <w:rPr>
        <w:rFonts w:hint="default"/>
        <w:lang w:val="fr-FR" w:eastAsia="en-US" w:bidi="ar-SA"/>
      </w:rPr>
    </w:lvl>
    <w:lvl w:ilvl="8">
      <w:start w:val="0"/>
      <w:numFmt w:val="bullet"/>
      <w:lvlText w:val="•"/>
      <w:lvlJc w:val="left"/>
      <w:pPr>
        <w:ind w:left="3112" w:hanging="207"/>
      </w:pPr>
      <w:rPr>
        <w:rFonts w:hint="default"/>
        <w:lang w:val="fr-FR" w:eastAsia="en-US" w:bidi="ar-SA"/>
      </w:rPr>
    </w:lvl>
  </w:abstractNum>
  <w:abstractNum w:abstractNumId="88">
    <w:multiLevelType w:val="hybridMultilevel"/>
    <w:lvl w:ilvl="0">
      <w:start w:val="0"/>
      <w:numFmt w:val="decimal"/>
      <w:lvlText w:val="%1"/>
      <w:lvlJc w:val="left"/>
      <w:pPr>
        <w:ind w:left="98"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1" w:hanging="207"/>
      </w:pPr>
      <w:rPr>
        <w:rFonts w:hint="default"/>
        <w:lang w:val="fr-FR" w:eastAsia="en-US" w:bidi="ar-SA"/>
      </w:rPr>
    </w:lvl>
    <w:lvl w:ilvl="2">
      <w:start w:val="0"/>
      <w:numFmt w:val="bullet"/>
      <w:lvlText w:val="•"/>
      <w:lvlJc w:val="left"/>
      <w:pPr>
        <w:ind w:left="843" w:hanging="207"/>
      </w:pPr>
      <w:rPr>
        <w:rFonts w:hint="default"/>
        <w:lang w:val="fr-FR" w:eastAsia="en-US" w:bidi="ar-SA"/>
      </w:rPr>
    </w:lvl>
    <w:lvl w:ilvl="3">
      <w:start w:val="0"/>
      <w:numFmt w:val="bullet"/>
      <w:lvlText w:val="•"/>
      <w:lvlJc w:val="left"/>
      <w:pPr>
        <w:ind w:left="1214" w:hanging="207"/>
      </w:pPr>
      <w:rPr>
        <w:rFonts w:hint="default"/>
        <w:lang w:val="fr-FR" w:eastAsia="en-US" w:bidi="ar-SA"/>
      </w:rPr>
    </w:lvl>
    <w:lvl w:ilvl="4">
      <w:start w:val="0"/>
      <w:numFmt w:val="bullet"/>
      <w:lvlText w:val="•"/>
      <w:lvlJc w:val="left"/>
      <w:pPr>
        <w:ind w:left="1586" w:hanging="207"/>
      </w:pPr>
      <w:rPr>
        <w:rFonts w:hint="default"/>
        <w:lang w:val="fr-FR" w:eastAsia="en-US" w:bidi="ar-SA"/>
      </w:rPr>
    </w:lvl>
    <w:lvl w:ilvl="5">
      <w:start w:val="0"/>
      <w:numFmt w:val="bullet"/>
      <w:lvlText w:val="•"/>
      <w:lvlJc w:val="left"/>
      <w:pPr>
        <w:ind w:left="1957" w:hanging="207"/>
      </w:pPr>
      <w:rPr>
        <w:rFonts w:hint="default"/>
        <w:lang w:val="fr-FR" w:eastAsia="en-US" w:bidi="ar-SA"/>
      </w:rPr>
    </w:lvl>
    <w:lvl w:ilvl="6">
      <w:start w:val="0"/>
      <w:numFmt w:val="bullet"/>
      <w:lvlText w:val="•"/>
      <w:lvlJc w:val="left"/>
      <w:pPr>
        <w:ind w:left="2329" w:hanging="207"/>
      </w:pPr>
      <w:rPr>
        <w:rFonts w:hint="default"/>
        <w:lang w:val="fr-FR" w:eastAsia="en-US" w:bidi="ar-SA"/>
      </w:rPr>
    </w:lvl>
    <w:lvl w:ilvl="7">
      <w:start w:val="0"/>
      <w:numFmt w:val="bullet"/>
      <w:lvlText w:val="•"/>
      <w:lvlJc w:val="left"/>
      <w:pPr>
        <w:ind w:left="2700" w:hanging="207"/>
      </w:pPr>
      <w:rPr>
        <w:rFonts w:hint="default"/>
        <w:lang w:val="fr-FR" w:eastAsia="en-US" w:bidi="ar-SA"/>
      </w:rPr>
    </w:lvl>
    <w:lvl w:ilvl="8">
      <w:start w:val="0"/>
      <w:numFmt w:val="bullet"/>
      <w:lvlText w:val="•"/>
      <w:lvlJc w:val="left"/>
      <w:pPr>
        <w:ind w:left="3072" w:hanging="207"/>
      </w:pPr>
      <w:rPr>
        <w:rFonts w:hint="default"/>
        <w:lang w:val="fr-FR" w:eastAsia="en-US" w:bidi="ar-SA"/>
      </w:rPr>
    </w:lvl>
  </w:abstractNum>
  <w:abstractNum w:abstractNumId="87">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86">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85">
    <w:multiLevelType w:val="hybridMultilevel"/>
    <w:lvl w:ilvl="0">
      <w:start w:val="0"/>
      <w:numFmt w:val="decimal"/>
      <w:lvlText w:val="%1"/>
      <w:lvlJc w:val="left"/>
      <w:pPr>
        <w:ind w:left="303"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7" w:hanging="207"/>
      </w:pPr>
      <w:rPr>
        <w:rFonts w:hint="default"/>
        <w:lang w:val="fr-FR" w:eastAsia="en-US" w:bidi="ar-SA"/>
      </w:rPr>
    </w:lvl>
    <w:lvl w:ilvl="2">
      <w:start w:val="0"/>
      <w:numFmt w:val="bullet"/>
      <w:lvlText w:val="•"/>
      <w:lvlJc w:val="left"/>
      <w:pPr>
        <w:ind w:left="1014" w:hanging="207"/>
      </w:pPr>
      <w:rPr>
        <w:rFonts w:hint="default"/>
        <w:lang w:val="fr-FR" w:eastAsia="en-US" w:bidi="ar-SA"/>
      </w:rPr>
    </w:lvl>
    <w:lvl w:ilvl="3">
      <w:start w:val="0"/>
      <w:numFmt w:val="bullet"/>
      <w:lvlText w:val="•"/>
      <w:lvlJc w:val="left"/>
      <w:pPr>
        <w:ind w:left="1371" w:hanging="207"/>
      </w:pPr>
      <w:rPr>
        <w:rFonts w:hint="default"/>
        <w:lang w:val="fr-FR" w:eastAsia="en-US" w:bidi="ar-SA"/>
      </w:rPr>
    </w:lvl>
    <w:lvl w:ilvl="4">
      <w:start w:val="0"/>
      <w:numFmt w:val="bullet"/>
      <w:lvlText w:val="•"/>
      <w:lvlJc w:val="left"/>
      <w:pPr>
        <w:ind w:left="1728" w:hanging="207"/>
      </w:pPr>
      <w:rPr>
        <w:rFonts w:hint="default"/>
        <w:lang w:val="fr-FR" w:eastAsia="en-US" w:bidi="ar-SA"/>
      </w:rPr>
    </w:lvl>
    <w:lvl w:ilvl="5">
      <w:start w:val="0"/>
      <w:numFmt w:val="bullet"/>
      <w:lvlText w:val="•"/>
      <w:lvlJc w:val="left"/>
      <w:pPr>
        <w:ind w:left="2085" w:hanging="207"/>
      </w:pPr>
      <w:rPr>
        <w:rFonts w:hint="default"/>
        <w:lang w:val="fr-FR" w:eastAsia="en-US" w:bidi="ar-SA"/>
      </w:rPr>
    </w:lvl>
    <w:lvl w:ilvl="6">
      <w:start w:val="0"/>
      <w:numFmt w:val="bullet"/>
      <w:lvlText w:val="•"/>
      <w:lvlJc w:val="left"/>
      <w:pPr>
        <w:ind w:left="2442" w:hanging="207"/>
      </w:pPr>
      <w:rPr>
        <w:rFonts w:hint="default"/>
        <w:lang w:val="fr-FR" w:eastAsia="en-US" w:bidi="ar-SA"/>
      </w:rPr>
    </w:lvl>
    <w:lvl w:ilvl="7">
      <w:start w:val="0"/>
      <w:numFmt w:val="bullet"/>
      <w:lvlText w:val="•"/>
      <w:lvlJc w:val="left"/>
      <w:pPr>
        <w:ind w:left="2799" w:hanging="207"/>
      </w:pPr>
      <w:rPr>
        <w:rFonts w:hint="default"/>
        <w:lang w:val="fr-FR" w:eastAsia="en-US" w:bidi="ar-SA"/>
      </w:rPr>
    </w:lvl>
    <w:lvl w:ilvl="8">
      <w:start w:val="0"/>
      <w:numFmt w:val="bullet"/>
      <w:lvlText w:val="•"/>
      <w:lvlJc w:val="left"/>
      <w:pPr>
        <w:ind w:left="3156" w:hanging="207"/>
      </w:pPr>
      <w:rPr>
        <w:rFonts w:hint="default"/>
        <w:lang w:val="fr-FR" w:eastAsia="en-US" w:bidi="ar-SA"/>
      </w:rPr>
    </w:lvl>
  </w:abstractNum>
  <w:abstractNum w:abstractNumId="84">
    <w:multiLevelType w:val="hybridMultilevel"/>
    <w:lvl w:ilvl="0">
      <w:start w:val="0"/>
      <w:numFmt w:val="decimal"/>
      <w:lvlText w:val="%1"/>
      <w:lvlJc w:val="left"/>
      <w:pPr>
        <w:ind w:left="303"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7" w:hanging="207"/>
      </w:pPr>
      <w:rPr>
        <w:rFonts w:hint="default"/>
        <w:lang w:val="fr-FR" w:eastAsia="en-US" w:bidi="ar-SA"/>
      </w:rPr>
    </w:lvl>
    <w:lvl w:ilvl="2">
      <w:start w:val="0"/>
      <w:numFmt w:val="bullet"/>
      <w:lvlText w:val="•"/>
      <w:lvlJc w:val="left"/>
      <w:pPr>
        <w:ind w:left="1014" w:hanging="207"/>
      </w:pPr>
      <w:rPr>
        <w:rFonts w:hint="default"/>
        <w:lang w:val="fr-FR" w:eastAsia="en-US" w:bidi="ar-SA"/>
      </w:rPr>
    </w:lvl>
    <w:lvl w:ilvl="3">
      <w:start w:val="0"/>
      <w:numFmt w:val="bullet"/>
      <w:lvlText w:val="•"/>
      <w:lvlJc w:val="left"/>
      <w:pPr>
        <w:ind w:left="1371" w:hanging="207"/>
      </w:pPr>
      <w:rPr>
        <w:rFonts w:hint="default"/>
        <w:lang w:val="fr-FR" w:eastAsia="en-US" w:bidi="ar-SA"/>
      </w:rPr>
    </w:lvl>
    <w:lvl w:ilvl="4">
      <w:start w:val="0"/>
      <w:numFmt w:val="bullet"/>
      <w:lvlText w:val="•"/>
      <w:lvlJc w:val="left"/>
      <w:pPr>
        <w:ind w:left="1728" w:hanging="207"/>
      </w:pPr>
      <w:rPr>
        <w:rFonts w:hint="default"/>
        <w:lang w:val="fr-FR" w:eastAsia="en-US" w:bidi="ar-SA"/>
      </w:rPr>
    </w:lvl>
    <w:lvl w:ilvl="5">
      <w:start w:val="0"/>
      <w:numFmt w:val="bullet"/>
      <w:lvlText w:val="•"/>
      <w:lvlJc w:val="left"/>
      <w:pPr>
        <w:ind w:left="2085" w:hanging="207"/>
      </w:pPr>
      <w:rPr>
        <w:rFonts w:hint="default"/>
        <w:lang w:val="fr-FR" w:eastAsia="en-US" w:bidi="ar-SA"/>
      </w:rPr>
    </w:lvl>
    <w:lvl w:ilvl="6">
      <w:start w:val="0"/>
      <w:numFmt w:val="bullet"/>
      <w:lvlText w:val="•"/>
      <w:lvlJc w:val="left"/>
      <w:pPr>
        <w:ind w:left="2442" w:hanging="207"/>
      </w:pPr>
      <w:rPr>
        <w:rFonts w:hint="default"/>
        <w:lang w:val="fr-FR" w:eastAsia="en-US" w:bidi="ar-SA"/>
      </w:rPr>
    </w:lvl>
    <w:lvl w:ilvl="7">
      <w:start w:val="0"/>
      <w:numFmt w:val="bullet"/>
      <w:lvlText w:val="•"/>
      <w:lvlJc w:val="left"/>
      <w:pPr>
        <w:ind w:left="2799" w:hanging="207"/>
      </w:pPr>
      <w:rPr>
        <w:rFonts w:hint="default"/>
        <w:lang w:val="fr-FR" w:eastAsia="en-US" w:bidi="ar-SA"/>
      </w:rPr>
    </w:lvl>
    <w:lvl w:ilvl="8">
      <w:start w:val="0"/>
      <w:numFmt w:val="bullet"/>
      <w:lvlText w:val="•"/>
      <w:lvlJc w:val="left"/>
      <w:pPr>
        <w:ind w:left="3156" w:hanging="207"/>
      </w:pPr>
      <w:rPr>
        <w:rFonts w:hint="default"/>
        <w:lang w:val="fr-FR" w:eastAsia="en-US" w:bidi="ar-SA"/>
      </w:rPr>
    </w:lvl>
  </w:abstractNum>
  <w:abstractNum w:abstractNumId="83">
    <w:multiLevelType w:val="hybridMultilevel"/>
    <w:lvl w:ilvl="0">
      <w:start w:val="0"/>
      <w:numFmt w:val="decimal"/>
      <w:lvlText w:val="%1"/>
      <w:lvlJc w:val="left"/>
      <w:pPr>
        <w:ind w:left="303"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7" w:hanging="207"/>
      </w:pPr>
      <w:rPr>
        <w:rFonts w:hint="default"/>
        <w:lang w:val="fr-FR" w:eastAsia="en-US" w:bidi="ar-SA"/>
      </w:rPr>
    </w:lvl>
    <w:lvl w:ilvl="2">
      <w:start w:val="0"/>
      <w:numFmt w:val="bullet"/>
      <w:lvlText w:val="•"/>
      <w:lvlJc w:val="left"/>
      <w:pPr>
        <w:ind w:left="1014" w:hanging="207"/>
      </w:pPr>
      <w:rPr>
        <w:rFonts w:hint="default"/>
        <w:lang w:val="fr-FR" w:eastAsia="en-US" w:bidi="ar-SA"/>
      </w:rPr>
    </w:lvl>
    <w:lvl w:ilvl="3">
      <w:start w:val="0"/>
      <w:numFmt w:val="bullet"/>
      <w:lvlText w:val="•"/>
      <w:lvlJc w:val="left"/>
      <w:pPr>
        <w:ind w:left="1371" w:hanging="207"/>
      </w:pPr>
      <w:rPr>
        <w:rFonts w:hint="default"/>
        <w:lang w:val="fr-FR" w:eastAsia="en-US" w:bidi="ar-SA"/>
      </w:rPr>
    </w:lvl>
    <w:lvl w:ilvl="4">
      <w:start w:val="0"/>
      <w:numFmt w:val="bullet"/>
      <w:lvlText w:val="•"/>
      <w:lvlJc w:val="left"/>
      <w:pPr>
        <w:ind w:left="1728" w:hanging="207"/>
      </w:pPr>
      <w:rPr>
        <w:rFonts w:hint="default"/>
        <w:lang w:val="fr-FR" w:eastAsia="en-US" w:bidi="ar-SA"/>
      </w:rPr>
    </w:lvl>
    <w:lvl w:ilvl="5">
      <w:start w:val="0"/>
      <w:numFmt w:val="bullet"/>
      <w:lvlText w:val="•"/>
      <w:lvlJc w:val="left"/>
      <w:pPr>
        <w:ind w:left="2085" w:hanging="207"/>
      </w:pPr>
      <w:rPr>
        <w:rFonts w:hint="default"/>
        <w:lang w:val="fr-FR" w:eastAsia="en-US" w:bidi="ar-SA"/>
      </w:rPr>
    </w:lvl>
    <w:lvl w:ilvl="6">
      <w:start w:val="0"/>
      <w:numFmt w:val="bullet"/>
      <w:lvlText w:val="•"/>
      <w:lvlJc w:val="left"/>
      <w:pPr>
        <w:ind w:left="2442" w:hanging="207"/>
      </w:pPr>
      <w:rPr>
        <w:rFonts w:hint="default"/>
        <w:lang w:val="fr-FR" w:eastAsia="en-US" w:bidi="ar-SA"/>
      </w:rPr>
    </w:lvl>
    <w:lvl w:ilvl="7">
      <w:start w:val="0"/>
      <w:numFmt w:val="bullet"/>
      <w:lvlText w:val="•"/>
      <w:lvlJc w:val="left"/>
      <w:pPr>
        <w:ind w:left="2799" w:hanging="207"/>
      </w:pPr>
      <w:rPr>
        <w:rFonts w:hint="default"/>
        <w:lang w:val="fr-FR" w:eastAsia="en-US" w:bidi="ar-SA"/>
      </w:rPr>
    </w:lvl>
    <w:lvl w:ilvl="8">
      <w:start w:val="0"/>
      <w:numFmt w:val="bullet"/>
      <w:lvlText w:val="•"/>
      <w:lvlJc w:val="left"/>
      <w:pPr>
        <w:ind w:left="3156" w:hanging="207"/>
      </w:pPr>
      <w:rPr>
        <w:rFonts w:hint="default"/>
        <w:lang w:val="fr-FR" w:eastAsia="en-US" w:bidi="ar-SA"/>
      </w:rPr>
    </w:lvl>
  </w:abstractNum>
  <w:abstractNum w:abstractNumId="82">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81">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80">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79">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78">
    <w:multiLevelType w:val="hybridMultilevel"/>
    <w:lvl w:ilvl="0">
      <w:start w:val="0"/>
      <w:numFmt w:val="decimal"/>
      <w:lvlText w:val="%1"/>
      <w:lvlJc w:val="left"/>
      <w:pPr>
        <w:ind w:left="303"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7" w:hanging="207"/>
      </w:pPr>
      <w:rPr>
        <w:rFonts w:hint="default"/>
        <w:lang w:val="fr-FR" w:eastAsia="en-US" w:bidi="ar-SA"/>
      </w:rPr>
    </w:lvl>
    <w:lvl w:ilvl="2">
      <w:start w:val="0"/>
      <w:numFmt w:val="bullet"/>
      <w:lvlText w:val="•"/>
      <w:lvlJc w:val="left"/>
      <w:pPr>
        <w:ind w:left="1014" w:hanging="207"/>
      </w:pPr>
      <w:rPr>
        <w:rFonts w:hint="default"/>
        <w:lang w:val="fr-FR" w:eastAsia="en-US" w:bidi="ar-SA"/>
      </w:rPr>
    </w:lvl>
    <w:lvl w:ilvl="3">
      <w:start w:val="0"/>
      <w:numFmt w:val="bullet"/>
      <w:lvlText w:val="•"/>
      <w:lvlJc w:val="left"/>
      <w:pPr>
        <w:ind w:left="1371" w:hanging="207"/>
      </w:pPr>
      <w:rPr>
        <w:rFonts w:hint="default"/>
        <w:lang w:val="fr-FR" w:eastAsia="en-US" w:bidi="ar-SA"/>
      </w:rPr>
    </w:lvl>
    <w:lvl w:ilvl="4">
      <w:start w:val="0"/>
      <w:numFmt w:val="bullet"/>
      <w:lvlText w:val="•"/>
      <w:lvlJc w:val="left"/>
      <w:pPr>
        <w:ind w:left="1728" w:hanging="207"/>
      </w:pPr>
      <w:rPr>
        <w:rFonts w:hint="default"/>
        <w:lang w:val="fr-FR" w:eastAsia="en-US" w:bidi="ar-SA"/>
      </w:rPr>
    </w:lvl>
    <w:lvl w:ilvl="5">
      <w:start w:val="0"/>
      <w:numFmt w:val="bullet"/>
      <w:lvlText w:val="•"/>
      <w:lvlJc w:val="left"/>
      <w:pPr>
        <w:ind w:left="2085" w:hanging="207"/>
      </w:pPr>
      <w:rPr>
        <w:rFonts w:hint="default"/>
        <w:lang w:val="fr-FR" w:eastAsia="en-US" w:bidi="ar-SA"/>
      </w:rPr>
    </w:lvl>
    <w:lvl w:ilvl="6">
      <w:start w:val="0"/>
      <w:numFmt w:val="bullet"/>
      <w:lvlText w:val="•"/>
      <w:lvlJc w:val="left"/>
      <w:pPr>
        <w:ind w:left="2442" w:hanging="207"/>
      </w:pPr>
      <w:rPr>
        <w:rFonts w:hint="default"/>
        <w:lang w:val="fr-FR" w:eastAsia="en-US" w:bidi="ar-SA"/>
      </w:rPr>
    </w:lvl>
    <w:lvl w:ilvl="7">
      <w:start w:val="0"/>
      <w:numFmt w:val="bullet"/>
      <w:lvlText w:val="•"/>
      <w:lvlJc w:val="left"/>
      <w:pPr>
        <w:ind w:left="2799" w:hanging="207"/>
      </w:pPr>
      <w:rPr>
        <w:rFonts w:hint="default"/>
        <w:lang w:val="fr-FR" w:eastAsia="en-US" w:bidi="ar-SA"/>
      </w:rPr>
    </w:lvl>
    <w:lvl w:ilvl="8">
      <w:start w:val="0"/>
      <w:numFmt w:val="bullet"/>
      <w:lvlText w:val="•"/>
      <w:lvlJc w:val="left"/>
      <w:pPr>
        <w:ind w:left="3156" w:hanging="207"/>
      </w:pPr>
      <w:rPr>
        <w:rFonts w:hint="default"/>
        <w:lang w:val="fr-FR" w:eastAsia="en-US" w:bidi="ar-SA"/>
      </w:rPr>
    </w:lvl>
  </w:abstractNum>
  <w:abstractNum w:abstractNumId="77">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76">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75">
    <w:multiLevelType w:val="hybridMultilevel"/>
    <w:lvl w:ilvl="0">
      <w:start w:val="0"/>
      <w:numFmt w:val="decimal"/>
      <w:lvlText w:val="%1"/>
      <w:lvlJc w:val="left"/>
      <w:pPr>
        <w:ind w:left="303"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7" w:hanging="207"/>
      </w:pPr>
      <w:rPr>
        <w:rFonts w:hint="default"/>
        <w:lang w:val="fr-FR" w:eastAsia="en-US" w:bidi="ar-SA"/>
      </w:rPr>
    </w:lvl>
    <w:lvl w:ilvl="2">
      <w:start w:val="0"/>
      <w:numFmt w:val="bullet"/>
      <w:lvlText w:val="•"/>
      <w:lvlJc w:val="left"/>
      <w:pPr>
        <w:ind w:left="1014" w:hanging="207"/>
      </w:pPr>
      <w:rPr>
        <w:rFonts w:hint="default"/>
        <w:lang w:val="fr-FR" w:eastAsia="en-US" w:bidi="ar-SA"/>
      </w:rPr>
    </w:lvl>
    <w:lvl w:ilvl="3">
      <w:start w:val="0"/>
      <w:numFmt w:val="bullet"/>
      <w:lvlText w:val="•"/>
      <w:lvlJc w:val="left"/>
      <w:pPr>
        <w:ind w:left="1371" w:hanging="207"/>
      </w:pPr>
      <w:rPr>
        <w:rFonts w:hint="default"/>
        <w:lang w:val="fr-FR" w:eastAsia="en-US" w:bidi="ar-SA"/>
      </w:rPr>
    </w:lvl>
    <w:lvl w:ilvl="4">
      <w:start w:val="0"/>
      <w:numFmt w:val="bullet"/>
      <w:lvlText w:val="•"/>
      <w:lvlJc w:val="left"/>
      <w:pPr>
        <w:ind w:left="1728" w:hanging="207"/>
      </w:pPr>
      <w:rPr>
        <w:rFonts w:hint="default"/>
        <w:lang w:val="fr-FR" w:eastAsia="en-US" w:bidi="ar-SA"/>
      </w:rPr>
    </w:lvl>
    <w:lvl w:ilvl="5">
      <w:start w:val="0"/>
      <w:numFmt w:val="bullet"/>
      <w:lvlText w:val="•"/>
      <w:lvlJc w:val="left"/>
      <w:pPr>
        <w:ind w:left="2085" w:hanging="207"/>
      </w:pPr>
      <w:rPr>
        <w:rFonts w:hint="default"/>
        <w:lang w:val="fr-FR" w:eastAsia="en-US" w:bidi="ar-SA"/>
      </w:rPr>
    </w:lvl>
    <w:lvl w:ilvl="6">
      <w:start w:val="0"/>
      <w:numFmt w:val="bullet"/>
      <w:lvlText w:val="•"/>
      <w:lvlJc w:val="left"/>
      <w:pPr>
        <w:ind w:left="2442" w:hanging="207"/>
      </w:pPr>
      <w:rPr>
        <w:rFonts w:hint="default"/>
        <w:lang w:val="fr-FR" w:eastAsia="en-US" w:bidi="ar-SA"/>
      </w:rPr>
    </w:lvl>
    <w:lvl w:ilvl="7">
      <w:start w:val="0"/>
      <w:numFmt w:val="bullet"/>
      <w:lvlText w:val="•"/>
      <w:lvlJc w:val="left"/>
      <w:pPr>
        <w:ind w:left="2799" w:hanging="207"/>
      </w:pPr>
      <w:rPr>
        <w:rFonts w:hint="default"/>
        <w:lang w:val="fr-FR" w:eastAsia="en-US" w:bidi="ar-SA"/>
      </w:rPr>
    </w:lvl>
    <w:lvl w:ilvl="8">
      <w:start w:val="0"/>
      <w:numFmt w:val="bullet"/>
      <w:lvlText w:val="•"/>
      <w:lvlJc w:val="left"/>
      <w:pPr>
        <w:ind w:left="3156" w:hanging="207"/>
      </w:pPr>
      <w:rPr>
        <w:rFonts w:hint="default"/>
        <w:lang w:val="fr-FR" w:eastAsia="en-US" w:bidi="ar-SA"/>
      </w:rPr>
    </w:lvl>
  </w:abstractNum>
  <w:abstractNum w:abstractNumId="74">
    <w:multiLevelType w:val="hybridMultilevel"/>
    <w:lvl w:ilvl="0">
      <w:start w:val="1"/>
      <w:numFmt w:val="decimal"/>
      <w:lvlText w:val="%1"/>
      <w:lvlJc w:val="left"/>
      <w:pPr>
        <w:ind w:left="96" w:hanging="207"/>
        <w:jc w:val="left"/>
      </w:pPr>
      <w:rPr>
        <w:rFonts w:hint="default" w:ascii="Georgia" w:hAnsi="Georgia" w:eastAsia="Georgia" w:cs="Georgia"/>
        <w:w w:val="144"/>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73">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72">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71">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70">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69">
    <w:multiLevelType w:val="hybridMultilevel"/>
    <w:lvl w:ilvl="0">
      <w:start w:val="0"/>
      <w:numFmt w:val="decimal"/>
      <w:lvlText w:val="%1"/>
      <w:lvlJc w:val="left"/>
      <w:pPr>
        <w:ind w:left="303"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7" w:hanging="207"/>
      </w:pPr>
      <w:rPr>
        <w:rFonts w:hint="default"/>
        <w:lang w:val="fr-FR" w:eastAsia="en-US" w:bidi="ar-SA"/>
      </w:rPr>
    </w:lvl>
    <w:lvl w:ilvl="2">
      <w:start w:val="0"/>
      <w:numFmt w:val="bullet"/>
      <w:lvlText w:val="•"/>
      <w:lvlJc w:val="left"/>
      <w:pPr>
        <w:ind w:left="1014" w:hanging="207"/>
      </w:pPr>
      <w:rPr>
        <w:rFonts w:hint="default"/>
        <w:lang w:val="fr-FR" w:eastAsia="en-US" w:bidi="ar-SA"/>
      </w:rPr>
    </w:lvl>
    <w:lvl w:ilvl="3">
      <w:start w:val="0"/>
      <w:numFmt w:val="bullet"/>
      <w:lvlText w:val="•"/>
      <w:lvlJc w:val="left"/>
      <w:pPr>
        <w:ind w:left="1371" w:hanging="207"/>
      </w:pPr>
      <w:rPr>
        <w:rFonts w:hint="default"/>
        <w:lang w:val="fr-FR" w:eastAsia="en-US" w:bidi="ar-SA"/>
      </w:rPr>
    </w:lvl>
    <w:lvl w:ilvl="4">
      <w:start w:val="0"/>
      <w:numFmt w:val="bullet"/>
      <w:lvlText w:val="•"/>
      <w:lvlJc w:val="left"/>
      <w:pPr>
        <w:ind w:left="1728" w:hanging="207"/>
      </w:pPr>
      <w:rPr>
        <w:rFonts w:hint="default"/>
        <w:lang w:val="fr-FR" w:eastAsia="en-US" w:bidi="ar-SA"/>
      </w:rPr>
    </w:lvl>
    <w:lvl w:ilvl="5">
      <w:start w:val="0"/>
      <w:numFmt w:val="bullet"/>
      <w:lvlText w:val="•"/>
      <w:lvlJc w:val="left"/>
      <w:pPr>
        <w:ind w:left="2085" w:hanging="207"/>
      </w:pPr>
      <w:rPr>
        <w:rFonts w:hint="default"/>
        <w:lang w:val="fr-FR" w:eastAsia="en-US" w:bidi="ar-SA"/>
      </w:rPr>
    </w:lvl>
    <w:lvl w:ilvl="6">
      <w:start w:val="0"/>
      <w:numFmt w:val="bullet"/>
      <w:lvlText w:val="•"/>
      <w:lvlJc w:val="left"/>
      <w:pPr>
        <w:ind w:left="2442" w:hanging="207"/>
      </w:pPr>
      <w:rPr>
        <w:rFonts w:hint="default"/>
        <w:lang w:val="fr-FR" w:eastAsia="en-US" w:bidi="ar-SA"/>
      </w:rPr>
    </w:lvl>
    <w:lvl w:ilvl="7">
      <w:start w:val="0"/>
      <w:numFmt w:val="bullet"/>
      <w:lvlText w:val="•"/>
      <w:lvlJc w:val="left"/>
      <w:pPr>
        <w:ind w:left="2799" w:hanging="207"/>
      </w:pPr>
      <w:rPr>
        <w:rFonts w:hint="default"/>
        <w:lang w:val="fr-FR" w:eastAsia="en-US" w:bidi="ar-SA"/>
      </w:rPr>
    </w:lvl>
    <w:lvl w:ilvl="8">
      <w:start w:val="0"/>
      <w:numFmt w:val="bullet"/>
      <w:lvlText w:val="•"/>
      <w:lvlJc w:val="left"/>
      <w:pPr>
        <w:ind w:left="3156" w:hanging="207"/>
      </w:pPr>
      <w:rPr>
        <w:rFonts w:hint="default"/>
        <w:lang w:val="fr-FR" w:eastAsia="en-US" w:bidi="ar-SA"/>
      </w:rPr>
    </w:lvl>
  </w:abstractNum>
  <w:abstractNum w:abstractNumId="68">
    <w:multiLevelType w:val="hybridMultilevel"/>
    <w:lvl w:ilvl="0">
      <w:start w:val="0"/>
      <w:numFmt w:val="decimal"/>
      <w:lvlText w:val="%1"/>
      <w:lvlJc w:val="left"/>
      <w:pPr>
        <w:ind w:left="96"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67">
    <w:multiLevelType w:val="hybridMultilevel"/>
    <w:lvl w:ilvl="0">
      <w:start w:val="0"/>
      <w:numFmt w:val="decimal"/>
      <w:lvlText w:val="%1"/>
      <w:lvlJc w:val="left"/>
      <w:pPr>
        <w:ind w:left="302"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7" w:hanging="207"/>
      </w:pPr>
      <w:rPr>
        <w:rFonts w:hint="default"/>
        <w:lang w:val="fr-FR" w:eastAsia="en-US" w:bidi="ar-SA"/>
      </w:rPr>
    </w:lvl>
    <w:lvl w:ilvl="2">
      <w:start w:val="0"/>
      <w:numFmt w:val="bullet"/>
      <w:lvlText w:val="•"/>
      <w:lvlJc w:val="left"/>
      <w:pPr>
        <w:ind w:left="1014" w:hanging="207"/>
      </w:pPr>
      <w:rPr>
        <w:rFonts w:hint="default"/>
        <w:lang w:val="fr-FR" w:eastAsia="en-US" w:bidi="ar-SA"/>
      </w:rPr>
    </w:lvl>
    <w:lvl w:ilvl="3">
      <w:start w:val="0"/>
      <w:numFmt w:val="bullet"/>
      <w:lvlText w:val="•"/>
      <w:lvlJc w:val="left"/>
      <w:pPr>
        <w:ind w:left="1371" w:hanging="207"/>
      </w:pPr>
      <w:rPr>
        <w:rFonts w:hint="default"/>
        <w:lang w:val="fr-FR" w:eastAsia="en-US" w:bidi="ar-SA"/>
      </w:rPr>
    </w:lvl>
    <w:lvl w:ilvl="4">
      <w:start w:val="0"/>
      <w:numFmt w:val="bullet"/>
      <w:lvlText w:val="•"/>
      <w:lvlJc w:val="left"/>
      <w:pPr>
        <w:ind w:left="1728" w:hanging="207"/>
      </w:pPr>
      <w:rPr>
        <w:rFonts w:hint="default"/>
        <w:lang w:val="fr-FR" w:eastAsia="en-US" w:bidi="ar-SA"/>
      </w:rPr>
    </w:lvl>
    <w:lvl w:ilvl="5">
      <w:start w:val="0"/>
      <w:numFmt w:val="bullet"/>
      <w:lvlText w:val="•"/>
      <w:lvlJc w:val="left"/>
      <w:pPr>
        <w:ind w:left="2086" w:hanging="207"/>
      </w:pPr>
      <w:rPr>
        <w:rFonts w:hint="default"/>
        <w:lang w:val="fr-FR" w:eastAsia="en-US" w:bidi="ar-SA"/>
      </w:rPr>
    </w:lvl>
    <w:lvl w:ilvl="6">
      <w:start w:val="0"/>
      <w:numFmt w:val="bullet"/>
      <w:lvlText w:val="•"/>
      <w:lvlJc w:val="left"/>
      <w:pPr>
        <w:ind w:left="2443" w:hanging="207"/>
      </w:pPr>
      <w:rPr>
        <w:rFonts w:hint="default"/>
        <w:lang w:val="fr-FR" w:eastAsia="en-US" w:bidi="ar-SA"/>
      </w:rPr>
    </w:lvl>
    <w:lvl w:ilvl="7">
      <w:start w:val="0"/>
      <w:numFmt w:val="bullet"/>
      <w:lvlText w:val="•"/>
      <w:lvlJc w:val="left"/>
      <w:pPr>
        <w:ind w:left="2800" w:hanging="207"/>
      </w:pPr>
      <w:rPr>
        <w:rFonts w:hint="default"/>
        <w:lang w:val="fr-FR" w:eastAsia="en-US" w:bidi="ar-SA"/>
      </w:rPr>
    </w:lvl>
    <w:lvl w:ilvl="8">
      <w:start w:val="0"/>
      <w:numFmt w:val="bullet"/>
      <w:lvlText w:val="•"/>
      <w:lvlJc w:val="left"/>
      <w:pPr>
        <w:ind w:left="3157" w:hanging="207"/>
      </w:pPr>
      <w:rPr>
        <w:rFonts w:hint="default"/>
        <w:lang w:val="fr-FR" w:eastAsia="en-US" w:bidi="ar-SA"/>
      </w:rPr>
    </w:lvl>
  </w:abstractNum>
  <w:abstractNum w:abstractNumId="66">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7" w:hanging="207"/>
      </w:pPr>
      <w:rPr>
        <w:rFonts w:hint="default"/>
        <w:lang w:val="fr-FR" w:eastAsia="en-US" w:bidi="ar-SA"/>
      </w:rPr>
    </w:lvl>
    <w:lvl w:ilvl="2">
      <w:start w:val="0"/>
      <w:numFmt w:val="bullet"/>
      <w:lvlText w:val="•"/>
      <w:lvlJc w:val="left"/>
      <w:pPr>
        <w:ind w:left="1014" w:hanging="207"/>
      </w:pPr>
      <w:rPr>
        <w:rFonts w:hint="default"/>
        <w:lang w:val="fr-FR" w:eastAsia="en-US" w:bidi="ar-SA"/>
      </w:rPr>
    </w:lvl>
    <w:lvl w:ilvl="3">
      <w:start w:val="0"/>
      <w:numFmt w:val="bullet"/>
      <w:lvlText w:val="•"/>
      <w:lvlJc w:val="left"/>
      <w:pPr>
        <w:ind w:left="1371" w:hanging="207"/>
      </w:pPr>
      <w:rPr>
        <w:rFonts w:hint="default"/>
        <w:lang w:val="fr-FR" w:eastAsia="en-US" w:bidi="ar-SA"/>
      </w:rPr>
    </w:lvl>
    <w:lvl w:ilvl="4">
      <w:start w:val="0"/>
      <w:numFmt w:val="bullet"/>
      <w:lvlText w:val="•"/>
      <w:lvlJc w:val="left"/>
      <w:pPr>
        <w:ind w:left="1728" w:hanging="207"/>
      </w:pPr>
      <w:rPr>
        <w:rFonts w:hint="default"/>
        <w:lang w:val="fr-FR" w:eastAsia="en-US" w:bidi="ar-SA"/>
      </w:rPr>
    </w:lvl>
    <w:lvl w:ilvl="5">
      <w:start w:val="0"/>
      <w:numFmt w:val="bullet"/>
      <w:lvlText w:val="•"/>
      <w:lvlJc w:val="left"/>
      <w:pPr>
        <w:ind w:left="2085" w:hanging="207"/>
      </w:pPr>
      <w:rPr>
        <w:rFonts w:hint="default"/>
        <w:lang w:val="fr-FR" w:eastAsia="en-US" w:bidi="ar-SA"/>
      </w:rPr>
    </w:lvl>
    <w:lvl w:ilvl="6">
      <w:start w:val="0"/>
      <w:numFmt w:val="bullet"/>
      <w:lvlText w:val="•"/>
      <w:lvlJc w:val="left"/>
      <w:pPr>
        <w:ind w:left="2442" w:hanging="207"/>
      </w:pPr>
      <w:rPr>
        <w:rFonts w:hint="default"/>
        <w:lang w:val="fr-FR" w:eastAsia="en-US" w:bidi="ar-SA"/>
      </w:rPr>
    </w:lvl>
    <w:lvl w:ilvl="7">
      <w:start w:val="0"/>
      <w:numFmt w:val="bullet"/>
      <w:lvlText w:val="•"/>
      <w:lvlJc w:val="left"/>
      <w:pPr>
        <w:ind w:left="2799" w:hanging="207"/>
      </w:pPr>
      <w:rPr>
        <w:rFonts w:hint="default"/>
        <w:lang w:val="fr-FR" w:eastAsia="en-US" w:bidi="ar-SA"/>
      </w:rPr>
    </w:lvl>
    <w:lvl w:ilvl="8">
      <w:start w:val="0"/>
      <w:numFmt w:val="bullet"/>
      <w:lvlText w:val="•"/>
      <w:lvlJc w:val="left"/>
      <w:pPr>
        <w:ind w:left="3156" w:hanging="207"/>
      </w:pPr>
      <w:rPr>
        <w:rFonts w:hint="default"/>
        <w:lang w:val="fr-FR" w:eastAsia="en-US" w:bidi="ar-SA"/>
      </w:rPr>
    </w:lvl>
  </w:abstractNum>
  <w:abstractNum w:abstractNumId="65">
    <w:multiLevelType w:val="hybridMultilevel"/>
    <w:lvl w:ilvl="0">
      <w:start w:val="0"/>
      <w:numFmt w:val="decimal"/>
      <w:lvlText w:val="%1"/>
      <w:lvlJc w:val="left"/>
      <w:pPr>
        <w:ind w:left="304"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657" w:hanging="207"/>
      </w:pPr>
      <w:rPr>
        <w:rFonts w:hint="default"/>
        <w:lang w:val="fr-FR" w:eastAsia="en-US" w:bidi="ar-SA"/>
      </w:rPr>
    </w:lvl>
    <w:lvl w:ilvl="2">
      <w:start w:val="0"/>
      <w:numFmt w:val="bullet"/>
      <w:lvlText w:val="•"/>
      <w:lvlJc w:val="left"/>
      <w:pPr>
        <w:ind w:left="1014" w:hanging="207"/>
      </w:pPr>
      <w:rPr>
        <w:rFonts w:hint="default"/>
        <w:lang w:val="fr-FR" w:eastAsia="en-US" w:bidi="ar-SA"/>
      </w:rPr>
    </w:lvl>
    <w:lvl w:ilvl="3">
      <w:start w:val="0"/>
      <w:numFmt w:val="bullet"/>
      <w:lvlText w:val="•"/>
      <w:lvlJc w:val="left"/>
      <w:pPr>
        <w:ind w:left="1371" w:hanging="207"/>
      </w:pPr>
      <w:rPr>
        <w:rFonts w:hint="default"/>
        <w:lang w:val="fr-FR" w:eastAsia="en-US" w:bidi="ar-SA"/>
      </w:rPr>
    </w:lvl>
    <w:lvl w:ilvl="4">
      <w:start w:val="0"/>
      <w:numFmt w:val="bullet"/>
      <w:lvlText w:val="•"/>
      <w:lvlJc w:val="left"/>
      <w:pPr>
        <w:ind w:left="1728" w:hanging="207"/>
      </w:pPr>
      <w:rPr>
        <w:rFonts w:hint="default"/>
        <w:lang w:val="fr-FR" w:eastAsia="en-US" w:bidi="ar-SA"/>
      </w:rPr>
    </w:lvl>
    <w:lvl w:ilvl="5">
      <w:start w:val="0"/>
      <w:numFmt w:val="bullet"/>
      <w:lvlText w:val="•"/>
      <w:lvlJc w:val="left"/>
      <w:pPr>
        <w:ind w:left="2085" w:hanging="207"/>
      </w:pPr>
      <w:rPr>
        <w:rFonts w:hint="default"/>
        <w:lang w:val="fr-FR" w:eastAsia="en-US" w:bidi="ar-SA"/>
      </w:rPr>
    </w:lvl>
    <w:lvl w:ilvl="6">
      <w:start w:val="0"/>
      <w:numFmt w:val="bullet"/>
      <w:lvlText w:val="•"/>
      <w:lvlJc w:val="left"/>
      <w:pPr>
        <w:ind w:left="2442" w:hanging="207"/>
      </w:pPr>
      <w:rPr>
        <w:rFonts w:hint="default"/>
        <w:lang w:val="fr-FR" w:eastAsia="en-US" w:bidi="ar-SA"/>
      </w:rPr>
    </w:lvl>
    <w:lvl w:ilvl="7">
      <w:start w:val="0"/>
      <w:numFmt w:val="bullet"/>
      <w:lvlText w:val="•"/>
      <w:lvlJc w:val="left"/>
      <w:pPr>
        <w:ind w:left="2799" w:hanging="207"/>
      </w:pPr>
      <w:rPr>
        <w:rFonts w:hint="default"/>
        <w:lang w:val="fr-FR" w:eastAsia="en-US" w:bidi="ar-SA"/>
      </w:rPr>
    </w:lvl>
    <w:lvl w:ilvl="8">
      <w:start w:val="0"/>
      <w:numFmt w:val="bullet"/>
      <w:lvlText w:val="•"/>
      <w:lvlJc w:val="left"/>
      <w:pPr>
        <w:ind w:left="3156" w:hanging="207"/>
      </w:pPr>
      <w:rPr>
        <w:rFonts w:hint="default"/>
        <w:lang w:val="fr-FR" w:eastAsia="en-US" w:bidi="ar-SA"/>
      </w:rPr>
    </w:lvl>
  </w:abstractNum>
  <w:abstractNum w:abstractNumId="64">
    <w:multiLevelType w:val="hybridMultilevel"/>
    <w:lvl w:ilvl="0">
      <w:start w:val="0"/>
      <w:numFmt w:val="decimal"/>
      <w:lvlText w:val="%1"/>
      <w:lvlJc w:val="left"/>
      <w:pPr>
        <w:ind w:left="97" w:hanging="207"/>
        <w:jc w:val="left"/>
      </w:pPr>
      <w:rPr>
        <w:rFonts w:hint="default" w:ascii="Georgia" w:hAnsi="Georgia" w:eastAsia="Georgia" w:cs="Georgia"/>
        <w:w w:val="101"/>
        <w:sz w:val="22"/>
        <w:szCs w:val="22"/>
        <w:lang w:val="fr-FR" w:eastAsia="en-US" w:bidi="ar-SA"/>
      </w:rPr>
    </w:lvl>
    <w:lvl w:ilvl="1">
      <w:start w:val="0"/>
      <w:numFmt w:val="bullet"/>
      <w:lvlText w:val="•"/>
      <w:lvlJc w:val="left"/>
      <w:pPr>
        <w:ind w:left="477" w:hanging="207"/>
      </w:pPr>
      <w:rPr>
        <w:rFonts w:hint="default"/>
        <w:lang w:val="fr-FR" w:eastAsia="en-US" w:bidi="ar-SA"/>
      </w:rPr>
    </w:lvl>
    <w:lvl w:ilvl="2">
      <w:start w:val="0"/>
      <w:numFmt w:val="bullet"/>
      <w:lvlText w:val="•"/>
      <w:lvlJc w:val="left"/>
      <w:pPr>
        <w:ind w:left="854" w:hanging="207"/>
      </w:pPr>
      <w:rPr>
        <w:rFonts w:hint="default"/>
        <w:lang w:val="fr-FR" w:eastAsia="en-US" w:bidi="ar-SA"/>
      </w:rPr>
    </w:lvl>
    <w:lvl w:ilvl="3">
      <w:start w:val="0"/>
      <w:numFmt w:val="bullet"/>
      <w:lvlText w:val="•"/>
      <w:lvlJc w:val="left"/>
      <w:pPr>
        <w:ind w:left="1231" w:hanging="207"/>
      </w:pPr>
      <w:rPr>
        <w:rFonts w:hint="default"/>
        <w:lang w:val="fr-FR" w:eastAsia="en-US" w:bidi="ar-SA"/>
      </w:rPr>
    </w:lvl>
    <w:lvl w:ilvl="4">
      <w:start w:val="0"/>
      <w:numFmt w:val="bullet"/>
      <w:lvlText w:val="•"/>
      <w:lvlJc w:val="left"/>
      <w:pPr>
        <w:ind w:left="1608" w:hanging="207"/>
      </w:pPr>
      <w:rPr>
        <w:rFonts w:hint="default"/>
        <w:lang w:val="fr-FR" w:eastAsia="en-US" w:bidi="ar-SA"/>
      </w:rPr>
    </w:lvl>
    <w:lvl w:ilvl="5">
      <w:start w:val="0"/>
      <w:numFmt w:val="bullet"/>
      <w:lvlText w:val="•"/>
      <w:lvlJc w:val="left"/>
      <w:pPr>
        <w:ind w:left="1985" w:hanging="207"/>
      </w:pPr>
      <w:rPr>
        <w:rFonts w:hint="default"/>
        <w:lang w:val="fr-FR" w:eastAsia="en-US" w:bidi="ar-SA"/>
      </w:rPr>
    </w:lvl>
    <w:lvl w:ilvl="6">
      <w:start w:val="0"/>
      <w:numFmt w:val="bullet"/>
      <w:lvlText w:val="•"/>
      <w:lvlJc w:val="left"/>
      <w:pPr>
        <w:ind w:left="2362" w:hanging="207"/>
      </w:pPr>
      <w:rPr>
        <w:rFonts w:hint="default"/>
        <w:lang w:val="fr-FR" w:eastAsia="en-US" w:bidi="ar-SA"/>
      </w:rPr>
    </w:lvl>
    <w:lvl w:ilvl="7">
      <w:start w:val="0"/>
      <w:numFmt w:val="bullet"/>
      <w:lvlText w:val="•"/>
      <w:lvlJc w:val="left"/>
      <w:pPr>
        <w:ind w:left="2739" w:hanging="207"/>
      </w:pPr>
      <w:rPr>
        <w:rFonts w:hint="default"/>
        <w:lang w:val="fr-FR" w:eastAsia="en-US" w:bidi="ar-SA"/>
      </w:rPr>
    </w:lvl>
    <w:lvl w:ilvl="8">
      <w:start w:val="0"/>
      <w:numFmt w:val="bullet"/>
      <w:lvlText w:val="•"/>
      <w:lvlJc w:val="left"/>
      <w:pPr>
        <w:ind w:left="3116" w:hanging="207"/>
      </w:pPr>
      <w:rPr>
        <w:rFonts w:hint="default"/>
        <w:lang w:val="fr-FR" w:eastAsia="en-US" w:bidi="ar-SA"/>
      </w:rPr>
    </w:lvl>
  </w:abstractNum>
  <w:abstractNum w:abstractNumId="63">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62">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61">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60">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59">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58">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57">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56">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55">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54">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53">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52">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51">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50">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49">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48">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47">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46">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45">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44">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43">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42">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41">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40">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39">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38">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37">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36">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35">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34">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33">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32">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31">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30">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29">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28">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27">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26">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25">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24">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94" w:hanging="360"/>
      </w:pPr>
      <w:rPr>
        <w:rFonts w:hint="default"/>
        <w:lang w:val="fr-FR" w:eastAsia="en-US" w:bidi="ar-SA"/>
      </w:rPr>
    </w:lvl>
    <w:lvl w:ilvl="2">
      <w:start w:val="0"/>
      <w:numFmt w:val="bullet"/>
      <w:lvlText w:val="•"/>
      <w:lvlJc w:val="left"/>
      <w:pPr>
        <w:ind w:left="1169" w:hanging="360"/>
      </w:pPr>
      <w:rPr>
        <w:rFonts w:hint="default"/>
        <w:lang w:val="fr-FR" w:eastAsia="en-US" w:bidi="ar-SA"/>
      </w:rPr>
    </w:lvl>
    <w:lvl w:ilvl="3">
      <w:start w:val="0"/>
      <w:numFmt w:val="bullet"/>
      <w:lvlText w:val="•"/>
      <w:lvlJc w:val="left"/>
      <w:pPr>
        <w:ind w:left="1344" w:hanging="360"/>
      </w:pPr>
      <w:rPr>
        <w:rFonts w:hint="default"/>
        <w:lang w:val="fr-FR" w:eastAsia="en-US" w:bidi="ar-SA"/>
      </w:rPr>
    </w:lvl>
    <w:lvl w:ilvl="4">
      <w:start w:val="0"/>
      <w:numFmt w:val="bullet"/>
      <w:lvlText w:val="•"/>
      <w:lvlJc w:val="left"/>
      <w:pPr>
        <w:ind w:left="1518" w:hanging="360"/>
      </w:pPr>
      <w:rPr>
        <w:rFonts w:hint="default"/>
        <w:lang w:val="fr-FR" w:eastAsia="en-US" w:bidi="ar-SA"/>
      </w:rPr>
    </w:lvl>
    <w:lvl w:ilvl="5">
      <w:start w:val="0"/>
      <w:numFmt w:val="bullet"/>
      <w:lvlText w:val="•"/>
      <w:lvlJc w:val="left"/>
      <w:pPr>
        <w:ind w:left="1693" w:hanging="360"/>
      </w:pPr>
      <w:rPr>
        <w:rFonts w:hint="default"/>
        <w:lang w:val="fr-FR" w:eastAsia="en-US" w:bidi="ar-SA"/>
      </w:rPr>
    </w:lvl>
    <w:lvl w:ilvl="6">
      <w:start w:val="0"/>
      <w:numFmt w:val="bullet"/>
      <w:lvlText w:val="•"/>
      <w:lvlJc w:val="left"/>
      <w:pPr>
        <w:ind w:left="1868" w:hanging="360"/>
      </w:pPr>
      <w:rPr>
        <w:rFonts w:hint="default"/>
        <w:lang w:val="fr-FR" w:eastAsia="en-US" w:bidi="ar-SA"/>
      </w:rPr>
    </w:lvl>
    <w:lvl w:ilvl="7">
      <w:start w:val="0"/>
      <w:numFmt w:val="bullet"/>
      <w:lvlText w:val="•"/>
      <w:lvlJc w:val="left"/>
      <w:pPr>
        <w:ind w:left="2042" w:hanging="360"/>
      </w:pPr>
      <w:rPr>
        <w:rFonts w:hint="default"/>
        <w:lang w:val="fr-FR" w:eastAsia="en-US" w:bidi="ar-SA"/>
      </w:rPr>
    </w:lvl>
    <w:lvl w:ilvl="8">
      <w:start w:val="0"/>
      <w:numFmt w:val="bullet"/>
      <w:lvlText w:val="•"/>
      <w:lvlJc w:val="left"/>
      <w:pPr>
        <w:ind w:left="2217" w:hanging="360"/>
      </w:pPr>
      <w:rPr>
        <w:rFonts w:hint="default"/>
        <w:lang w:val="fr-FR" w:eastAsia="en-US" w:bidi="ar-SA"/>
      </w:rPr>
    </w:lvl>
  </w:abstractNum>
  <w:abstractNum w:abstractNumId="23">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2" w:hanging="360"/>
      </w:pPr>
      <w:rPr>
        <w:rFonts w:hint="default"/>
        <w:lang w:val="fr-FR" w:eastAsia="en-US" w:bidi="ar-SA"/>
      </w:rPr>
    </w:lvl>
    <w:lvl w:ilvl="7">
      <w:start w:val="0"/>
      <w:numFmt w:val="bullet"/>
      <w:lvlText w:val="•"/>
      <w:lvlJc w:val="left"/>
      <w:pPr>
        <w:ind w:left="1966" w:hanging="360"/>
      </w:pPr>
      <w:rPr>
        <w:rFonts w:hint="default"/>
        <w:lang w:val="fr-FR" w:eastAsia="en-US" w:bidi="ar-SA"/>
      </w:rPr>
    </w:lvl>
    <w:lvl w:ilvl="8">
      <w:start w:val="0"/>
      <w:numFmt w:val="bullet"/>
      <w:lvlText w:val="•"/>
      <w:lvlJc w:val="left"/>
      <w:pPr>
        <w:ind w:left="2130" w:hanging="360"/>
      </w:pPr>
      <w:rPr>
        <w:rFonts w:hint="default"/>
        <w:lang w:val="fr-FR" w:eastAsia="en-US" w:bidi="ar-SA"/>
      </w:rPr>
    </w:lvl>
  </w:abstractNum>
  <w:abstractNum w:abstractNumId="22">
    <w:multiLevelType w:val="hybridMultilevel"/>
    <w:lvl w:ilvl="0">
      <w:start w:val="0"/>
      <w:numFmt w:val="bullet"/>
      <w:lvlText w:val=""/>
      <w:lvlJc w:val="left"/>
      <w:pPr>
        <w:ind w:left="818"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983" w:hanging="360"/>
      </w:pPr>
      <w:rPr>
        <w:rFonts w:hint="default"/>
        <w:lang w:val="fr-FR" w:eastAsia="en-US" w:bidi="ar-SA"/>
      </w:rPr>
    </w:lvl>
    <w:lvl w:ilvl="2">
      <w:start w:val="0"/>
      <w:numFmt w:val="bullet"/>
      <w:lvlText w:val="•"/>
      <w:lvlJc w:val="left"/>
      <w:pPr>
        <w:ind w:left="1147" w:hanging="360"/>
      </w:pPr>
      <w:rPr>
        <w:rFonts w:hint="default"/>
        <w:lang w:val="fr-FR" w:eastAsia="en-US" w:bidi="ar-SA"/>
      </w:rPr>
    </w:lvl>
    <w:lvl w:ilvl="3">
      <w:start w:val="0"/>
      <w:numFmt w:val="bullet"/>
      <w:lvlText w:val="•"/>
      <w:lvlJc w:val="left"/>
      <w:pPr>
        <w:ind w:left="1311" w:hanging="360"/>
      </w:pPr>
      <w:rPr>
        <w:rFonts w:hint="default"/>
        <w:lang w:val="fr-FR" w:eastAsia="en-US" w:bidi="ar-SA"/>
      </w:rPr>
    </w:lvl>
    <w:lvl w:ilvl="4">
      <w:start w:val="0"/>
      <w:numFmt w:val="bullet"/>
      <w:lvlText w:val="•"/>
      <w:lvlJc w:val="left"/>
      <w:pPr>
        <w:ind w:left="1475" w:hanging="360"/>
      </w:pPr>
      <w:rPr>
        <w:rFonts w:hint="default"/>
        <w:lang w:val="fr-FR" w:eastAsia="en-US" w:bidi="ar-SA"/>
      </w:rPr>
    </w:lvl>
    <w:lvl w:ilvl="5">
      <w:start w:val="0"/>
      <w:numFmt w:val="bullet"/>
      <w:lvlText w:val="•"/>
      <w:lvlJc w:val="left"/>
      <w:pPr>
        <w:ind w:left="1639" w:hanging="360"/>
      </w:pPr>
      <w:rPr>
        <w:rFonts w:hint="default"/>
        <w:lang w:val="fr-FR" w:eastAsia="en-US" w:bidi="ar-SA"/>
      </w:rPr>
    </w:lvl>
    <w:lvl w:ilvl="6">
      <w:start w:val="0"/>
      <w:numFmt w:val="bullet"/>
      <w:lvlText w:val="•"/>
      <w:lvlJc w:val="left"/>
      <w:pPr>
        <w:ind w:left="1803" w:hanging="360"/>
      </w:pPr>
      <w:rPr>
        <w:rFonts w:hint="default"/>
        <w:lang w:val="fr-FR" w:eastAsia="en-US" w:bidi="ar-SA"/>
      </w:rPr>
    </w:lvl>
    <w:lvl w:ilvl="7">
      <w:start w:val="0"/>
      <w:numFmt w:val="bullet"/>
      <w:lvlText w:val="•"/>
      <w:lvlJc w:val="left"/>
      <w:pPr>
        <w:ind w:left="1967" w:hanging="360"/>
      </w:pPr>
      <w:rPr>
        <w:rFonts w:hint="default"/>
        <w:lang w:val="fr-FR" w:eastAsia="en-US" w:bidi="ar-SA"/>
      </w:rPr>
    </w:lvl>
    <w:lvl w:ilvl="8">
      <w:start w:val="0"/>
      <w:numFmt w:val="bullet"/>
      <w:lvlText w:val="•"/>
      <w:lvlJc w:val="left"/>
      <w:pPr>
        <w:ind w:left="2131" w:hanging="360"/>
      </w:pPr>
      <w:rPr>
        <w:rFonts w:hint="default"/>
        <w:lang w:val="fr-FR" w:eastAsia="en-US" w:bidi="ar-SA"/>
      </w:rPr>
    </w:lvl>
  </w:abstractNum>
  <w:abstractNum w:abstractNumId="21">
    <w:multiLevelType w:val="hybridMultilevel"/>
    <w:lvl w:ilvl="0">
      <w:start w:val="0"/>
      <w:numFmt w:val="bullet"/>
      <w:lvlText w:val=""/>
      <w:lvlJc w:val="left"/>
      <w:pPr>
        <w:ind w:left="952" w:hanging="360"/>
      </w:pPr>
      <w:rPr>
        <w:rFonts w:hint="default"/>
        <w:w w:val="100"/>
        <w:lang w:val="fr-FR" w:eastAsia="en-US" w:bidi="ar-SA"/>
      </w:rPr>
    </w:lvl>
    <w:lvl w:ilvl="1">
      <w:start w:val="0"/>
      <w:numFmt w:val="bullet"/>
      <w:lvlText w:val="•"/>
      <w:lvlJc w:val="left"/>
      <w:pPr>
        <w:ind w:left="1910" w:hanging="360"/>
      </w:pPr>
      <w:rPr>
        <w:rFonts w:hint="default"/>
        <w:lang w:val="fr-FR" w:eastAsia="en-US" w:bidi="ar-SA"/>
      </w:rPr>
    </w:lvl>
    <w:lvl w:ilvl="2">
      <w:start w:val="0"/>
      <w:numFmt w:val="bullet"/>
      <w:lvlText w:val="•"/>
      <w:lvlJc w:val="left"/>
      <w:pPr>
        <w:ind w:left="2861" w:hanging="360"/>
      </w:pPr>
      <w:rPr>
        <w:rFonts w:hint="default"/>
        <w:lang w:val="fr-FR" w:eastAsia="en-US" w:bidi="ar-SA"/>
      </w:rPr>
    </w:lvl>
    <w:lvl w:ilvl="3">
      <w:start w:val="0"/>
      <w:numFmt w:val="bullet"/>
      <w:lvlText w:val="•"/>
      <w:lvlJc w:val="left"/>
      <w:pPr>
        <w:ind w:left="3811" w:hanging="360"/>
      </w:pPr>
      <w:rPr>
        <w:rFonts w:hint="default"/>
        <w:lang w:val="fr-FR" w:eastAsia="en-US" w:bidi="ar-SA"/>
      </w:rPr>
    </w:lvl>
    <w:lvl w:ilvl="4">
      <w:start w:val="0"/>
      <w:numFmt w:val="bullet"/>
      <w:lvlText w:val="•"/>
      <w:lvlJc w:val="left"/>
      <w:pPr>
        <w:ind w:left="4762" w:hanging="360"/>
      </w:pPr>
      <w:rPr>
        <w:rFonts w:hint="default"/>
        <w:lang w:val="fr-FR" w:eastAsia="en-US" w:bidi="ar-SA"/>
      </w:rPr>
    </w:lvl>
    <w:lvl w:ilvl="5">
      <w:start w:val="0"/>
      <w:numFmt w:val="bullet"/>
      <w:lvlText w:val="•"/>
      <w:lvlJc w:val="left"/>
      <w:pPr>
        <w:ind w:left="5713" w:hanging="360"/>
      </w:pPr>
      <w:rPr>
        <w:rFonts w:hint="default"/>
        <w:lang w:val="fr-FR" w:eastAsia="en-US" w:bidi="ar-SA"/>
      </w:rPr>
    </w:lvl>
    <w:lvl w:ilvl="6">
      <w:start w:val="0"/>
      <w:numFmt w:val="bullet"/>
      <w:lvlText w:val="•"/>
      <w:lvlJc w:val="left"/>
      <w:pPr>
        <w:ind w:left="6663" w:hanging="360"/>
      </w:pPr>
      <w:rPr>
        <w:rFonts w:hint="default"/>
        <w:lang w:val="fr-FR" w:eastAsia="en-US" w:bidi="ar-SA"/>
      </w:rPr>
    </w:lvl>
    <w:lvl w:ilvl="7">
      <w:start w:val="0"/>
      <w:numFmt w:val="bullet"/>
      <w:lvlText w:val="•"/>
      <w:lvlJc w:val="left"/>
      <w:pPr>
        <w:ind w:left="7614" w:hanging="360"/>
      </w:pPr>
      <w:rPr>
        <w:rFonts w:hint="default"/>
        <w:lang w:val="fr-FR" w:eastAsia="en-US" w:bidi="ar-SA"/>
      </w:rPr>
    </w:lvl>
    <w:lvl w:ilvl="8">
      <w:start w:val="0"/>
      <w:numFmt w:val="bullet"/>
      <w:lvlText w:val="•"/>
      <w:lvlJc w:val="left"/>
      <w:pPr>
        <w:ind w:left="8565" w:hanging="360"/>
      </w:pPr>
      <w:rPr>
        <w:rFonts w:hint="default"/>
        <w:lang w:val="fr-FR" w:eastAsia="en-US" w:bidi="ar-SA"/>
      </w:rPr>
    </w:lvl>
  </w:abstractNum>
  <w:abstractNum w:abstractNumId="19">
    <w:multiLevelType w:val="hybridMultilevel"/>
    <w:lvl w:ilvl="0">
      <w:start w:val="0"/>
      <w:numFmt w:val="bullet"/>
      <w:lvlText w:val=""/>
      <w:lvlJc w:val="left"/>
      <w:pPr>
        <w:ind w:left="952" w:hanging="360"/>
      </w:pPr>
      <w:rPr>
        <w:rFonts w:hint="default" w:ascii="Wingdings" w:hAnsi="Wingdings" w:eastAsia="Wingdings" w:cs="Wingdings"/>
        <w:color w:val="2E5395"/>
        <w:w w:val="100"/>
        <w:sz w:val="22"/>
        <w:szCs w:val="22"/>
        <w:lang w:val="fr-FR" w:eastAsia="en-US" w:bidi="ar-SA"/>
      </w:rPr>
    </w:lvl>
    <w:lvl w:ilvl="1">
      <w:start w:val="0"/>
      <w:numFmt w:val="bullet"/>
      <w:lvlText w:val="•"/>
      <w:lvlJc w:val="left"/>
      <w:pPr>
        <w:ind w:left="1621" w:hanging="360"/>
      </w:pPr>
      <w:rPr>
        <w:rFonts w:hint="default"/>
        <w:lang w:val="fr-FR" w:eastAsia="en-US" w:bidi="ar-SA"/>
      </w:rPr>
    </w:lvl>
    <w:lvl w:ilvl="2">
      <w:start w:val="0"/>
      <w:numFmt w:val="bullet"/>
      <w:lvlText w:val="•"/>
      <w:lvlJc w:val="left"/>
      <w:pPr>
        <w:ind w:left="2282" w:hanging="360"/>
      </w:pPr>
      <w:rPr>
        <w:rFonts w:hint="default"/>
        <w:lang w:val="fr-FR" w:eastAsia="en-US" w:bidi="ar-SA"/>
      </w:rPr>
    </w:lvl>
    <w:lvl w:ilvl="3">
      <w:start w:val="0"/>
      <w:numFmt w:val="bullet"/>
      <w:lvlText w:val="•"/>
      <w:lvlJc w:val="left"/>
      <w:pPr>
        <w:ind w:left="2943" w:hanging="360"/>
      </w:pPr>
      <w:rPr>
        <w:rFonts w:hint="default"/>
        <w:lang w:val="fr-FR" w:eastAsia="en-US" w:bidi="ar-SA"/>
      </w:rPr>
    </w:lvl>
    <w:lvl w:ilvl="4">
      <w:start w:val="0"/>
      <w:numFmt w:val="bullet"/>
      <w:lvlText w:val="•"/>
      <w:lvlJc w:val="left"/>
      <w:pPr>
        <w:ind w:left="3605" w:hanging="360"/>
      </w:pPr>
      <w:rPr>
        <w:rFonts w:hint="default"/>
        <w:lang w:val="fr-FR" w:eastAsia="en-US" w:bidi="ar-SA"/>
      </w:rPr>
    </w:lvl>
    <w:lvl w:ilvl="5">
      <w:start w:val="0"/>
      <w:numFmt w:val="bullet"/>
      <w:lvlText w:val="•"/>
      <w:lvlJc w:val="left"/>
      <w:pPr>
        <w:ind w:left="4266" w:hanging="360"/>
      </w:pPr>
      <w:rPr>
        <w:rFonts w:hint="default"/>
        <w:lang w:val="fr-FR" w:eastAsia="en-US" w:bidi="ar-SA"/>
      </w:rPr>
    </w:lvl>
    <w:lvl w:ilvl="6">
      <w:start w:val="0"/>
      <w:numFmt w:val="bullet"/>
      <w:lvlText w:val="•"/>
      <w:lvlJc w:val="left"/>
      <w:pPr>
        <w:ind w:left="4927" w:hanging="360"/>
      </w:pPr>
      <w:rPr>
        <w:rFonts w:hint="default"/>
        <w:lang w:val="fr-FR" w:eastAsia="en-US" w:bidi="ar-SA"/>
      </w:rPr>
    </w:lvl>
    <w:lvl w:ilvl="7">
      <w:start w:val="0"/>
      <w:numFmt w:val="bullet"/>
      <w:lvlText w:val="•"/>
      <w:lvlJc w:val="left"/>
      <w:pPr>
        <w:ind w:left="5588" w:hanging="360"/>
      </w:pPr>
      <w:rPr>
        <w:rFonts w:hint="default"/>
        <w:lang w:val="fr-FR" w:eastAsia="en-US" w:bidi="ar-SA"/>
      </w:rPr>
    </w:lvl>
    <w:lvl w:ilvl="8">
      <w:start w:val="0"/>
      <w:numFmt w:val="bullet"/>
      <w:lvlText w:val="•"/>
      <w:lvlJc w:val="left"/>
      <w:pPr>
        <w:ind w:left="6250" w:hanging="360"/>
      </w:pPr>
      <w:rPr>
        <w:rFonts w:hint="default"/>
        <w:lang w:val="fr-FR" w:eastAsia="en-US" w:bidi="ar-SA"/>
      </w:rPr>
    </w:lvl>
  </w:abstractNum>
  <w:abstractNum w:abstractNumId="18">
    <w:multiLevelType w:val="hybridMultilevel"/>
    <w:lvl w:ilvl="0">
      <w:start w:val="3"/>
      <w:numFmt w:val="decimal"/>
      <w:lvlText w:val="%1"/>
      <w:lvlJc w:val="left"/>
      <w:pPr>
        <w:ind w:left="1802" w:hanging="720"/>
        <w:jc w:val="left"/>
      </w:pPr>
      <w:rPr>
        <w:rFonts w:hint="default"/>
        <w:lang w:val="fr-FR" w:eastAsia="en-US" w:bidi="ar-SA"/>
      </w:rPr>
    </w:lvl>
    <w:lvl w:ilvl="1">
      <w:start w:val="1"/>
      <w:numFmt w:val="decimal"/>
      <w:lvlText w:val="%1.%2"/>
      <w:lvlJc w:val="left"/>
      <w:pPr>
        <w:ind w:left="1802" w:hanging="720"/>
        <w:jc w:val="left"/>
      </w:pPr>
      <w:rPr>
        <w:rFonts w:hint="default"/>
        <w:lang w:val="fr-FR" w:eastAsia="en-US" w:bidi="ar-SA"/>
      </w:rPr>
    </w:lvl>
    <w:lvl w:ilvl="2">
      <w:start w:val="1"/>
      <w:numFmt w:val="decimal"/>
      <w:lvlText w:val="%1.%2.%3"/>
      <w:lvlJc w:val="left"/>
      <w:pPr>
        <w:ind w:left="1802" w:hanging="720"/>
        <w:jc w:val="left"/>
      </w:pPr>
      <w:rPr>
        <w:rFonts w:hint="default" w:ascii="TeX Gyre Bonum" w:hAnsi="TeX Gyre Bonum" w:eastAsia="TeX Gyre Bonum" w:cs="TeX Gyre Bonum"/>
        <w:b/>
        <w:bCs/>
        <w:i/>
        <w:color w:val="2D74B5"/>
        <w:spacing w:val="-4"/>
        <w:w w:val="100"/>
        <w:sz w:val="22"/>
        <w:szCs w:val="22"/>
        <w:lang w:val="fr-FR" w:eastAsia="en-US" w:bidi="ar-SA"/>
      </w:rPr>
    </w:lvl>
    <w:lvl w:ilvl="3">
      <w:start w:val="1"/>
      <w:numFmt w:val="decimal"/>
      <w:lvlText w:val="%1.%2.%3.%4"/>
      <w:lvlJc w:val="left"/>
      <w:pPr>
        <w:ind w:left="2586" w:hanging="1080"/>
        <w:jc w:val="left"/>
      </w:pPr>
      <w:rPr>
        <w:rFonts w:hint="default" w:ascii="TeX Gyre Bonum" w:hAnsi="TeX Gyre Bonum" w:eastAsia="TeX Gyre Bonum" w:cs="TeX Gyre Bonum"/>
        <w:b/>
        <w:bCs/>
        <w:color w:val="2D74B5"/>
        <w:spacing w:val="-1"/>
        <w:w w:val="100"/>
        <w:sz w:val="22"/>
        <w:szCs w:val="22"/>
        <w:lang w:val="fr-FR" w:eastAsia="en-US" w:bidi="ar-SA"/>
      </w:rPr>
    </w:lvl>
    <w:lvl w:ilvl="4">
      <w:start w:val="0"/>
      <w:numFmt w:val="bullet"/>
      <w:lvlText w:val="•"/>
      <w:lvlJc w:val="left"/>
      <w:pPr>
        <w:ind w:left="5208" w:hanging="1080"/>
      </w:pPr>
      <w:rPr>
        <w:rFonts w:hint="default"/>
        <w:lang w:val="fr-FR" w:eastAsia="en-US" w:bidi="ar-SA"/>
      </w:rPr>
    </w:lvl>
    <w:lvl w:ilvl="5">
      <w:start w:val="0"/>
      <w:numFmt w:val="bullet"/>
      <w:lvlText w:val="•"/>
      <w:lvlJc w:val="left"/>
      <w:pPr>
        <w:ind w:left="6085" w:hanging="1080"/>
      </w:pPr>
      <w:rPr>
        <w:rFonts w:hint="default"/>
        <w:lang w:val="fr-FR" w:eastAsia="en-US" w:bidi="ar-SA"/>
      </w:rPr>
    </w:lvl>
    <w:lvl w:ilvl="6">
      <w:start w:val="0"/>
      <w:numFmt w:val="bullet"/>
      <w:lvlText w:val="•"/>
      <w:lvlJc w:val="left"/>
      <w:pPr>
        <w:ind w:left="6961" w:hanging="1080"/>
      </w:pPr>
      <w:rPr>
        <w:rFonts w:hint="default"/>
        <w:lang w:val="fr-FR" w:eastAsia="en-US" w:bidi="ar-SA"/>
      </w:rPr>
    </w:lvl>
    <w:lvl w:ilvl="7">
      <w:start w:val="0"/>
      <w:numFmt w:val="bullet"/>
      <w:lvlText w:val="•"/>
      <w:lvlJc w:val="left"/>
      <w:pPr>
        <w:ind w:left="7837" w:hanging="1080"/>
      </w:pPr>
      <w:rPr>
        <w:rFonts w:hint="default"/>
        <w:lang w:val="fr-FR" w:eastAsia="en-US" w:bidi="ar-SA"/>
      </w:rPr>
    </w:lvl>
    <w:lvl w:ilvl="8">
      <w:start w:val="0"/>
      <w:numFmt w:val="bullet"/>
      <w:lvlText w:val="•"/>
      <w:lvlJc w:val="left"/>
      <w:pPr>
        <w:ind w:left="8713" w:hanging="1080"/>
      </w:pPr>
      <w:rPr>
        <w:rFonts w:hint="default"/>
        <w:lang w:val="fr-FR" w:eastAsia="en-US" w:bidi="ar-SA"/>
      </w:rPr>
    </w:lvl>
  </w:abstractNum>
  <w:abstractNum w:abstractNumId="17">
    <w:multiLevelType w:val="hybridMultilevel"/>
    <w:lvl w:ilvl="0">
      <w:start w:val="3"/>
      <w:numFmt w:val="decimal"/>
      <w:lvlText w:val="%1"/>
      <w:lvlJc w:val="left"/>
      <w:pPr>
        <w:ind w:left="1943" w:hanging="720"/>
        <w:jc w:val="left"/>
      </w:pPr>
      <w:rPr>
        <w:rFonts w:hint="default"/>
        <w:lang w:val="fr-FR" w:eastAsia="en-US" w:bidi="ar-SA"/>
      </w:rPr>
    </w:lvl>
    <w:lvl w:ilvl="1">
      <w:start w:val="1"/>
      <w:numFmt w:val="decimal"/>
      <w:lvlText w:val="%1.%2."/>
      <w:lvlJc w:val="left"/>
      <w:pPr>
        <w:ind w:left="1943" w:hanging="720"/>
        <w:jc w:val="left"/>
      </w:pPr>
      <w:rPr>
        <w:rFonts w:hint="default" w:ascii="TeX Gyre Bonum" w:hAnsi="TeX Gyre Bonum" w:eastAsia="TeX Gyre Bonum" w:cs="TeX Gyre Bonum"/>
        <w:b/>
        <w:bCs/>
        <w:color w:val="1F4D78"/>
        <w:spacing w:val="-1"/>
        <w:w w:val="100"/>
        <w:sz w:val="24"/>
        <w:szCs w:val="24"/>
        <w:lang w:val="fr-FR" w:eastAsia="en-US" w:bidi="ar-SA"/>
      </w:rPr>
    </w:lvl>
    <w:lvl w:ilvl="2">
      <w:start w:val="0"/>
      <w:numFmt w:val="bullet"/>
      <w:lvlText w:val="•"/>
      <w:lvlJc w:val="left"/>
      <w:pPr>
        <w:ind w:left="3645" w:hanging="720"/>
      </w:pPr>
      <w:rPr>
        <w:rFonts w:hint="default"/>
        <w:lang w:val="fr-FR" w:eastAsia="en-US" w:bidi="ar-SA"/>
      </w:rPr>
    </w:lvl>
    <w:lvl w:ilvl="3">
      <w:start w:val="0"/>
      <w:numFmt w:val="bullet"/>
      <w:lvlText w:val="•"/>
      <w:lvlJc w:val="left"/>
      <w:pPr>
        <w:ind w:left="4497" w:hanging="720"/>
      </w:pPr>
      <w:rPr>
        <w:rFonts w:hint="default"/>
        <w:lang w:val="fr-FR" w:eastAsia="en-US" w:bidi="ar-SA"/>
      </w:rPr>
    </w:lvl>
    <w:lvl w:ilvl="4">
      <w:start w:val="0"/>
      <w:numFmt w:val="bullet"/>
      <w:lvlText w:val="•"/>
      <w:lvlJc w:val="left"/>
      <w:pPr>
        <w:ind w:left="5350" w:hanging="720"/>
      </w:pPr>
      <w:rPr>
        <w:rFonts w:hint="default"/>
        <w:lang w:val="fr-FR" w:eastAsia="en-US" w:bidi="ar-SA"/>
      </w:rPr>
    </w:lvl>
    <w:lvl w:ilvl="5">
      <w:start w:val="0"/>
      <w:numFmt w:val="bullet"/>
      <w:lvlText w:val="•"/>
      <w:lvlJc w:val="left"/>
      <w:pPr>
        <w:ind w:left="6203" w:hanging="720"/>
      </w:pPr>
      <w:rPr>
        <w:rFonts w:hint="default"/>
        <w:lang w:val="fr-FR" w:eastAsia="en-US" w:bidi="ar-SA"/>
      </w:rPr>
    </w:lvl>
    <w:lvl w:ilvl="6">
      <w:start w:val="0"/>
      <w:numFmt w:val="bullet"/>
      <w:lvlText w:val="•"/>
      <w:lvlJc w:val="left"/>
      <w:pPr>
        <w:ind w:left="7055" w:hanging="720"/>
      </w:pPr>
      <w:rPr>
        <w:rFonts w:hint="default"/>
        <w:lang w:val="fr-FR" w:eastAsia="en-US" w:bidi="ar-SA"/>
      </w:rPr>
    </w:lvl>
    <w:lvl w:ilvl="7">
      <w:start w:val="0"/>
      <w:numFmt w:val="bullet"/>
      <w:lvlText w:val="•"/>
      <w:lvlJc w:val="left"/>
      <w:pPr>
        <w:ind w:left="7908" w:hanging="720"/>
      </w:pPr>
      <w:rPr>
        <w:rFonts w:hint="default"/>
        <w:lang w:val="fr-FR" w:eastAsia="en-US" w:bidi="ar-SA"/>
      </w:rPr>
    </w:lvl>
    <w:lvl w:ilvl="8">
      <w:start w:val="0"/>
      <w:numFmt w:val="bullet"/>
      <w:lvlText w:val="•"/>
      <w:lvlJc w:val="left"/>
      <w:pPr>
        <w:ind w:left="8761" w:hanging="720"/>
      </w:pPr>
      <w:rPr>
        <w:rFonts w:hint="default"/>
        <w:lang w:val="fr-FR" w:eastAsia="en-US" w:bidi="ar-SA"/>
      </w:rPr>
    </w:lvl>
  </w:abstractNum>
  <w:abstractNum w:abstractNumId="16">
    <w:multiLevelType w:val="hybridMultilevel"/>
    <w:lvl w:ilvl="0">
      <w:start w:val="0"/>
      <w:numFmt w:val="bullet"/>
      <w:lvlText w:val=""/>
      <w:lvlJc w:val="left"/>
      <w:pPr>
        <w:ind w:left="952"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1910" w:hanging="360"/>
      </w:pPr>
      <w:rPr>
        <w:rFonts w:hint="default"/>
        <w:lang w:val="fr-FR" w:eastAsia="en-US" w:bidi="ar-SA"/>
      </w:rPr>
    </w:lvl>
    <w:lvl w:ilvl="2">
      <w:start w:val="0"/>
      <w:numFmt w:val="bullet"/>
      <w:lvlText w:val="•"/>
      <w:lvlJc w:val="left"/>
      <w:pPr>
        <w:ind w:left="2861" w:hanging="360"/>
      </w:pPr>
      <w:rPr>
        <w:rFonts w:hint="default"/>
        <w:lang w:val="fr-FR" w:eastAsia="en-US" w:bidi="ar-SA"/>
      </w:rPr>
    </w:lvl>
    <w:lvl w:ilvl="3">
      <w:start w:val="0"/>
      <w:numFmt w:val="bullet"/>
      <w:lvlText w:val="•"/>
      <w:lvlJc w:val="left"/>
      <w:pPr>
        <w:ind w:left="3811" w:hanging="360"/>
      </w:pPr>
      <w:rPr>
        <w:rFonts w:hint="default"/>
        <w:lang w:val="fr-FR" w:eastAsia="en-US" w:bidi="ar-SA"/>
      </w:rPr>
    </w:lvl>
    <w:lvl w:ilvl="4">
      <w:start w:val="0"/>
      <w:numFmt w:val="bullet"/>
      <w:lvlText w:val="•"/>
      <w:lvlJc w:val="left"/>
      <w:pPr>
        <w:ind w:left="4762" w:hanging="360"/>
      </w:pPr>
      <w:rPr>
        <w:rFonts w:hint="default"/>
        <w:lang w:val="fr-FR" w:eastAsia="en-US" w:bidi="ar-SA"/>
      </w:rPr>
    </w:lvl>
    <w:lvl w:ilvl="5">
      <w:start w:val="0"/>
      <w:numFmt w:val="bullet"/>
      <w:lvlText w:val="•"/>
      <w:lvlJc w:val="left"/>
      <w:pPr>
        <w:ind w:left="5713" w:hanging="360"/>
      </w:pPr>
      <w:rPr>
        <w:rFonts w:hint="default"/>
        <w:lang w:val="fr-FR" w:eastAsia="en-US" w:bidi="ar-SA"/>
      </w:rPr>
    </w:lvl>
    <w:lvl w:ilvl="6">
      <w:start w:val="0"/>
      <w:numFmt w:val="bullet"/>
      <w:lvlText w:val="•"/>
      <w:lvlJc w:val="left"/>
      <w:pPr>
        <w:ind w:left="6663" w:hanging="360"/>
      </w:pPr>
      <w:rPr>
        <w:rFonts w:hint="default"/>
        <w:lang w:val="fr-FR" w:eastAsia="en-US" w:bidi="ar-SA"/>
      </w:rPr>
    </w:lvl>
    <w:lvl w:ilvl="7">
      <w:start w:val="0"/>
      <w:numFmt w:val="bullet"/>
      <w:lvlText w:val="•"/>
      <w:lvlJc w:val="left"/>
      <w:pPr>
        <w:ind w:left="7614" w:hanging="360"/>
      </w:pPr>
      <w:rPr>
        <w:rFonts w:hint="default"/>
        <w:lang w:val="fr-FR" w:eastAsia="en-US" w:bidi="ar-SA"/>
      </w:rPr>
    </w:lvl>
    <w:lvl w:ilvl="8">
      <w:start w:val="0"/>
      <w:numFmt w:val="bullet"/>
      <w:lvlText w:val="•"/>
      <w:lvlJc w:val="left"/>
      <w:pPr>
        <w:ind w:left="8565" w:hanging="360"/>
      </w:pPr>
      <w:rPr>
        <w:rFonts w:hint="default"/>
        <w:lang w:val="fr-FR" w:eastAsia="en-US" w:bidi="ar-SA"/>
      </w:rPr>
    </w:lvl>
  </w:abstractNum>
  <w:abstractNum w:abstractNumId="15">
    <w:multiLevelType w:val="hybridMultilevel"/>
    <w:lvl w:ilvl="0">
      <w:start w:val="0"/>
      <w:numFmt w:val="bullet"/>
      <w:lvlText w:val=""/>
      <w:lvlJc w:val="left"/>
      <w:pPr>
        <w:ind w:left="952"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1910" w:hanging="360"/>
      </w:pPr>
      <w:rPr>
        <w:rFonts w:hint="default"/>
        <w:lang w:val="fr-FR" w:eastAsia="en-US" w:bidi="ar-SA"/>
      </w:rPr>
    </w:lvl>
    <w:lvl w:ilvl="2">
      <w:start w:val="0"/>
      <w:numFmt w:val="bullet"/>
      <w:lvlText w:val="•"/>
      <w:lvlJc w:val="left"/>
      <w:pPr>
        <w:ind w:left="2861" w:hanging="360"/>
      </w:pPr>
      <w:rPr>
        <w:rFonts w:hint="default"/>
        <w:lang w:val="fr-FR" w:eastAsia="en-US" w:bidi="ar-SA"/>
      </w:rPr>
    </w:lvl>
    <w:lvl w:ilvl="3">
      <w:start w:val="0"/>
      <w:numFmt w:val="bullet"/>
      <w:lvlText w:val="•"/>
      <w:lvlJc w:val="left"/>
      <w:pPr>
        <w:ind w:left="3811" w:hanging="360"/>
      </w:pPr>
      <w:rPr>
        <w:rFonts w:hint="default"/>
        <w:lang w:val="fr-FR" w:eastAsia="en-US" w:bidi="ar-SA"/>
      </w:rPr>
    </w:lvl>
    <w:lvl w:ilvl="4">
      <w:start w:val="0"/>
      <w:numFmt w:val="bullet"/>
      <w:lvlText w:val="•"/>
      <w:lvlJc w:val="left"/>
      <w:pPr>
        <w:ind w:left="4762" w:hanging="360"/>
      </w:pPr>
      <w:rPr>
        <w:rFonts w:hint="default"/>
        <w:lang w:val="fr-FR" w:eastAsia="en-US" w:bidi="ar-SA"/>
      </w:rPr>
    </w:lvl>
    <w:lvl w:ilvl="5">
      <w:start w:val="0"/>
      <w:numFmt w:val="bullet"/>
      <w:lvlText w:val="•"/>
      <w:lvlJc w:val="left"/>
      <w:pPr>
        <w:ind w:left="5713" w:hanging="360"/>
      </w:pPr>
      <w:rPr>
        <w:rFonts w:hint="default"/>
        <w:lang w:val="fr-FR" w:eastAsia="en-US" w:bidi="ar-SA"/>
      </w:rPr>
    </w:lvl>
    <w:lvl w:ilvl="6">
      <w:start w:val="0"/>
      <w:numFmt w:val="bullet"/>
      <w:lvlText w:val="•"/>
      <w:lvlJc w:val="left"/>
      <w:pPr>
        <w:ind w:left="6663" w:hanging="360"/>
      </w:pPr>
      <w:rPr>
        <w:rFonts w:hint="default"/>
        <w:lang w:val="fr-FR" w:eastAsia="en-US" w:bidi="ar-SA"/>
      </w:rPr>
    </w:lvl>
    <w:lvl w:ilvl="7">
      <w:start w:val="0"/>
      <w:numFmt w:val="bullet"/>
      <w:lvlText w:val="•"/>
      <w:lvlJc w:val="left"/>
      <w:pPr>
        <w:ind w:left="7614" w:hanging="360"/>
      </w:pPr>
      <w:rPr>
        <w:rFonts w:hint="default"/>
        <w:lang w:val="fr-FR" w:eastAsia="en-US" w:bidi="ar-SA"/>
      </w:rPr>
    </w:lvl>
    <w:lvl w:ilvl="8">
      <w:start w:val="0"/>
      <w:numFmt w:val="bullet"/>
      <w:lvlText w:val="•"/>
      <w:lvlJc w:val="left"/>
      <w:pPr>
        <w:ind w:left="8565" w:hanging="360"/>
      </w:pPr>
      <w:rPr>
        <w:rFonts w:hint="default"/>
        <w:lang w:val="fr-FR" w:eastAsia="en-US" w:bidi="ar-SA"/>
      </w:rPr>
    </w:lvl>
  </w:abstractNum>
  <w:abstractNum w:abstractNumId="14">
    <w:multiLevelType w:val="hybridMultilevel"/>
    <w:lvl w:ilvl="0">
      <w:start w:val="0"/>
      <w:numFmt w:val="bullet"/>
      <w:lvlText w:val=""/>
      <w:lvlJc w:val="left"/>
      <w:pPr>
        <w:ind w:left="952" w:hanging="360"/>
      </w:pPr>
      <w:rPr>
        <w:rFonts w:hint="default" w:ascii="Wingdings" w:hAnsi="Wingdings" w:eastAsia="Wingdings" w:cs="Wingdings"/>
        <w:w w:val="100"/>
        <w:sz w:val="22"/>
        <w:szCs w:val="22"/>
        <w:lang w:val="fr-FR" w:eastAsia="en-US" w:bidi="ar-SA"/>
      </w:rPr>
    </w:lvl>
    <w:lvl w:ilvl="1">
      <w:start w:val="0"/>
      <w:numFmt w:val="bullet"/>
      <w:lvlText w:val="•"/>
      <w:lvlJc w:val="left"/>
      <w:pPr>
        <w:ind w:left="1910" w:hanging="360"/>
      </w:pPr>
      <w:rPr>
        <w:rFonts w:hint="default"/>
        <w:lang w:val="fr-FR" w:eastAsia="en-US" w:bidi="ar-SA"/>
      </w:rPr>
    </w:lvl>
    <w:lvl w:ilvl="2">
      <w:start w:val="0"/>
      <w:numFmt w:val="bullet"/>
      <w:lvlText w:val="•"/>
      <w:lvlJc w:val="left"/>
      <w:pPr>
        <w:ind w:left="2861" w:hanging="360"/>
      </w:pPr>
      <w:rPr>
        <w:rFonts w:hint="default"/>
        <w:lang w:val="fr-FR" w:eastAsia="en-US" w:bidi="ar-SA"/>
      </w:rPr>
    </w:lvl>
    <w:lvl w:ilvl="3">
      <w:start w:val="0"/>
      <w:numFmt w:val="bullet"/>
      <w:lvlText w:val="•"/>
      <w:lvlJc w:val="left"/>
      <w:pPr>
        <w:ind w:left="3811" w:hanging="360"/>
      </w:pPr>
      <w:rPr>
        <w:rFonts w:hint="default"/>
        <w:lang w:val="fr-FR" w:eastAsia="en-US" w:bidi="ar-SA"/>
      </w:rPr>
    </w:lvl>
    <w:lvl w:ilvl="4">
      <w:start w:val="0"/>
      <w:numFmt w:val="bullet"/>
      <w:lvlText w:val="•"/>
      <w:lvlJc w:val="left"/>
      <w:pPr>
        <w:ind w:left="4762" w:hanging="360"/>
      </w:pPr>
      <w:rPr>
        <w:rFonts w:hint="default"/>
        <w:lang w:val="fr-FR" w:eastAsia="en-US" w:bidi="ar-SA"/>
      </w:rPr>
    </w:lvl>
    <w:lvl w:ilvl="5">
      <w:start w:val="0"/>
      <w:numFmt w:val="bullet"/>
      <w:lvlText w:val="•"/>
      <w:lvlJc w:val="left"/>
      <w:pPr>
        <w:ind w:left="5713" w:hanging="360"/>
      </w:pPr>
      <w:rPr>
        <w:rFonts w:hint="default"/>
        <w:lang w:val="fr-FR" w:eastAsia="en-US" w:bidi="ar-SA"/>
      </w:rPr>
    </w:lvl>
    <w:lvl w:ilvl="6">
      <w:start w:val="0"/>
      <w:numFmt w:val="bullet"/>
      <w:lvlText w:val="•"/>
      <w:lvlJc w:val="left"/>
      <w:pPr>
        <w:ind w:left="6663" w:hanging="360"/>
      </w:pPr>
      <w:rPr>
        <w:rFonts w:hint="default"/>
        <w:lang w:val="fr-FR" w:eastAsia="en-US" w:bidi="ar-SA"/>
      </w:rPr>
    </w:lvl>
    <w:lvl w:ilvl="7">
      <w:start w:val="0"/>
      <w:numFmt w:val="bullet"/>
      <w:lvlText w:val="•"/>
      <w:lvlJc w:val="left"/>
      <w:pPr>
        <w:ind w:left="7614" w:hanging="360"/>
      </w:pPr>
      <w:rPr>
        <w:rFonts w:hint="default"/>
        <w:lang w:val="fr-FR" w:eastAsia="en-US" w:bidi="ar-SA"/>
      </w:rPr>
    </w:lvl>
    <w:lvl w:ilvl="8">
      <w:start w:val="0"/>
      <w:numFmt w:val="bullet"/>
      <w:lvlText w:val="•"/>
      <w:lvlJc w:val="left"/>
      <w:pPr>
        <w:ind w:left="8565" w:hanging="360"/>
      </w:pPr>
      <w:rPr>
        <w:rFonts w:hint="default"/>
        <w:lang w:val="fr-FR" w:eastAsia="en-US" w:bidi="ar-SA"/>
      </w:rPr>
    </w:lvl>
  </w:abstractNum>
  <w:abstractNum w:abstractNumId="13">
    <w:multiLevelType w:val="hybridMultilevel"/>
    <w:lvl w:ilvl="0">
      <w:start w:val="0"/>
      <w:numFmt w:val="bullet"/>
      <w:lvlText w:val="•"/>
      <w:lvlJc w:val="left"/>
      <w:pPr>
        <w:ind w:left="110" w:hanging="111"/>
      </w:pPr>
      <w:rPr>
        <w:rFonts w:hint="default" w:ascii="Arial" w:hAnsi="Arial" w:eastAsia="Arial" w:cs="Arial"/>
        <w:w w:val="142"/>
        <w:sz w:val="20"/>
        <w:szCs w:val="20"/>
        <w:lang w:val="fr-FR" w:eastAsia="en-US" w:bidi="ar-SA"/>
      </w:rPr>
    </w:lvl>
    <w:lvl w:ilvl="1">
      <w:start w:val="0"/>
      <w:numFmt w:val="bullet"/>
      <w:lvlText w:val="•"/>
      <w:lvlJc w:val="left"/>
      <w:pPr>
        <w:ind w:left="540" w:hanging="111"/>
      </w:pPr>
      <w:rPr>
        <w:rFonts w:hint="default"/>
        <w:lang w:val="fr-FR" w:eastAsia="en-US" w:bidi="ar-SA"/>
      </w:rPr>
    </w:lvl>
    <w:lvl w:ilvl="2">
      <w:start w:val="0"/>
      <w:numFmt w:val="bullet"/>
      <w:lvlText w:val="•"/>
      <w:lvlJc w:val="left"/>
      <w:pPr>
        <w:ind w:left="960" w:hanging="111"/>
      </w:pPr>
      <w:rPr>
        <w:rFonts w:hint="default"/>
        <w:lang w:val="fr-FR" w:eastAsia="en-US" w:bidi="ar-SA"/>
      </w:rPr>
    </w:lvl>
    <w:lvl w:ilvl="3">
      <w:start w:val="0"/>
      <w:numFmt w:val="bullet"/>
      <w:lvlText w:val="•"/>
      <w:lvlJc w:val="left"/>
      <w:pPr>
        <w:ind w:left="1380" w:hanging="111"/>
      </w:pPr>
      <w:rPr>
        <w:rFonts w:hint="default"/>
        <w:lang w:val="fr-FR" w:eastAsia="en-US" w:bidi="ar-SA"/>
      </w:rPr>
    </w:lvl>
    <w:lvl w:ilvl="4">
      <w:start w:val="0"/>
      <w:numFmt w:val="bullet"/>
      <w:lvlText w:val="•"/>
      <w:lvlJc w:val="left"/>
      <w:pPr>
        <w:ind w:left="1800" w:hanging="111"/>
      </w:pPr>
      <w:rPr>
        <w:rFonts w:hint="default"/>
        <w:lang w:val="fr-FR" w:eastAsia="en-US" w:bidi="ar-SA"/>
      </w:rPr>
    </w:lvl>
    <w:lvl w:ilvl="5">
      <w:start w:val="0"/>
      <w:numFmt w:val="bullet"/>
      <w:lvlText w:val="•"/>
      <w:lvlJc w:val="left"/>
      <w:pPr>
        <w:ind w:left="2220" w:hanging="111"/>
      </w:pPr>
      <w:rPr>
        <w:rFonts w:hint="default"/>
        <w:lang w:val="fr-FR" w:eastAsia="en-US" w:bidi="ar-SA"/>
      </w:rPr>
    </w:lvl>
    <w:lvl w:ilvl="6">
      <w:start w:val="0"/>
      <w:numFmt w:val="bullet"/>
      <w:lvlText w:val="•"/>
      <w:lvlJc w:val="left"/>
      <w:pPr>
        <w:ind w:left="2640" w:hanging="111"/>
      </w:pPr>
      <w:rPr>
        <w:rFonts w:hint="default"/>
        <w:lang w:val="fr-FR" w:eastAsia="en-US" w:bidi="ar-SA"/>
      </w:rPr>
    </w:lvl>
    <w:lvl w:ilvl="7">
      <w:start w:val="0"/>
      <w:numFmt w:val="bullet"/>
      <w:lvlText w:val="•"/>
      <w:lvlJc w:val="left"/>
      <w:pPr>
        <w:ind w:left="3060" w:hanging="111"/>
      </w:pPr>
      <w:rPr>
        <w:rFonts w:hint="default"/>
        <w:lang w:val="fr-FR" w:eastAsia="en-US" w:bidi="ar-SA"/>
      </w:rPr>
    </w:lvl>
    <w:lvl w:ilvl="8">
      <w:start w:val="0"/>
      <w:numFmt w:val="bullet"/>
      <w:lvlText w:val="•"/>
      <w:lvlJc w:val="left"/>
      <w:pPr>
        <w:ind w:left="3480" w:hanging="111"/>
      </w:pPr>
      <w:rPr>
        <w:rFonts w:hint="default"/>
        <w:lang w:val="fr-FR" w:eastAsia="en-US" w:bidi="ar-SA"/>
      </w:rPr>
    </w:lvl>
  </w:abstractNum>
  <w:abstractNum w:abstractNumId="12">
    <w:multiLevelType w:val="hybridMultilevel"/>
    <w:lvl w:ilvl="0">
      <w:start w:val="0"/>
      <w:numFmt w:val="bullet"/>
      <w:lvlText w:val="•"/>
      <w:lvlJc w:val="left"/>
      <w:pPr>
        <w:ind w:left="91" w:hanging="111"/>
      </w:pPr>
      <w:rPr>
        <w:rFonts w:hint="default" w:ascii="Arial" w:hAnsi="Arial" w:eastAsia="Arial" w:cs="Arial"/>
        <w:w w:val="142"/>
        <w:sz w:val="20"/>
        <w:szCs w:val="20"/>
        <w:lang w:val="fr-FR" w:eastAsia="en-US" w:bidi="ar-SA"/>
      </w:rPr>
    </w:lvl>
    <w:lvl w:ilvl="1">
      <w:start w:val="0"/>
      <w:numFmt w:val="bullet"/>
      <w:lvlText w:val="•"/>
      <w:lvlJc w:val="left"/>
      <w:pPr>
        <w:ind w:left="622" w:hanging="111"/>
      </w:pPr>
      <w:rPr>
        <w:rFonts w:hint="default"/>
        <w:lang w:val="fr-FR" w:eastAsia="en-US" w:bidi="ar-SA"/>
      </w:rPr>
    </w:lvl>
    <w:lvl w:ilvl="2">
      <w:start w:val="0"/>
      <w:numFmt w:val="bullet"/>
      <w:lvlText w:val="•"/>
      <w:lvlJc w:val="left"/>
      <w:pPr>
        <w:ind w:left="1144" w:hanging="111"/>
      </w:pPr>
      <w:rPr>
        <w:rFonts w:hint="default"/>
        <w:lang w:val="fr-FR" w:eastAsia="en-US" w:bidi="ar-SA"/>
      </w:rPr>
    </w:lvl>
    <w:lvl w:ilvl="3">
      <w:start w:val="0"/>
      <w:numFmt w:val="bullet"/>
      <w:lvlText w:val="•"/>
      <w:lvlJc w:val="left"/>
      <w:pPr>
        <w:ind w:left="1666" w:hanging="111"/>
      </w:pPr>
      <w:rPr>
        <w:rFonts w:hint="default"/>
        <w:lang w:val="fr-FR" w:eastAsia="en-US" w:bidi="ar-SA"/>
      </w:rPr>
    </w:lvl>
    <w:lvl w:ilvl="4">
      <w:start w:val="0"/>
      <w:numFmt w:val="bullet"/>
      <w:lvlText w:val="•"/>
      <w:lvlJc w:val="left"/>
      <w:pPr>
        <w:ind w:left="2189" w:hanging="111"/>
      </w:pPr>
      <w:rPr>
        <w:rFonts w:hint="default"/>
        <w:lang w:val="fr-FR" w:eastAsia="en-US" w:bidi="ar-SA"/>
      </w:rPr>
    </w:lvl>
    <w:lvl w:ilvl="5">
      <w:start w:val="0"/>
      <w:numFmt w:val="bullet"/>
      <w:lvlText w:val="•"/>
      <w:lvlJc w:val="left"/>
      <w:pPr>
        <w:ind w:left="2711" w:hanging="111"/>
      </w:pPr>
      <w:rPr>
        <w:rFonts w:hint="default"/>
        <w:lang w:val="fr-FR" w:eastAsia="en-US" w:bidi="ar-SA"/>
      </w:rPr>
    </w:lvl>
    <w:lvl w:ilvl="6">
      <w:start w:val="0"/>
      <w:numFmt w:val="bullet"/>
      <w:lvlText w:val="•"/>
      <w:lvlJc w:val="left"/>
      <w:pPr>
        <w:ind w:left="3233" w:hanging="111"/>
      </w:pPr>
      <w:rPr>
        <w:rFonts w:hint="default"/>
        <w:lang w:val="fr-FR" w:eastAsia="en-US" w:bidi="ar-SA"/>
      </w:rPr>
    </w:lvl>
    <w:lvl w:ilvl="7">
      <w:start w:val="0"/>
      <w:numFmt w:val="bullet"/>
      <w:lvlText w:val="•"/>
      <w:lvlJc w:val="left"/>
      <w:pPr>
        <w:ind w:left="3755" w:hanging="111"/>
      </w:pPr>
      <w:rPr>
        <w:rFonts w:hint="default"/>
        <w:lang w:val="fr-FR" w:eastAsia="en-US" w:bidi="ar-SA"/>
      </w:rPr>
    </w:lvl>
    <w:lvl w:ilvl="8">
      <w:start w:val="0"/>
      <w:numFmt w:val="bullet"/>
      <w:lvlText w:val="•"/>
      <w:lvlJc w:val="left"/>
      <w:pPr>
        <w:ind w:left="4278" w:hanging="111"/>
      </w:pPr>
      <w:rPr>
        <w:rFonts w:hint="default"/>
        <w:lang w:val="fr-FR" w:eastAsia="en-US" w:bidi="ar-SA"/>
      </w:rPr>
    </w:lvl>
  </w:abstractNum>
  <w:abstractNum w:abstractNumId="11">
    <w:multiLevelType w:val="hybridMultilevel"/>
    <w:lvl w:ilvl="0">
      <w:start w:val="0"/>
      <w:numFmt w:val="bullet"/>
      <w:lvlText w:val="•"/>
      <w:lvlJc w:val="left"/>
      <w:pPr>
        <w:ind w:left="110" w:hanging="111"/>
      </w:pPr>
      <w:rPr>
        <w:rFonts w:hint="default" w:ascii="Arial" w:hAnsi="Arial" w:eastAsia="Arial" w:cs="Arial"/>
        <w:w w:val="142"/>
        <w:sz w:val="20"/>
        <w:szCs w:val="20"/>
        <w:lang w:val="fr-FR" w:eastAsia="en-US" w:bidi="ar-SA"/>
      </w:rPr>
    </w:lvl>
    <w:lvl w:ilvl="1">
      <w:start w:val="0"/>
      <w:numFmt w:val="bullet"/>
      <w:lvlText w:val="•"/>
      <w:lvlJc w:val="left"/>
      <w:pPr>
        <w:ind w:left="640" w:hanging="111"/>
      </w:pPr>
      <w:rPr>
        <w:rFonts w:hint="default"/>
        <w:lang w:val="fr-FR" w:eastAsia="en-US" w:bidi="ar-SA"/>
      </w:rPr>
    </w:lvl>
    <w:lvl w:ilvl="2">
      <w:start w:val="0"/>
      <w:numFmt w:val="bullet"/>
      <w:lvlText w:val="•"/>
      <w:lvlJc w:val="left"/>
      <w:pPr>
        <w:ind w:left="1160" w:hanging="111"/>
      </w:pPr>
      <w:rPr>
        <w:rFonts w:hint="default"/>
        <w:lang w:val="fr-FR" w:eastAsia="en-US" w:bidi="ar-SA"/>
      </w:rPr>
    </w:lvl>
    <w:lvl w:ilvl="3">
      <w:start w:val="0"/>
      <w:numFmt w:val="bullet"/>
      <w:lvlText w:val="•"/>
      <w:lvlJc w:val="left"/>
      <w:pPr>
        <w:ind w:left="1680" w:hanging="111"/>
      </w:pPr>
      <w:rPr>
        <w:rFonts w:hint="default"/>
        <w:lang w:val="fr-FR" w:eastAsia="en-US" w:bidi="ar-SA"/>
      </w:rPr>
    </w:lvl>
    <w:lvl w:ilvl="4">
      <w:start w:val="0"/>
      <w:numFmt w:val="bullet"/>
      <w:lvlText w:val="•"/>
      <w:lvlJc w:val="left"/>
      <w:pPr>
        <w:ind w:left="2200" w:hanging="111"/>
      </w:pPr>
      <w:rPr>
        <w:rFonts w:hint="default"/>
        <w:lang w:val="fr-FR" w:eastAsia="en-US" w:bidi="ar-SA"/>
      </w:rPr>
    </w:lvl>
    <w:lvl w:ilvl="5">
      <w:start w:val="0"/>
      <w:numFmt w:val="bullet"/>
      <w:lvlText w:val="•"/>
      <w:lvlJc w:val="left"/>
      <w:pPr>
        <w:ind w:left="2720" w:hanging="111"/>
      </w:pPr>
      <w:rPr>
        <w:rFonts w:hint="default"/>
        <w:lang w:val="fr-FR" w:eastAsia="en-US" w:bidi="ar-SA"/>
      </w:rPr>
    </w:lvl>
    <w:lvl w:ilvl="6">
      <w:start w:val="0"/>
      <w:numFmt w:val="bullet"/>
      <w:lvlText w:val="•"/>
      <w:lvlJc w:val="left"/>
      <w:pPr>
        <w:ind w:left="3240" w:hanging="111"/>
      </w:pPr>
      <w:rPr>
        <w:rFonts w:hint="default"/>
        <w:lang w:val="fr-FR" w:eastAsia="en-US" w:bidi="ar-SA"/>
      </w:rPr>
    </w:lvl>
    <w:lvl w:ilvl="7">
      <w:start w:val="0"/>
      <w:numFmt w:val="bullet"/>
      <w:lvlText w:val="•"/>
      <w:lvlJc w:val="left"/>
      <w:pPr>
        <w:ind w:left="3760" w:hanging="111"/>
      </w:pPr>
      <w:rPr>
        <w:rFonts w:hint="default"/>
        <w:lang w:val="fr-FR" w:eastAsia="en-US" w:bidi="ar-SA"/>
      </w:rPr>
    </w:lvl>
    <w:lvl w:ilvl="8">
      <w:start w:val="0"/>
      <w:numFmt w:val="bullet"/>
      <w:lvlText w:val="•"/>
      <w:lvlJc w:val="left"/>
      <w:pPr>
        <w:ind w:left="4280" w:hanging="111"/>
      </w:pPr>
      <w:rPr>
        <w:rFonts w:hint="default"/>
        <w:lang w:val="fr-FR" w:eastAsia="en-US" w:bidi="ar-SA"/>
      </w:rPr>
    </w:lvl>
  </w:abstractNum>
  <w:abstractNum w:abstractNumId="10">
    <w:multiLevelType w:val="hybridMultilevel"/>
    <w:lvl w:ilvl="0">
      <w:start w:val="0"/>
      <w:numFmt w:val="bullet"/>
      <w:lvlText w:val="•"/>
      <w:lvlJc w:val="left"/>
      <w:pPr>
        <w:ind w:left="110" w:hanging="111"/>
      </w:pPr>
      <w:rPr>
        <w:rFonts w:hint="default" w:ascii="Arial" w:hAnsi="Arial" w:eastAsia="Arial" w:cs="Arial"/>
        <w:w w:val="142"/>
        <w:sz w:val="20"/>
        <w:szCs w:val="20"/>
        <w:lang w:val="fr-FR" w:eastAsia="en-US" w:bidi="ar-SA"/>
      </w:rPr>
    </w:lvl>
    <w:lvl w:ilvl="1">
      <w:start w:val="0"/>
      <w:numFmt w:val="bullet"/>
      <w:lvlText w:val="•"/>
      <w:lvlJc w:val="left"/>
      <w:pPr>
        <w:ind w:left="640" w:hanging="111"/>
      </w:pPr>
      <w:rPr>
        <w:rFonts w:hint="default"/>
        <w:lang w:val="fr-FR" w:eastAsia="en-US" w:bidi="ar-SA"/>
      </w:rPr>
    </w:lvl>
    <w:lvl w:ilvl="2">
      <w:start w:val="0"/>
      <w:numFmt w:val="bullet"/>
      <w:lvlText w:val="•"/>
      <w:lvlJc w:val="left"/>
      <w:pPr>
        <w:ind w:left="1160" w:hanging="111"/>
      </w:pPr>
      <w:rPr>
        <w:rFonts w:hint="default"/>
        <w:lang w:val="fr-FR" w:eastAsia="en-US" w:bidi="ar-SA"/>
      </w:rPr>
    </w:lvl>
    <w:lvl w:ilvl="3">
      <w:start w:val="0"/>
      <w:numFmt w:val="bullet"/>
      <w:lvlText w:val="•"/>
      <w:lvlJc w:val="left"/>
      <w:pPr>
        <w:ind w:left="1680" w:hanging="111"/>
      </w:pPr>
      <w:rPr>
        <w:rFonts w:hint="default"/>
        <w:lang w:val="fr-FR" w:eastAsia="en-US" w:bidi="ar-SA"/>
      </w:rPr>
    </w:lvl>
    <w:lvl w:ilvl="4">
      <w:start w:val="0"/>
      <w:numFmt w:val="bullet"/>
      <w:lvlText w:val="•"/>
      <w:lvlJc w:val="left"/>
      <w:pPr>
        <w:ind w:left="2201" w:hanging="111"/>
      </w:pPr>
      <w:rPr>
        <w:rFonts w:hint="default"/>
        <w:lang w:val="fr-FR" w:eastAsia="en-US" w:bidi="ar-SA"/>
      </w:rPr>
    </w:lvl>
    <w:lvl w:ilvl="5">
      <w:start w:val="0"/>
      <w:numFmt w:val="bullet"/>
      <w:lvlText w:val="•"/>
      <w:lvlJc w:val="left"/>
      <w:pPr>
        <w:ind w:left="2721" w:hanging="111"/>
      </w:pPr>
      <w:rPr>
        <w:rFonts w:hint="default"/>
        <w:lang w:val="fr-FR" w:eastAsia="en-US" w:bidi="ar-SA"/>
      </w:rPr>
    </w:lvl>
    <w:lvl w:ilvl="6">
      <w:start w:val="0"/>
      <w:numFmt w:val="bullet"/>
      <w:lvlText w:val="•"/>
      <w:lvlJc w:val="left"/>
      <w:pPr>
        <w:ind w:left="3241" w:hanging="111"/>
      </w:pPr>
      <w:rPr>
        <w:rFonts w:hint="default"/>
        <w:lang w:val="fr-FR" w:eastAsia="en-US" w:bidi="ar-SA"/>
      </w:rPr>
    </w:lvl>
    <w:lvl w:ilvl="7">
      <w:start w:val="0"/>
      <w:numFmt w:val="bullet"/>
      <w:lvlText w:val="•"/>
      <w:lvlJc w:val="left"/>
      <w:pPr>
        <w:ind w:left="3761" w:hanging="111"/>
      </w:pPr>
      <w:rPr>
        <w:rFonts w:hint="default"/>
        <w:lang w:val="fr-FR" w:eastAsia="en-US" w:bidi="ar-SA"/>
      </w:rPr>
    </w:lvl>
    <w:lvl w:ilvl="8">
      <w:start w:val="0"/>
      <w:numFmt w:val="bullet"/>
      <w:lvlText w:val="•"/>
      <w:lvlJc w:val="left"/>
      <w:pPr>
        <w:ind w:left="4282" w:hanging="111"/>
      </w:pPr>
      <w:rPr>
        <w:rFonts w:hint="default"/>
        <w:lang w:val="fr-FR" w:eastAsia="en-US" w:bidi="ar-SA"/>
      </w:rPr>
    </w:lvl>
  </w:abstractNum>
  <w:abstractNum w:abstractNumId="9">
    <w:multiLevelType w:val="hybridMultilevel"/>
    <w:lvl w:ilvl="0">
      <w:start w:val="0"/>
      <w:numFmt w:val="bullet"/>
      <w:lvlText w:val="•"/>
      <w:lvlJc w:val="left"/>
      <w:pPr>
        <w:ind w:left="110" w:hanging="111"/>
      </w:pPr>
      <w:rPr>
        <w:rFonts w:hint="default" w:ascii="Arial" w:hAnsi="Arial" w:eastAsia="Arial" w:cs="Arial"/>
        <w:w w:val="142"/>
        <w:sz w:val="20"/>
        <w:szCs w:val="20"/>
        <w:lang w:val="fr-FR" w:eastAsia="en-US" w:bidi="ar-SA"/>
      </w:rPr>
    </w:lvl>
    <w:lvl w:ilvl="1">
      <w:start w:val="0"/>
      <w:numFmt w:val="bullet"/>
      <w:lvlText w:val="•"/>
      <w:lvlJc w:val="left"/>
      <w:pPr>
        <w:ind w:left="604" w:hanging="111"/>
      </w:pPr>
      <w:rPr>
        <w:rFonts w:hint="default"/>
        <w:lang w:val="fr-FR" w:eastAsia="en-US" w:bidi="ar-SA"/>
      </w:rPr>
    </w:lvl>
    <w:lvl w:ilvl="2">
      <w:start w:val="0"/>
      <w:numFmt w:val="bullet"/>
      <w:lvlText w:val="•"/>
      <w:lvlJc w:val="left"/>
      <w:pPr>
        <w:ind w:left="1088" w:hanging="111"/>
      </w:pPr>
      <w:rPr>
        <w:rFonts w:hint="default"/>
        <w:lang w:val="fr-FR" w:eastAsia="en-US" w:bidi="ar-SA"/>
      </w:rPr>
    </w:lvl>
    <w:lvl w:ilvl="3">
      <w:start w:val="0"/>
      <w:numFmt w:val="bullet"/>
      <w:lvlText w:val="•"/>
      <w:lvlJc w:val="left"/>
      <w:pPr>
        <w:ind w:left="1572" w:hanging="111"/>
      </w:pPr>
      <w:rPr>
        <w:rFonts w:hint="default"/>
        <w:lang w:val="fr-FR" w:eastAsia="en-US" w:bidi="ar-SA"/>
      </w:rPr>
    </w:lvl>
    <w:lvl w:ilvl="4">
      <w:start w:val="0"/>
      <w:numFmt w:val="bullet"/>
      <w:lvlText w:val="•"/>
      <w:lvlJc w:val="left"/>
      <w:pPr>
        <w:ind w:left="2056" w:hanging="111"/>
      </w:pPr>
      <w:rPr>
        <w:rFonts w:hint="default"/>
        <w:lang w:val="fr-FR" w:eastAsia="en-US" w:bidi="ar-SA"/>
      </w:rPr>
    </w:lvl>
    <w:lvl w:ilvl="5">
      <w:start w:val="0"/>
      <w:numFmt w:val="bullet"/>
      <w:lvlText w:val="•"/>
      <w:lvlJc w:val="left"/>
      <w:pPr>
        <w:ind w:left="2540" w:hanging="111"/>
      </w:pPr>
      <w:rPr>
        <w:rFonts w:hint="default"/>
        <w:lang w:val="fr-FR" w:eastAsia="en-US" w:bidi="ar-SA"/>
      </w:rPr>
    </w:lvl>
    <w:lvl w:ilvl="6">
      <w:start w:val="0"/>
      <w:numFmt w:val="bullet"/>
      <w:lvlText w:val="•"/>
      <w:lvlJc w:val="left"/>
      <w:pPr>
        <w:ind w:left="3025" w:hanging="111"/>
      </w:pPr>
      <w:rPr>
        <w:rFonts w:hint="default"/>
        <w:lang w:val="fr-FR" w:eastAsia="en-US" w:bidi="ar-SA"/>
      </w:rPr>
    </w:lvl>
    <w:lvl w:ilvl="7">
      <w:start w:val="0"/>
      <w:numFmt w:val="bullet"/>
      <w:lvlText w:val="•"/>
      <w:lvlJc w:val="left"/>
      <w:pPr>
        <w:ind w:left="3509" w:hanging="111"/>
      </w:pPr>
      <w:rPr>
        <w:rFonts w:hint="default"/>
        <w:lang w:val="fr-FR" w:eastAsia="en-US" w:bidi="ar-SA"/>
      </w:rPr>
    </w:lvl>
    <w:lvl w:ilvl="8">
      <w:start w:val="0"/>
      <w:numFmt w:val="bullet"/>
      <w:lvlText w:val="•"/>
      <w:lvlJc w:val="left"/>
      <w:pPr>
        <w:ind w:left="3993" w:hanging="111"/>
      </w:pPr>
      <w:rPr>
        <w:rFonts w:hint="default"/>
        <w:lang w:val="fr-FR" w:eastAsia="en-US" w:bidi="ar-SA"/>
      </w:rPr>
    </w:lvl>
  </w:abstractNum>
  <w:abstractNum w:abstractNumId="8">
    <w:multiLevelType w:val="hybridMultilevel"/>
    <w:lvl w:ilvl="0">
      <w:start w:val="0"/>
      <w:numFmt w:val="bullet"/>
      <w:lvlText w:val="•"/>
      <w:lvlJc w:val="left"/>
      <w:pPr>
        <w:ind w:left="110" w:hanging="111"/>
      </w:pPr>
      <w:rPr>
        <w:rFonts w:hint="default" w:ascii="Arial" w:hAnsi="Arial" w:eastAsia="Arial" w:cs="Arial"/>
        <w:w w:val="142"/>
        <w:sz w:val="20"/>
        <w:szCs w:val="20"/>
        <w:lang w:val="fr-FR" w:eastAsia="en-US" w:bidi="ar-SA"/>
      </w:rPr>
    </w:lvl>
    <w:lvl w:ilvl="1">
      <w:start w:val="0"/>
      <w:numFmt w:val="bullet"/>
      <w:lvlText w:val="•"/>
      <w:lvlJc w:val="left"/>
      <w:pPr>
        <w:ind w:left="526" w:hanging="111"/>
      </w:pPr>
      <w:rPr>
        <w:rFonts w:hint="default"/>
        <w:lang w:val="fr-FR" w:eastAsia="en-US" w:bidi="ar-SA"/>
      </w:rPr>
    </w:lvl>
    <w:lvl w:ilvl="2">
      <w:start w:val="0"/>
      <w:numFmt w:val="bullet"/>
      <w:lvlText w:val="•"/>
      <w:lvlJc w:val="left"/>
      <w:pPr>
        <w:ind w:left="933" w:hanging="111"/>
      </w:pPr>
      <w:rPr>
        <w:rFonts w:hint="default"/>
        <w:lang w:val="fr-FR" w:eastAsia="en-US" w:bidi="ar-SA"/>
      </w:rPr>
    </w:lvl>
    <w:lvl w:ilvl="3">
      <w:start w:val="0"/>
      <w:numFmt w:val="bullet"/>
      <w:lvlText w:val="•"/>
      <w:lvlJc w:val="left"/>
      <w:pPr>
        <w:ind w:left="1339" w:hanging="111"/>
      </w:pPr>
      <w:rPr>
        <w:rFonts w:hint="default"/>
        <w:lang w:val="fr-FR" w:eastAsia="en-US" w:bidi="ar-SA"/>
      </w:rPr>
    </w:lvl>
    <w:lvl w:ilvl="4">
      <w:start w:val="0"/>
      <w:numFmt w:val="bullet"/>
      <w:lvlText w:val="•"/>
      <w:lvlJc w:val="left"/>
      <w:pPr>
        <w:ind w:left="1746" w:hanging="111"/>
      </w:pPr>
      <w:rPr>
        <w:rFonts w:hint="default"/>
        <w:lang w:val="fr-FR" w:eastAsia="en-US" w:bidi="ar-SA"/>
      </w:rPr>
    </w:lvl>
    <w:lvl w:ilvl="5">
      <w:start w:val="0"/>
      <w:numFmt w:val="bullet"/>
      <w:lvlText w:val="•"/>
      <w:lvlJc w:val="left"/>
      <w:pPr>
        <w:ind w:left="2152" w:hanging="111"/>
      </w:pPr>
      <w:rPr>
        <w:rFonts w:hint="default"/>
        <w:lang w:val="fr-FR" w:eastAsia="en-US" w:bidi="ar-SA"/>
      </w:rPr>
    </w:lvl>
    <w:lvl w:ilvl="6">
      <w:start w:val="0"/>
      <w:numFmt w:val="bullet"/>
      <w:lvlText w:val="•"/>
      <w:lvlJc w:val="left"/>
      <w:pPr>
        <w:ind w:left="2559" w:hanging="111"/>
      </w:pPr>
      <w:rPr>
        <w:rFonts w:hint="default"/>
        <w:lang w:val="fr-FR" w:eastAsia="en-US" w:bidi="ar-SA"/>
      </w:rPr>
    </w:lvl>
    <w:lvl w:ilvl="7">
      <w:start w:val="0"/>
      <w:numFmt w:val="bullet"/>
      <w:lvlText w:val="•"/>
      <w:lvlJc w:val="left"/>
      <w:pPr>
        <w:ind w:left="2965" w:hanging="111"/>
      </w:pPr>
      <w:rPr>
        <w:rFonts w:hint="default"/>
        <w:lang w:val="fr-FR" w:eastAsia="en-US" w:bidi="ar-SA"/>
      </w:rPr>
    </w:lvl>
    <w:lvl w:ilvl="8">
      <w:start w:val="0"/>
      <w:numFmt w:val="bullet"/>
      <w:lvlText w:val="•"/>
      <w:lvlJc w:val="left"/>
      <w:pPr>
        <w:ind w:left="3372" w:hanging="111"/>
      </w:pPr>
      <w:rPr>
        <w:rFonts w:hint="default"/>
        <w:lang w:val="fr-FR" w:eastAsia="en-US" w:bidi="ar-SA"/>
      </w:rPr>
    </w:lvl>
  </w:abstractNum>
  <w:abstractNum w:abstractNumId="7">
    <w:multiLevelType w:val="hybridMultilevel"/>
    <w:lvl w:ilvl="0">
      <w:start w:val="2"/>
      <w:numFmt w:val="decimal"/>
      <w:lvlText w:val="%1"/>
      <w:lvlJc w:val="left"/>
      <w:pPr>
        <w:ind w:left="1595" w:hanging="1080"/>
        <w:jc w:val="left"/>
      </w:pPr>
      <w:rPr>
        <w:rFonts w:hint="default"/>
        <w:lang w:val="fr-FR" w:eastAsia="en-US" w:bidi="ar-SA"/>
      </w:rPr>
    </w:lvl>
    <w:lvl w:ilvl="1">
      <w:start w:val="1"/>
      <w:numFmt w:val="decimal"/>
      <w:lvlText w:val="%1.%2"/>
      <w:lvlJc w:val="left"/>
      <w:pPr>
        <w:ind w:left="1595" w:hanging="1080"/>
        <w:jc w:val="left"/>
      </w:pPr>
      <w:rPr>
        <w:rFonts w:hint="default"/>
        <w:lang w:val="fr-FR" w:eastAsia="en-US" w:bidi="ar-SA"/>
      </w:rPr>
    </w:lvl>
    <w:lvl w:ilvl="2">
      <w:start w:val="1"/>
      <w:numFmt w:val="decimal"/>
      <w:lvlText w:val="%1.%2.%3"/>
      <w:lvlJc w:val="left"/>
      <w:pPr>
        <w:ind w:left="1595" w:hanging="1080"/>
        <w:jc w:val="left"/>
      </w:pPr>
      <w:rPr>
        <w:rFonts w:hint="default" w:ascii="TeX Gyre Bonum" w:hAnsi="TeX Gyre Bonum" w:eastAsia="TeX Gyre Bonum" w:cs="TeX Gyre Bonum"/>
        <w:b/>
        <w:bCs/>
        <w:i/>
        <w:color w:val="2D74B5"/>
        <w:spacing w:val="-4"/>
        <w:w w:val="100"/>
        <w:sz w:val="22"/>
        <w:szCs w:val="22"/>
        <w:lang w:val="fr-FR" w:eastAsia="en-US" w:bidi="ar-SA"/>
      </w:rPr>
    </w:lvl>
    <w:lvl w:ilvl="3">
      <w:start w:val="0"/>
      <w:numFmt w:val="bullet"/>
      <w:lvlText w:val="•"/>
      <w:lvlJc w:val="left"/>
      <w:pPr>
        <w:ind w:left="4259" w:hanging="1080"/>
      </w:pPr>
      <w:rPr>
        <w:rFonts w:hint="default"/>
        <w:lang w:val="fr-FR" w:eastAsia="en-US" w:bidi="ar-SA"/>
      </w:rPr>
    </w:lvl>
    <w:lvl w:ilvl="4">
      <w:start w:val="0"/>
      <w:numFmt w:val="bullet"/>
      <w:lvlText w:val="•"/>
      <w:lvlJc w:val="left"/>
      <w:pPr>
        <w:ind w:left="5146" w:hanging="1080"/>
      </w:pPr>
      <w:rPr>
        <w:rFonts w:hint="default"/>
        <w:lang w:val="fr-FR" w:eastAsia="en-US" w:bidi="ar-SA"/>
      </w:rPr>
    </w:lvl>
    <w:lvl w:ilvl="5">
      <w:start w:val="0"/>
      <w:numFmt w:val="bullet"/>
      <w:lvlText w:val="•"/>
      <w:lvlJc w:val="left"/>
      <w:pPr>
        <w:ind w:left="6033" w:hanging="1080"/>
      </w:pPr>
      <w:rPr>
        <w:rFonts w:hint="default"/>
        <w:lang w:val="fr-FR" w:eastAsia="en-US" w:bidi="ar-SA"/>
      </w:rPr>
    </w:lvl>
    <w:lvl w:ilvl="6">
      <w:start w:val="0"/>
      <w:numFmt w:val="bullet"/>
      <w:lvlText w:val="•"/>
      <w:lvlJc w:val="left"/>
      <w:pPr>
        <w:ind w:left="6919" w:hanging="1080"/>
      </w:pPr>
      <w:rPr>
        <w:rFonts w:hint="default"/>
        <w:lang w:val="fr-FR" w:eastAsia="en-US" w:bidi="ar-SA"/>
      </w:rPr>
    </w:lvl>
    <w:lvl w:ilvl="7">
      <w:start w:val="0"/>
      <w:numFmt w:val="bullet"/>
      <w:lvlText w:val="•"/>
      <w:lvlJc w:val="left"/>
      <w:pPr>
        <w:ind w:left="7806" w:hanging="1080"/>
      </w:pPr>
      <w:rPr>
        <w:rFonts w:hint="default"/>
        <w:lang w:val="fr-FR" w:eastAsia="en-US" w:bidi="ar-SA"/>
      </w:rPr>
    </w:lvl>
    <w:lvl w:ilvl="8">
      <w:start w:val="0"/>
      <w:numFmt w:val="bullet"/>
      <w:lvlText w:val="•"/>
      <w:lvlJc w:val="left"/>
      <w:pPr>
        <w:ind w:left="8693" w:hanging="1080"/>
      </w:pPr>
      <w:rPr>
        <w:rFonts w:hint="default"/>
        <w:lang w:val="fr-FR" w:eastAsia="en-US" w:bidi="ar-SA"/>
      </w:rPr>
    </w:lvl>
  </w:abstractNum>
  <w:abstractNum w:abstractNumId="6">
    <w:multiLevelType w:val="hybridMultilevel"/>
    <w:lvl w:ilvl="0">
      <w:start w:val="2"/>
      <w:numFmt w:val="decimal"/>
      <w:lvlText w:val="%1"/>
      <w:lvlJc w:val="left"/>
      <w:pPr>
        <w:ind w:left="1943" w:hanging="720"/>
        <w:jc w:val="left"/>
      </w:pPr>
      <w:rPr>
        <w:rFonts w:hint="default"/>
        <w:lang w:val="fr-FR" w:eastAsia="en-US" w:bidi="ar-SA"/>
      </w:rPr>
    </w:lvl>
    <w:lvl w:ilvl="1">
      <w:start w:val="1"/>
      <w:numFmt w:val="decimal"/>
      <w:lvlText w:val="%1.%2."/>
      <w:lvlJc w:val="left"/>
      <w:pPr>
        <w:ind w:left="1943" w:hanging="720"/>
        <w:jc w:val="left"/>
      </w:pPr>
      <w:rPr>
        <w:rFonts w:hint="default" w:ascii="TeX Gyre Bonum" w:hAnsi="TeX Gyre Bonum" w:eastAsia="TeX Gyre Bonum" w:cs="TeX Gyre Bonum"/>
        <w:b/>
        <w:bCs/>
        <w:color w:val="1F4D78"/>
        <w:spacing w:val="-3"/>
        <w:w w:val="100"/>
        <w:sz w:val="24"/>
        <w:szCs w:val="24"/>
        <w:lang w:val="fr-FR" w:eastAsia="en-US" w:bidi="ar-SA"/>
      </w:rPr>
    </w:lvl>
    <w:lvl w:ilvl="2">
      <w:start w:val="0"/>
      <w:numFmt w:val="bullet"/>
      <w:lvlText w:val="•"/>
      <w:lvlJc w:val="left"/>
      <w:pPr>
        <w:ind w:left="3645" w:hanging="720"/>
      </w:pPr>
      <w:rPr>
        <w:rFonts w:hint="default"/>
        <w:lang w:val="fr-FR" w:eastAsia="en-US" w:bidi="ar-SA"/>
      </w:rPr>
    </w:lvl>
    <w:lvl w:ilvl="3">
      <w:start w:val="0"/>
      <w:numFmt w:val="bullet"/>
      <w:lvlText w:val="•"/>
      <w:lvlJc w:val="left"/>
      <w:pPr>
        <w:ind w:left="4497" w:hanging="720"/>
      </w:pPr>
      <w:rPr>
        <w:rFonts w:hint="default"/>
        <w:lang w:val="fr-FR" w:eastAsia="en-US" w:bidi="ar-SA"/>
      </w:rPr>
    </w:lvl>
    <w:lvl w:ilvl="4">
      <w:start w:val="0"/>
      <w:numFmt w:val="bullet"/>
      <w:lvlText w:val="•"/>
      <w:lvlJc w:val="left"/>
      <w:pPr>
        <w:ind w:left="5350" w:hanging="720"/>
      </w:pPr>
      <w:rPr>
        <w:rFonts w:hint="default"/>
        <w:lang w:val="fr-FR" w:eastAsia="en-US" w:bidi="ar-SA"/>
      </w:rPr>
    </w:lvl>
    <w:lvl w:ilvl="5">
      <w:start w:val="0"/>
      <w:numFmt w:val="bullet"/>
      <w:lvlText w:val="•"/>
      <w:lvlJc w:val="left"/>
      <w:pPr>
        <w:ind w:left="6203" w:hanging="720"/>
      </w:pPr>
      <w:rPr>
        <w:rFonts w:hint="default"/>
        <w:lang w:val="fr-FR" w:eastAsia="en-US" w:bidi="ar-SA"/>
      </w:rPr>
    </w:lvl>
    <w:lvl w:ilvl="6">
      <w:start w:val="0"/>
      <w:numFmt w:val="bullet"/>
      <w:lvlText w:val="•"/>
      <w:lvlJc w:val="left"/>
      <w:pPr>
        <w:ind w:left="7055" w:hanging="720"/>
      </w:pPr>
      <w:rPr>
        <w:rFonts w:hint="default"/>
        <w:lang w:val="fr-FR" w:eastAsia="en-US" w:bidi="ar-SA"/>
      </w:rPr>
    </w:lvl>
    <w:lvl w:ilvl="7">
      <w:start w:val="0"/>
      <w:numFmt w:val="bullet"/>
      <w:lvlText w:val="•"/>
      <w:lvlJc w:val="left"/>
      <w:pPr>
        <w:ind w:left="7908" w:hanging="720"/>
      </w:pPr>
      <w:rPr>
        <w:rFonts w:hint="default"/>
        <w:lang w:val="fr-FR" w:eastAsia="en-US" w:bidi="ar-SA"/>
      </w:rPr>
    </w:lvl>
    <w:lvl w:ilvl="8">
      <w:start w:val="0"/>
      <w:numFmt w:val="bullet"/>
      <w:lvlText w:val="•"/>
      <w:lvlJc w:val="left"/>
      <w:pPr>
        <w:ind w:left="8761" w:hanging="720"/>
      </w:pPr>
      <w:rPr>
        <w:rFonts w:hint="default"/>
        <w:lang w:val="fr-FR" w:eastAsia="en-US" w:bidi="ar-SA"/>
      </w:rPr>
    </w:lvl>
  </w:abstractNum>
  <w:abstractNum w:abstractNumId="5">
    <w:multiLevelType w:val="hybridMultilevel"/>
    <w:lvl w:ilvl="0">
      <w:start w:val="1"/>
      <w:numFmt w:val="decimal"/>
      <w:lvlText w:val="%1"/>
      <w:lvlJc w:val="left"/>
      <w:pPr>
        <w:ind w:left="1943" w:hanging="720"/>
        <w:jc w:val="left"/>
      </w:pPr>
      <w:rPr>
        <w:rFonts w:hint="default"/>
        <w:lang w:val="fr-FR" w:eastAsia="en-US" w:bidi="ar-SA"/>
      </w:rPr>
    </w:lvl>
    <w:lvl w:ilvl="1">
      <w:start w:val="1"/>
      <w:numFmt w:val="decimal"/>
      <w:lvlText w:val="%1.%2."/>
      <w:lvlJc w:val="left"/>
      <w:pPr>
        <w:ind w:left="1943" w:hanging="720"/>
        <w:jc w:val="left"/>
      </w:pPr>
      <w:rPr>
        <w:rFonts w:hint="default" w:ascii="TeX Gyre Bonum" w:hAnsi="TeX Gyre Bonum" w:eastAsia="TeX Gyre Bonum" w:cs="TeX Gyre Bonum"/>
        <w:b/>
        <w:bCs/>
        <w:color w:val="1F4D78"/>
        <w:spacing w:val="-1"/>
        <w:w w:val="100"/>
        <w:sz w:val="24"/>
        <w:szCs w:val="24"/>
        <w:lang w:val="fr-FR" w:eastAsia="en-US" w:bidi="ar-SA"/>
      </w:rPr>
    </w:lvl>
    <w:lvl w:ilvl="2">
      <w:start w:val="0"/>
      <w:numFmt w:val="bullet"/>
      <w:lvlText w:val="•"/>
      <w:lvlJc w:val="left"/>
      <w:pPr>
        <w:ind w:left="3645" w:hanging="720"/>
      </w:pPr>
      <w:rPr>
        <w:rFonts w:hint="default"/>
        <w:lang w:val="fr-FR" w:eastAsia="en-US" w:bidi="ar-SA"/>
      </w:rPr>
    </w:lvl>
    <w:lvl w:ilvl="3">
      <w:start w:val="0"/>
      <w:numFmt w:val="bullet"/>
      <w:lvlText w:val="•"/>
      <w:lvlJc w:val="left"/>
      <w:pPr>
        <w:ind w:left="4497" w:hanging="720"/>
      </w:pPr>
      <w:rPr>
        <w:rFonts w:hint="default"/>
        <w:lang w:val="fr-FR" w:eastAsia="en-US" w:bidi="ar-SA"/>
      </w:rPr>
    </w:lvl>
    <w:lvl w:ilvl="4">
      <w:start w:val="0"/>
      <w:numFmt w:val="bullet"/>
      <w:lvlText w:val="•"/>
      <w:lvlJc w:val="left"/>
      <w:pPr>
        <w:ind w:left="5350" w:hanging="720"/>
      </w:pPr>
      <w:rPr>
        <w:rFonts w:hint="default"/>
        <w:lang w:val="fr-FR" w:eastAsia="en-US" w:bidi="ar-SA"/>
      </w:rPr>
    </w:lvl>
    <w:lvl w:ilvl="5">
      <w:start w:val="0"/>
      <w:numFmt w:val="bullet"/>
      <w:lvlText w:val="•"/>
      <w:lvlJc w:val="left"/>
      <w:pPr>
        <w:ind w:left="6203" w:hanging="720"/>
      </w:pPr>
      <w:rPr>
        <w:rFonts w:hint="default"/>
        <w:lang w:val="fr-FR" w:eastAsia="en-US" w:bidi="ar-SA"/>
      </w:rPr>
    </w:lvl>
    <w:lvl w:ilvl="6">
      <w:start w:val="0"/>
      <w:numFmt w:val="bullet"/>
      <w:lvlText w:val="•"/>
      <w:lvlJc w:val="left"/>
      <w:pPr>
        <w:ind w:left="7055" w:hanging="720"/>
      </w:pPr>
      <w:rPr>
        <w:rFonts w:hint="default"/>
        <w:lang w:val="fr-FR" w:eastAsia="en-US" w:bidi="ar-SA"/>
      </w:rPr>
    </w:lvl>
    <w:lvl w:ilvl="7">
      <w:start w:val="0"/>
      <w:numFmt w:val="bullet"/>
      <w:lvlText w:val="•"/>
      <w:lvlJc w:val="left"/>
      <w:pPr>
        <w:ind w:left="7908" w:hanging="720"/>
      </w:pPr>
      <w:rPr>
        <w:rFonts w:hint="default"/>
        <w:lang w:val="fr-FR" w:eastAsia="en-US" w:bidi="ar-SA"/>
      </w:rPr>
    </w:lvl>
    <w:lvl w:ilvl="8">
      <w:start w:val="0"/>
      <w:numFmt w:val="bullet"/>
      <w:lvlText w:val="•"/>
      <w:lvlJc w:val="left"/>
      <w:pPr>
        <w:ind w:left="8761" w:hanging="720"/>
      </w:pPr>
      <w:rPr>
        <w:rFonts w:hint="default"/>
        <w:lang w:val="fr-FR" w:eastAsia="en-US" w:bidi="ar-SA"/>
      </w:rPr>
    </w:lvl>
  </w:abstractNum>
  <w:abstractNum w:abstractNumId="4">
    <w:multiLevelType w:val="hybridMultilevel"/>
    <w:lvl w:ilvl="0">
      <w:start w:val="1"/>
      <w:numFmt w:val="upperRoman"/>
      <w:lvlText w:val="%1."/>
      <w:lvlJc w:val="left"/>
      <w:pPr>
        <w:ind w:left="1518" w:hanging="720"/>
        <w:jc w:val="right"/>
      </w:pPr>
      <w:rPr>
        <w:rFonts w:hint="default"/>
        <w:b/>
        <w:bCs/>
        <w:i/>
        <w:w w:val="99"/>
        <w:lang w:val="fr-FR" w:eastAsia="en-US" w:bidi="ar-SA"/>
      </w:rPr>
    </w:lvl>
    <w:lvl w:ilvl="1">
      <w:start w:val="0"/>
      <w:numFmt w:val="bullet"/>
      <w:lvlText w:val="•"/>
      <w:lvlJc w:val="left"/>
      <w:pPr>
        <w:ind w:left="2414" w:hanging="720"/>
      </w:pPr>
      <w:rPr>
        <w:rFonts w:hint="default"/>
        <w:lang w:val="fr-FR" w:eastAsia="en-US" w:bidi="ar-SA"/>
      </w:rPr>
    </w:lvl>
    <w:lvl w:ilvl="2">
      <w:start w:val="0"/>
      <w:numFmt w:val="bullet"/>
      <w:lvlText w:val="•"/>
      <w:lvlJc w:val="left"/>
      <w:pPr>
        <w:ind w:left="3309" w:hanging="720"/>
      </w:pPr>
      <w:rPr>
        <w:rFonts w:hint="default"/>
        <w:lang w:val="fr-FR" w:eastAsia="en-US" w:bidi="ar-SA"/>
      </w:rPr>
    </w:lvl>
    <w:lvl w:ilvl="3">
      <w:start w:val="0"/>
      <w:numFmt w:val="bullet"/>
      <w:lvlText w:val="•"/>
      <w:lvlJc w:val="left"/>
      <w:pPr>
        <w:ind w:left="4203" w:hanging="720"/>
      </w:pPr>
      <w:rPr>
        <w:rFonts w:hint="default"/>
        <w:lang w:val="fr-FR" w:eastAsia="en-US" w:bidi="ar-SA"/>
      </w:rPr>
    </w:lvl>
    <w:lvl w:ilvl="4">
      <w:start w:val="0"/>
      <w:numFmt w:val="bullet"/>
      <w:lvlText w:val="•"/>
      <w:lvlJc w:val="left"/>
      <w:pPr>
        <w:ind w:left="5098" w:hanging="720"/>
      </w:pPr>
      <w:rPr>
        <w:rFonts w:hint="default"/>
        <w:lang w:val="fr-FR" w:eastAsia="en-US" w:bidi="ar-SA"/>
      </w:rPr>
    </w:lvl>
    <w:lvl w:ilvl="5">
      <w:start w:val="0"/>
      <w:numFmt w:val="bullet"/>
      <w:lvlText w:val="•"/>
      <w:lvlJc w:val="left"/>
      <w:pPr>
        <w:ind w:left="5993" w:hanging="720"/>
      </w:pPr>
      <w:rPr>
        <w:rFonts w:hint="default"/>
        <w:lang w:val="fr-FR" w:eastAsia="en-US" w:bidi="ar-SA"/>
      </w:rPr>
    </w:lvl>
    <w:lvl w:ilvl="6">
      <w:start w:val="0"/>
      <w:numFmt w:val="bullet"/>
      <w:lvlText w:val="•"/>
      <w:lvlJc w:val="left"/>
      <w:pPr>
        <w:ind w:left="6887" w:hanging="720"/>
      </w:pPr>
      <w:rPr>
        <w:rFonts w:hint="default"/>
        <w:lang w:val="fr-FR" w:eastAsia="en-US" w:bidi="ar-SA"/>
      </w:rPr>
    </w:lvl>
    <w:lvl w:ilvl="7">
      <w:start w:val="0"/>
      <w:numFmt w:val="bullet"/>
      <w:lvlText w:val="•"/>
      <w:lvlJc w:val="left"/>
      <w:pPr>
        <w:ind w:left="7782" w:hanging="720"/>
      </w:pPr>
      <w:rPr>
        <w:rFonts w:hint="default"/>
        <w:lang w:val="fr-FR" w:eastAsia="en-US" w:bidi="ar-SA"/>
      </w:rPr>
    </w:lvl>
    <w:lvl w:ilvl="8">
      <w:start w:val="0"/>
      <w:numFmt w:val="bullet"/>
      <w:lvlText w:val="•"/>
      <w:lvlJc w:val="left"/>
      <w:pPr>
        <w:ind w:left="8677" w:hanging="720"/>
      </w:pPr>
      <w:rPr>
        <w:rFonts w:hint="default"/>
        <w:lang w:val="fr-FR" w:eastAsia="en-US" w:bidi="ar-SA"/>
      </w:rPr>
    </w:lvl>
  </w:abstractNum>
  <w:abstractNum w:abstractNumId="3">
    <w:multiLevelType w:val="hybridMultilevel"/>
    <w:lvl w:ilvl="0">
      <w:start w:val="3"/>
      <w:numFmt w:val="decimal"/>
      <w:lvlText w:val="%1"/>
      <w:lvlJc w:val="left"/>
      <w:pPr>
        <w:ind w:left="1552" w:hanging="881"/>
        <w:jc w:val="left"/>
      </w:pPr>
      <w:rPr>
        <w:rFonts w:hint="default"/>
        <w:lang w:val="fr-FR" w:eastAsia="en-US" w:bidi="ar-SA"/>
      </w:rPr>
    </w:lvl>
    <w:lvl w:ilvl="1">
      <w:start w:val="1"/>
      <w:numFmt w:val="decimal"/>
      <w:lvlText w:val="%1.%2."/>
      <w:lvlJc w:val="left"/>
      <w:pPr>
        <w:ind w:left="1552" w:hanging="881"/>
        <w:jc w:val="left"/>
      </w:pPr>
      <w:rPr>
        <w:rFonts w:hint="default" w:ascii="Georgia" w:hAnsi="Georgia" w:eastAsia="Georgia" w:cs="Georgia"/>
        <w:spacing w:val="-2"/>
        <w:w w:val="114"/>
        <w:sz w:val="22"/>
        <w:szCs w:val="22"/>
        <w:lang w:val="fr-FR" w:eastAsia="en-US" w:bidi="ar-SA"/>
      </w:rPr>
    </w:lvl>
    <w:lvl w:ilvl="2">
      <w:start w:val="0"/>
      <w:numFmt w:val="bullet"/>
      <w:lvlText w:val="•"/>
      <w:lvlJc w:val="left"/>
      <w:pPr>
        <w:ind w:left="3341" w:hanging="881"/>
      </w:pPr>
      <w:rPr>
        <w:rFonts w:hint="default"/>
        <w:lang w:val="fr-FR" w:eastAsia="en-US" w:bidi="ar-SA"/>
      </w:rPr>
    </w:lvl>
    <w:lvl w:ilvl="3">
      <w:start w:val="0"/>
      <w:numFmt w:val="bullet"/>
      <w:lvlText w:val="•"/>
      <w:lvlJc w:val="left"/>
      <w:pPr>
        <w:ind w:left="4231" w:hanging="881"/>
      </w:pPr>
      <w:rPr>
        <w:rFonts w:hint="default"/>
        <w:lang w:val="fr-FR" w:eastAsia="en-US" w:bidi="ar-SA"/>
      </w:rPr>
    </w:lvl>
    <w:lvl w:ilvl="4">
      <w:start w:val="0"/>
      <w:numFmt w:val="bullet"/>
      <w:lvlText w:val="•"/>
      <w:lvlJc w:val="left"/>
      <w:pPr>
        <w:ind w:left="5122" w:hanging="881"/>
      </w:pPr>
      <w:rPr>
        <w:rFonts w:hint="default"/>
        <w:lang w:val="fr-FR" w:eastAsia="en-US" w:bidi="ar-SA"/>
      </w:rPr>
    </w:lvl>
    <w:lvl w:ilvl="5">
      <w:start w:val="0"/>
      <w:numFmt w:val="bullet"/>
      <w:lvlText w:val="•"/>
      <w:lvlJc w:val="left"/>
      <w:pPr>
        <w:ind w:left="6013" w:hanging="881"/>
      </w:pPr>
      <w:rPr>
        <w:rFonts w:hint="default"/>
        <w:lang w:val="fr-FR" w:eastAsia="en-US" w:bidi="ar-SA"/>
      </w:rPr>
    </w:lvl>
    <w:lvl w:ilvl="6">
      <w:start w:val="0"/>
      <w:numFmt w:val="bullet"/>
      <w:lvlText w:val="•"/>
      <w:lvlJc w:val="left"/>
      <w:pPr>
        <w:ind w:left="6903" w:hanging="881"/>
      </w:pPr>
      <w:rPr>
        <w:rFonts w:hint="default"/>
        <w:lang w:val="fr-FR" w:eastAsia="en-US" w:bidi="ar-SA"/>
      </w:rPr>
    </w:lvl>
    <w:lvl w:ilvl="7">
      <w:start w:val="0"/>
      <w:numFmt w:val="bullet"/>
      <w:lvlText w:val="•"/>
      <w:lvlJc w:val="left"/>
      <w:pPr>
        <w:ind w:left="7794" w:hanging="881"/>
      </w:pPr>
      <w:rPr>
        <w:rFonts w:hint="default"/>
        <w:lang w:val="fr-FR" w:eastAsia="en-US" w:bidi="ar-SA"/>
      </w:rPr>
    </w:lvl>
    <w:lvl w:ilvl="8">
      <w:start w:val="0"/>
      <w:numFmt w:val="bullet"/>
      <w:lvlText w:val="•"/>
      <w:lvlJc w:val="left"/>
      <w:pPr>
        <w:ind w:left="8685" w:hanging="881"/>
      </w:pPr>
      <w:rPr>
        <w:rFonts w:hint="default"/>
        <w:lang w:val="fr-FR" w:eastAsia="en-US" w:bidi="ar-SA"/>
      </w:rPr>
    </w:lvl>
  </w:abstractNum>
  <w:abstractNum w:abstractNumId="2">
    <w:multiLevelType w:val="hybridMultilevel"/>
    <w:lvl w:ilvl="0">
      <w:start w:val="2"/>
      <w:numFmt w:val="decimal"/>
      <w:lvlText w:val="%1"/>
      <w:lvlJc w:val="left"/>
      <w:pPr>
        <w:ind w:left="1552" w:hanging="881"/>
        <w:jc w:val="left"/>
      </w:pPr>
      <w:rPr>
        <w:rFonts w:hint="default"/>
        <w:lang w:val="fr-FR" w:eastAsia="en-US" w:bidi="ar-SA"/>
      </w:rPr>
    </w:lvl>
    <w:lvl w:ilvl="1">
      <w:start w:val="1"/>
      <w:numFmt w:val="decimal"/>
      <w:lvlText w:val="%1.%2."/>
      <w:lvlJc w:val="left"/>
      <w:pPr>
        <w:ind w:left="1552" w:hanging="881"/>
        <w:jc w:val="left"/>
      </w:pPr>
      <w:rPr>
        <w:rFonts w:hint="default" w:ascii="Georgia" w:hAnsi="Georgia" w:eastAsia="Georgia" w:cs="Georgia"/>
        <w:spacing w:val="-2"/>
        <w:w w:val="113"/>
        <w:sz w:val="22"/>
        <w:szCs w:val="22"/>
        <w:lang w:val="fr-FR" w:eastAsia="en-US" w:bidi="ar-SA"/>
      </w:rPr>
    </w:lvl>
    <w:lvl w:ilvl="2">
      <w:start w:val="0"/>
      <w:numFmt w:val="bullet"/>
      <w:lvlText w:val="•"/>
      <w:lvlJc w:val="left"/>
      <w:pPr>
        <w:ind w:left="3341" w:hanging="881"/>
      </w:pPr>
      <w:rPr>
        <w:rFonts w:hint="default"/>
        <w:lang w:val="fr-FR" w:eastAsia="en-US" w:bidi="ar-SA"/>
      </w:rPr>
    </w:lvl>
    <w:lvl w:ilvl="3">
      <w:start w:val="0"/>
      <w:numFmt w:val="bullet"/>
      <w:lvlText w:val="•"/>
      <w:lvlJc w:val="left"/>
      <w:pPr>
        <w:ind w:left="4231" w:hanging="881"/>
      </w:pPr>
      <w:rPr>
        <w:rFonts w:hint="default"/>
        <w:lang w:val="fr-FR" w:eastAsia="en-US" w:bidi="ar-SA"/>
      </w:rPr>
    </w:lvl>
    <w:lvl w:ilvl="4">
      <w:start w:val="0"/>
      <w:numFmt w:val="bullet"/>
      <w:lvlText w:val="•"/>
      <w:lvlJc w:val="left"/>
      <w:pPr>
        <w:ind w:left="5122" w:hanging="881"/>
      </w:pPr>
      <w:rPr>
        <w:rFonts w:hint="default"/>
        <w:lang w:val="fr-FR" w:eastAsia="en-US" w:bidi="ar-SA"/>
      </w:rPr>
    </w:lvl>
    <w:lvl w:ilvl="5">
      <w:start w:val="0"/>
      <w:numFmt w:val="bullet"/>
      <w:lvlText w:val="•"/>
      <w:lvlJc w:val="left"/>
      <w:pPr>
        <w:ind w:left="6013" w:hanging="881"/>
      </w:pPr>
      <w:rPr>
        <w:rFonts w:hint="default"/>
        <w:lang w:val="fr-FR" w:eastAsia="en-US" w:bidi="ar-SA"/>
      </w:rPr>
    </w:lvl>
    <w:lvl w:ilvl="6">
      <w:start w:val="0"/>
      <w:numFmt w:val="bullet"/>
      <w:lvlText w:val="•"/>
      <w:lvlJc w:val="left"/>
      <w:pPr>
        <w:ind w:left="6903" w:hanging="881"/>
      </w:pPr>
      <w:rPr>
        <w:rFonts w:hint="default"/>
        <w:lang w:val="fr-FR" w:eastAsia="en-US" w:bidi="ar-SA"/>
      </w:rPr>
    </w:lvl>
    <w:lvl w:ilvl="7">
      <w:start w:val="0"/>
      <w:numFmt w:val="bullet"/>
      <w:lvlText w:val="•"/>
      <w:lvlJc w:val="left"/>
      <w:pPr>
        <w:ind w:left="7794" w:hanging="881"/>
      </w:pPr>
      <w:rPr>
        <w:rFonts w:hint="default"/>
        <w:lang w:val="fr-FR" w:eastAsia="en-US" w:bidi="ar-SA"/>
      </w:rPr>
    </w:lvl>
    <w:lvl w:ilvl="8">
      <w:start w:val="0"/>
      <w:numFmt w:val="bullet"/>
      <w:lvlText w:val="•"/>
      <w:lvlJc w:val="left"/>
      <w:pPr>
        <w:ind w:left="8685" w:hanging="881"/>
      </w:pPr>
      <w:rPr>
        <w:rFonts w:hint="default"/>
        <w:lang w:val="fr-FR" w:eastAsia="en-US" w:bidi="ar-SA"/>
      </w:rPr>
    </w:lvl>
  </w:abstractNum>
  <w:abstractNum w:abstractNumId="1">
    <w:multiLevelType w:val="hybridMultilevel"/>
    <w:lvl w:ilvl="0">
      <w:start w:val="1"/>
      <w:numFmt w:val="decimal"/>
      <w:lvlText w:val="%1"/>
      <w:lvlJc w:val="left"/>
      <w:pPr>
        <w:ind w:left="1552" w:hanging="881"/>
        <w:jc w:val="left"/>
      </w:pPr>
      <w:rPr>
        <w:rFonts w:hint="default"/>
        <w:lang w:val="fr-FR" w:eastAsia="en-US" w:bidi="ar-SA"/>
      </w:rPr>
    </w:lvl>
    <w:lvl w:ilvl="1">
      <w:start w:val="1"/>
      <w:numFmt w:val="decimal"/>
      <w:lvlText w:val="%1.%2."/>
      <w:lvlJc w:val="left"/>
      <w:pPr>
        <w:ind w:left="1552" w:hanging="881"/>
        <w:jc w:val="left"/>
      </w:pPr>
      <w:rPr>
        <w:rFonts w:hint="default" w:ascii="Georgia" w:hAnsi="Georgia" w:eastAsia="Georgia" w:cs="Georgia"/>
        <w:spacing w:val="-2"/>
        <w:w w:val="134"/>
        <w:sz w:val="22"/>
        <w:szCs w:val="22"/>
        <w:lang w:val="fr-FR" w:eastAsia="en-US" w:bidi="ar-SA"/>
      </w:rPr>
    </w:lvl>
    <w:lvl w:ilvl="2">
      <w:start w:val="0"/>
      <w:numFmt w:val="bullet"/>
      <w:lvlText w:val="•"/>
      <w:lvlJc w:val="left"/>
      <w:pPr>
        <w:ind w:left="3341" w:hanging="881"/>
      </w:pPr>
      <w:rPr>
        <w:rFonts w:hint="default"/>
        <w:lang w:val="fr-FR" w:eastAsia="en-US" w:bidi="ar-SA"/>
      </w:rPr>
    </w:lvl>
    <w:lvl w:ilvl="3">
      <w:start w:val="0"/>
      <w:numFmt w:val="bullet"/>
      <w:lvlText w:val="•"/>
      <w:lvlJc w:val="left"/>
      <w:pPr>
        <w:ind w:left="4231" w:hanging="881"/>
      </w:pPr>
      <w:rPr>
        <w:rFonts w:hint="default"/>
        <w:lang w:val="fr-FR" w:eastAsia="en-US" w:bidi="ar-SA"/>
      </w:rPr>
    </w:lvl>
    <w:lvl w:ilvl="4">
      <w:start w:val="0"/>
      <w:numFmt w:val="bullet"/>
      <w:lvlText w:val="•"/>
      <w:lvlJc w:val="left"/>
      <w:pPr>
        <w:ind w:left="5122" w:hanging="881"/>
      </w:pPr>
      <w:rPr>
        <w:rFonts w:hint="default"/>
        <w:lang w:val="fr-FR" w:eastAsia="en-US" w:bidi="ar-SA"/>
      </w:rPr>
    </w:lvl>
    <w:lvl w:ilvl="5">
      <w:start w:val="0"/>
      <w:numFmt w:val="bullet"/>
      <w:lvlText w:val="•"/>
      <w:lvlJc w:val="left"/>
      <w:pPr>
        <w:ind w:left="6013" w:hanging="881"/>
      </w:pPr>
      <w:rPr>
        <w:rFonts w:hint="default"/>
        <w:lang w:val="fr-FR" w:eastAsia="en-US" w:bidi="ar-SA"/>
      </w:rPr>
    </w:lvl>
    <w:lvl w:ilvl="6">
      <w:start w:val="0"/>
      <w:numFmt w:val="bullet"/>
      <w:lvlText w:val="•"/>
      <w:lvlJc w:val="left"/>
      <w:pPr>
        <w:ind w:left="6903" w:hanging="881"/>
      </w:pPr>
      <w:rPr>
        <w:rFonts w:hint="default"/>
        <w:lang w:val="fr-FR" w:eastAsia="en-US" w:bidi="ar-SA"/>
      </w:rPr>
    </w:lvl>
    <w:lvl w:ilvl="7">
      <w:start w:val="0"/>
      <w:numFmt w:val="bullet"/>
      <w:lvlText w:val="•"/>
      <w:lvlJc w:val="left"/>
      <w:pPr>
        <w:ind w:left="7794" w:hanging="881"/>
      </w:pPr>
      <w:rPr>
        <w:rFonts w:hint="default"/>
        <w:lang w:val="fr-FR" w:eastAsia="en-US" w:bidi="ar-SA"/>
      </w:rPr>
    </w:lvl>
    <w:lvl w:ilvl="8">
      <w:start w:val="0"/>
      <w:numFmt w:val="bullet"/>
      <w:lvlText w:val="•"/>
      <w:lvlJc w:val="left"/>
      <w:pPr>
        <w:ind w:left="8685" w:hanging="881"/>
      </w:pPr>
      <w:rPr>
        <w:rFonts w:hint="default"/>
        <w:lang w:val="fr-FR" w:eastAsia="en-US" w:bidi="ar-SA"/>
      </w:rPr>
    </w:lvl>
  </w:abstractNum>
  <w:abstractNum w:abstractNumId="0">
    <w:multiLevelType w:val="hybridMultilevel"/>
    <w:lvl w:ilvl="0">
      <w:start w:val="1"/>
      <w:numFmt w:val="upperRoman"/>
      <w:lvlText w:val="%1."/>
      <w:lvlJc w:val="left"/>
      <w:pPr>
        <w:ind w:left="892" w:hanging="440"/>
        <w:jc w:val="left"/>
      </w:pPr>
      <w:rPr>
        <w:rFonts w:hint="default" w:ascii="Georgia" w:hAnsi="Georgia" w:eastAsia="Georgia" w:cs="Georgia"/>
        <w:spacing w:val="-1"/>
        <w:w w:val="100"/>
        <w:sz w:val="22"/>
        <w:szCs w:val="22"/>
        <w:lang w:val="fr-FR" w:eastAsia="en-US" w:bidi="ar-SA"/>
      </w:rPr>
    </w:lvl>
    <w:lvl w:ilvl="1">
      <w:start w:val="0"/>
      <w:numFmt w:val="bullet"/>
      <w:lvlText w:val=""/>
      <w:lvlJc w:val="left"/>
      <w:pPr>
        <w:ind w:left="952" w:hanging="360"/>
      </w:pPr>
      <w:rPr>
        <w:rFonts w:hint="default"/>
        <w:w w:val="99"/>
        <w:lang w:val="fr-FR" w:eastAsia="en-US" w:bidi="ar-SA"/>
      </w:rPr>
    </w:lvl>
    <w:lvl w:ilvl="2">
      <w:start w:val="0"/>
      <w:numFmt w:val="bullet"/>
      <w:lvlText w:val="•"/>
      <w:lvlJc w:val="left"/>
      <w:pPr>
        <w:ind w:left="2016" w:hanging="360"/>
      </w:pPr>
      <w:rPr>
        <w:rFonts w:hint="default"/>
        <w:lang w:val="fr-FR" w:eastAsia="en-US" w:bidi="ar-SA"/>
      </w:rPr>
    </w:lvl>
    <w:lvl w:ilvl="3">
      <w:start w:val="0"/>
      <w:numFmt w:val="bullet"/>
      <w:lvlText w:val="•"/>
      <w:lvlJc w:val="left"/>
      <w:pPr>
        <w:ind w:left="3072" w:hanging="360"/>
      </w:pPr>
      <w:rPr>
        <w:rFonts w:hint="default"/>
        <w:lang w:val="fr-FR" w:eastAsia="en-US" w:bidi="ar-SA"/>
      </w:rPr>
    </w:lvl>
    <w:lvl w:ilvl="4">
      <w:start w:val="0"/>
      <w:numFmt w:val="bullet"/>
      <w:lvlText w:val="•"/>
      <w:lvlJc w:val="left"/>
      <w:pPr>
        <w:ind w:left="4128" w:hanging="360"/>
      </w:pPr>
      <w:rPr>
        <w:rFonts w:hint="default"/>
        <w:lang w:val="fr-FR" w:eastAsia="en-US" w:bidi="ar-SA"/>
      </w:rPr>
    </w:lvl>
    <w:lvl w:ilvl="5">
      <w:start w:val="0"/>
      <w:numFmt w:val="bullet"/>
      <w:lvlText w:val="•"/>
      <w:lvlJc w:val="left"/>
      <w:pPr>
        <w:ind w:left="5185" w:hanging="360"/>
      </w:pPr>
      <w:rPr>
        <w:rFonts w:hint="default"/>
        <w:lang w:val="fr-FR" w:eastAsia="en-US" w:bidi="ar-SA"/>
      </w:rPr>
    </w:lvl>
    <w:lvl w:ilvl="6">
      <w:start w:val="0"/>
      <w:numFmt w:val="bullet"/>
      <w:lvlText w:val="•"/>
      <w:lvlJc w:val="left"/>
      <w:pPr>
        <w:ind w:left="6241" w:hanging="360"/>
      </w:pPr>
      <w:rPr>
        <w:rFonts w:hint="default"/>
        <w:lang w:val="fr-FR" w:eastAsia="en-US" w:bidi="ar-SA"/>
      </w:rPr>
    </w:lvl>
    <w:lvl w:ilvl="7">
      <w:start w:val="0"/>
      <w:numFmt w:val="bullet"/>
      <w:lvlText w:val="•"/>
      <w:lvlJc w:val="left"/>
      <w:pPr>
        <w:ind w:left="7297" w:hanging="360"/>
      </w:pPr>
      <w:rPr>
        <w:rFonts w:hint="default"/>
        <w:lang w:val="fr-FR" w:eastAsia="en-US" w:bidi="ar-SA"/>
      </w:rPr>
    </w:lvl>
    <w:lvl w:ilvl="8">
      <w:start w:val="0"/>
      <w:numFmt w:val="bullet"/>
      <w:lvlText w:val="•"/>
      <w:lvlJc w:val="left"/>
      <w:pPr>
        <w:ind w:left="8353" w:hanging="360"/>
      </w:pPr>
      <w:rPr>
        <w:rFonts w:hint="default"/>
        <w:lang w:val="fr-FR" w:eastAsia="en-US" w:bidi="ar-SA"/>
      </w:rPr>
    </w:lvl>
  </w:abstractNum>
  <w:num w:numId="21">
    <w:abstractNumId w:val="20"/>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fr-FR" w:eastAsia="en-US" w:bidi="ar-SA"/>
    </w:rPr>
  </w:style>
  <w:style w:styleId="TOC1" w:type="paragraph">
    <w:name w:val="TOC 1"/>
    <w:basedOn w:val="Normal"/>
    <w:uiPriority w:val="1"/>
    <w:qFormat/>
    <w:pPr>
      <w:spacing w:before="120"/>
      <w:ind w:left="232"/>
    </w:pPr>
    <w:rPr>
      <w:rFonts w:ascii="Georgia" w:hAnsi="Georgia" w:eastAsia="Georgia" w:cs="Georgia"/>
      <w:sz w:val="22"/>
      <w:szCs w:val="22"/>
      <w:lang w:val="fr-FR" w:eastAsia="en-US" w:bidi="ar-SA"/>
    </w:rPr>
  </w:style>
  <w:style w:styleId="TOC2" w:type="paragraph">
    <w:name w:val="TOC 2"/>
    <w:basedOn w:val="Normal"/>
    <w:uiPriority w:val="1"/>
    <w:qFormat/>
    <w:pPr>
      <w:spacing w:before="120"/>
      <w:ind w:left="453"/>
    </w:pPr>
    <w:rPr>
      <w:rFonts w:ascii="Georgia" w:hAnsi="Georgia" w:eastAsia="Georgia" w:cs="Georgia"/>
      <w:sz w:val="22"/>
      <w:szCs w:val="22"/>
      <w:lang w:val="fr-FR" w:eastAsia="en-US" w:bidi="ar-SA"/>
    </w:rPr>
  </w:style>
  <w:style w:styleId="TOC3" w:type="paragraph">
    <w:name w:val="TOC 3"/>
    <w:basedOn w:val="Normal"/>
    <w:uiPriority w:val="1"/>
    <w:qFormat/>
    <w:pPr>
      <w:spacing w:before="120"/>
      <w:ind w:left="1552" w:hanging="882"/>
    </w:pPr>
    <w:rPr>
      <w:rFonts w:ascii="Georgia" w:hAnsi="Georgia" w:eastAsia="Georgia" w:cs="Georgia"/>
      <w:sz w:val="22"/>
      <w:szCs w:val="22"/>
      <w:lang w:val="fr-FR" w:eastAsia="en-US" w:bidi="ar-SA"/>
    </w:rPr>
  </w:style>
  <w:style w:styleId="BodyText" w:type="paragraph">
    <w:name w:val="Body Text"/>
    <w:basedOn w:val="Normal"/>
    <w:uiPriority w:val="1"/>
    <w:qFormat/>
    <w:pPr/>
    <w:rPr>
      <w:rFonts w:ascii="Georgia" w:hAnsi="Georgia" w:eastAsia="Georgia" w:cs="Georgia"/>
      <w:sz w:val="22"/>
      <w:szCs w:val="22"/>
      <w:lang w:val="fr-FR" w:eastAsia="en-US" w:bidi="ar-SA"/>
    </w:rPr>
  </w:style>
  <w:style w:styleId="Heading1" w:type="paragraph">
    <w:name w:val="Heading 1"/>
    <w:basedOn w:val="Normal"/>
    <w:uiPriority w:val="1"/>
    <w:qFormat/>
    <w:pPr>
      <w:ind w:left="1943" w:hanging="721"/>
      <w:outlineLvl w:val="1"/>
    </w:pPr>
    <w:rPr>
      <w:rFonts w:ascii="TeX Gyre Bonum" w:hAnsi="TeX Gyre Bonum" w:eastAsia="TeX Gyre Bonum" w:cs="TeX Gyre Bonum"/>
      <w:b/>
      <w:bCs/>
      <w:sz w:val="24"/>
      <w:szCs w:val="24"/>
      <w:lang w:val="fr-FR" w:eastAsia="en-US" w:bidi="ar-SA"/>
    </w:rPr>
  </w:style>
  <w:style w:styleId="Heading2" w:type="paragraph">
    <w:name w:val="Heading 2"/>
    <w:basedOn w:val="Normal"/>
    <w:uiPriority w:val="1"/>
    <w:qFormat/>
    <w:pPr>
      <w:spacing w:before="68"/>
      <w:ind w:left="858" w:hanging="722"/>
      <w:outlineLvl w:val="2"/>
    </w:pPr>
    <w:rPr>
      <w:rFonts w:ascii="Georgia" w:hAnsi="Georgia" w:eastAsia="Georgia" w:cs="Georgia"/>
      <w:sz w:val="24"/>
      <w:szCs w:val="24"/>
      <w:lang w:val="fr-FR" w:eastAsia="en-US" w:bidi="ar-SA"/>
    </w:rPr>
  </w:style>
  <w:style w:styleId="Heading3" w:type="paragraph">
    <w:name w:val="Heading 3"/>
    <w:basedOn w:val="Normal"/>
    <w:uiPriority w:val="1"/>
    <w:qFormat/>
    <w:pPr>
      <w:spacing w:before="59"/>
      <w:ind w:left="2586" w:hanging="1080"/>
      <w:outlineLvl w:val="3"/>
    </w:pPr>
    <w:rPr>
      <w:rFonts w:ascii="TeX Gyre Bonum" w:hAnsi="TeX Gyre Bonum" w:eastAsia="TeX Gyre Bonum" w:cs="TeX Gyre Bonum"/>
      <w:b/>
      <w:bCs/>
      <w:sz w:val="22"/>
      <w:szCs w:val="22"/>
      <w:lang w:val="fr-FR" w:eastAsia="en-US" w:bidi="ar-SA"/>
    </w:rPr>
  </w:style>
  <w:style w:styleId="Heading4" w:type="paragraph">
    <w:name w:val="Heading 4"/>
    <w:basedOn w:val="Normal"/>
    <w:uiPriority w:val="1"/>
    <w:qFormat/>
    <w:pPr>
      <w:ind w:left="1595" w:hanging="1081"/>
      <w:outlineLvl w:val="4"/>
    </w:pPr>
    <w:rPr>
      <w:rFonts w:ascii="TeX Gyre Bonum" w:hAnsi="TeX Gyre Bonum" w:eastAsia="TeX Gyre Bonum" w:cs="TeX Gyre Bonum"/>
      <w:b/>
      <w:bCs/>
      <w:i/>
      <w:sz w:val="22"/>
      <w:szCs w:val="22"/>
      <w:lang w:val="fr-FR" w:eastAsia="en-US" w:bidi="ar-SA"/>
    </w:rPr>
  </w:style>
  <w:style w:styleId="Title" w:type="paragraph">
    <w:name w:val="Title"/>
    <w:basedOn w:val="Normal"/>
    <w:uiPriority w:val="1"/>
    <w:qFormat/>
    <w:pPr>
      <w:ind w:left="734" w:right="735"/>
      <w:jc w:val="center"/>
    </w:pPr>
    <w:rPr>
      <w:rFonts w:ascii="TeX Gyre Bonum" w:hAnsi="TeX Gyre Bonum" w:eastAsia="TeX Gyre Bonum" w:cs="TeX Gyre Bonum"/>
      <w:b/>
      <w:bCs/>
      <w:sz w:val="48"/>
      <w:szCs w:val="48"/>
      <w:lang w:val="fr-FR" w:eastAsia="en-US" w:bidi="ar-SA"/>
    </w:rPr>
  </w:style>
  <w:style w:styleId="ListParagraph" w:type="paragraph">
    <w:name w:val="List Paragraph"/>
    <w:basedOn w:val="Normal"/>
    <w:uiPriority w:val="1"/>
    <w:qFormat/>
    <w:pPr>
      <w:ind w:left="952" w:hanging="722"/>
    </w:pPr>
    <w:rPr>
      <w:rFonts w:ascii="Georgia" w:hAnsi="Georgia" w:eastAsia="Georgia" w:cs="Georgia"/>
      <w:lang w:val="fr-FR" w:eastAsia="en-US" w:bidi="ar-SA"/>
    </w:rPr>
  </w:style>
  <w:style w:styleId="TableParagraph" w:type="paragraph">
    <w:name w:val="Table Paragraph"/>
    <w:basedOn w:val="Normal"/>
    <w:uiPriority w:val="1"/>
    <w:qFormat/>
    <w:pPr>
      <w:spacing w:before="21"/>
      <w:ind w:left="71"/>
    </w:pPr>
    <w:rPr>
      <w:rFonts w:ascii="Georgia" w:hAnsi="Georgia" w:eastAsia="Georgia" w:cs="Georgia"/>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jpe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footer" Target="footer1.xml"/><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footer" Target="footer2.xml"/><Relationship Id="rId30" Type="http://schemas.openxmlformats.org/officeDocument/2006/relationships/footer" Target="footer3.xml"/><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footer" Target="footer4.xml"/><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footer" Target="footer5.xml"/><Relationship Id="rId47" Type="http://schemas.openxmlformats.org/officeDocument/2006/relationships/footer" Target="footer6.xml"/><Relationship Id="rId48" Type="http://schemas.openxmlformats.org/officeDocument/2006/relationships/image" Target="media/image38.jpeg"/><Relationship Id="rId49" Type="http://schemas.openxmlformats.org/officeDocument/2006/relationships/footer" Target="footer7.xml"/><Relationship Id="rId50" Type="http://schemas.openxmlformats.org/officeDocument/2006/relationships/footer" Target="footer8.xml"/><Relationship Id="rId51" Type="http://schemas.openxmlformats.org/officeDocument/2006/relationships/footer" Target="footer9.xml"/><Relationship Id="rId52" Type="http://schemas.openxmlformats.org/officeDocument/2006/relationships/footer" Target="footer10.xml"/><Relationship Id="rId53" Type="http://schemas.openxmlformats.org/officeDocument/2006/relationships/footer" Target="footer11.xml"/><Relationship Id="rId54" Type="http://schemas.openxmlformats.org/officeDocument/2006/relationships/footer" Target="footer12.xml"/><Relationship Id="rId55" Type="http://schemas.openxmlformats.org/officeDocument/2006/relationships/footer" Target="footer13.xml"/><Relationship Id="rId56" Type="http://schemas.openxmlformats.org/officeDocument/2006/relationships/footer" Target="footer14.xml"/><Relationship Id="rId57" Type="http://schemas.openxmlformats.org/officeDocument/2006/relationships/footer" Target="footer15.xml"/><Relationship Id="rId58" Type="http://schemas.openxmlformats.org/officeDocument/2006/relationships/footer" Target="footer16.xml"/><Relationship Id="rId59" Type="http://schemas.openxmlformats.org/officeDocument/2006/relationships/footer" Target="footer17.xml"/><Relationship Id="rId60" Type="http://schemas.openxmlformats.org/officeDocument/2006/relationships/footer" Target="footer18.xml"/><Relationship Id="rId61" Type="http://schemas.openxmlformats.org/officeDocument/2006/relationships/footer" Target="footer19.xml"/><Relationship Id="rId62" Type="http://schemas.openxmlformats.org/officeDocument/2006/relationships/image" Target="media/image39.png"/><Relationship Id="rId6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Mamadou SENE</dc:creator>
  <dcterms:created xsi:type="dcterms:W3CDTF">2021-10-08T01:18:46Z</dcterms:created>
  <dcterms:modified xsi:type="dcterms:W3CDTF">2021-10-08T01:18:46Z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2016</vt:lpwstr>
  </property>
  <property fmtid="{D5CDD505-2E9C-101B-9397-08002B2CF9AE}" pid="4" name="LastSaved">
    <vt:filetime>2021-10-08T00:00:00Z</vt:filetime>
  </property>
</Properties>
</file>